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855" w:tblpY="331"/>
        <w:tblOverlap w:val="never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8360"/>
      </w:tblGrid>
      <w:tr w:rsidR="00093E3D" w14:paraId="42F24C92" w14:textId="77777777">
        <w:trPr>
          <w:trHeight w:val="624"/>
        </w:trPr>
        <w:tc>
          <w:tcPr>
            <w:tcW w:w="9060" w:type="dxa"/>
            <w:gridSpan w:val="2"/>
            <w:vMerge w:val="restart"/>
            <w:shd w:val="clear" w:color="auto" w:fill="auto"/>
            <w:vAlign w:val="center"/>
          </w:tcPr>
          <w:p w14:paraId="0A5D8C0E" w14:textId="1A616B18" w:rsidR="00093E3D" w:rsidRDefault="00052CBB" w:rsidP="00052CBB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r w:rsidRPr="00052CBB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  <w:lang w:bidi="ar"/>
              </w:rPr>
              <w:t>全自动化学发光仪</w:t>
            </w:r>
            <w:r w:rsidR="00F22A37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采购需求</w:t>
            </w:r>
          </w:p>
        </w:tc>
      </w:tr>
      <w:tr w:rsidR="00093E3D" w14:paraId="2BD5AD4C" w14:textId="77777777">
        <w:trPr>
          <w:trHeight w:val="600"/>
        </w:trPr>
        <w:tc>
          <w:tcPr>
            <w:tcW w:w="9060" w:type="dxa"/>
            <w:gridSpan w:val="2"/>
            <w:vMerge/>
            <w:shd w:val="clear" w:color="auto" w:fill="auto"/>
            <w:vAlign w:val="center"/>
          </w:tcPr>
          <w:p w14:paraId="742F02D2" w14:textId="77777777" w:rsidR="00093E3D" w:rsidRDefault="00093E3D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093E3D" w14:paraId="18DD7D40" w14:textId="77777777">
        <w:trPr>
          <w:trHeight w:val="1165"/>
        </w:trPr>
        <w:tc>
          <w:tcPr>
            <w:tcW w:w="700" w:type="dxa"/>
            <w:shd w:val="clear" w:color="auto" w:fill="auto"/>
            <w:vAlign w:val="center"/>
          </w:tcPr>
          <w:p w14:paraId="0306CF0E" w14:textId="77777777" w:rsidR="00093E3D" w:rsidRDefault="00F22A37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</w:t>
            </w:r>
          </w:p>
        </w:tc>
        <w:tc>
          <w:tcPr>
            <w:tcW w:w="8360" w:type="dxa"/>
            <w:shd w:val="clear" w:color="auto" w:fill="auto"/>
            <w:vAlign w:val="center"/>
          </w:tcPr>
          <w:p w14:paraId="28B36856" w14:textId="77777777" w:rsidR="00093E3D" w:rsidRDefault="00F22A37"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适用范围及用途：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用于高血压、肝纤维化、真菌等相关项目的检测；</w:t>
            </w:r>
          </w:p>
        </w:tc>
      </w:tr>
      <w:tr w:rsidR="00093E3D" w14:paraId="2841EE81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00EEE6CF" w14:textId="77777777" w:rsidR="00093E3D" w:rsidRDefault="00F22A37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二</w:t>
            </w:r>
          </w:p>
        </w:tc>
        <w:tc>
          <w:tcPr>
            <w:tcW w:w="8360" w:type="dxa"/>
            <w:shd w:val="clear" w:color="auto" w:fill="auto"/>
            <w:vAlign w:val="center"/>
          </w:tcPr>
          <w:p w14:paraId="546333F6" w14:textId="77777777" w:rsidR="00093E3D" w:rsidRDefault="00F22A3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设备配置与要求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（单台标配）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：</w:t>
            </w:r>
          </w:p>
          <w:p w14:paraId="0547CBDE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1.主机                1台        </w:t>
            </w:r>
          </w:p>
          <w:p w14:paraId="36195E4D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2.条码扫描枪          1把</w:t>
            </w:r>
          </w:p>
          <w:p w14:paraId="12C8769E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3.条码枪支架          1个        </w:t>
            </w:r>
          </w:p>
          <w:p w14:paraId="0FE600E4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4.电源线              1根        </w:t>
            </w:r>
          </w:p>
          <w:p w14:paraId="6FBB4BE8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5.通讯线              1根</w:t>
            </w:r>
          </w:p>
          <w:p w14:paraId="4CC3F486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6.不间断电源（2KW）   1台</w:t>
            </w:r>
          </w:p>
          <w:p w14:paraId="113B28DD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7.品牌电脑            1台</w:t>
            </w:r>
          </w:p>
          <w:p w14:paraId="07AE4594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8.激光打印机          1台</w:t>
            </w:r>
          </w:p>
          <w:p w14:paraId="37A04508" w14:textId="77777777" w:rsidR="00093E3D" w:rsidRDefault="00F22A37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9.样本管理系统        1套 </w:t>
            </w:r>
          </w:p>
          <w:p w14:paraId="5C3D48B9" w14:textId="77777777" w:rsidR="00093E3D" w:rsidRDefault="00F22A37">
            <w:pPr>
              <w:rPr>
                <w:rFonts w:eastAsia="仿宋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10.配套的分析软件     1套</w:t>
            </w:r>
          </w:p>
        </w:tc>
      </w:tr>
      <w:tr w:rsidR="00093E3D" w14:paraId="00EAB9F1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109E36B5" w14:textId="77777777" w:rsidR="00093E3D" w:rsidRDefault="00F22A37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三</w:t>
            </w:r>
          </w:p>
        </w:tc>
        <w:tc>
          <w:tcPr>
            <w:tcW w:w="8360" w:type="dxa"/>
            <w:shd w:val="clear" w:color="auto" w:fill="auto"/>
            <w:vAlign w:val="center"/>
          </w:tcPr>
          <w:p w14:paraId="13452021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、测试速度：单模块最大测试速度≥</w:t>
            </w:r>
            <w:r>
              <w:rPr>
                <w:rFonts w:hint="eastAsia"/>
                <w:sz w:val="24"/>
              </w:rPr>
              <w:t>600T/H</w:t>
            </w:r>
            <w:r>
              <w:rPr>
                <w:rFonts w:hint="eastAsia"/>
                <w:sz w:val="24"/>
              </w:rPr>
              <w:t>；</w:t>
            </w:r>
          </w:p>
          <w:p w14:paraId="69B70DEC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、测定方法：化学发光法；</w:t>
            </w:r>
          </w:p>
          <w:p w14:paraId="0F398F48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、样本针携带污染率≤</w:t>
            </w:r>
            <w:r>
              <w:rPr>
                <w:rFonts w:hint="eastAsia"/>
                <w:sz w:val="24"/>
              </w:rPr>
              <w:t>1X10</w:t>
            </w:r>
            <w:r>
              <w:rPr>
                <w:rFonts w:hint="eastAsia"/>
                <w:sz w:val="24"/>
                <w:vertAlign w:val="superscript"/>
              </w:rPr>
              <w:t>-7</w:t>
            </w:r>
            <w:r>
              <w:rPr>
                <w:rFonts w:hint="eastAsia"/>
                <w:sz w:val="24"/>
              </w:rPr>
              <w:t>或≤</w:t>
            </w:r>
            <w:r>
              <w:rPr>
                <w:rFonts w:hint="eastAsia"/>
                <w:sz w:val="24"/>
              </w:rPr>
              <w:t>0.1PPM</w:t>
            </w:r>
            <w:r>
              <w:rPr>
                <w:rFonts w:hint="eastAsia"/>
                <w:sz w:val="24"/>
              </w:rPr>
              <w:t>；</w:t>
            </w:r>
          </w:p>
          <w:p w14:paraId="39E3885B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、加样针采用钢针或</w:t>
            </w:r>
            <w:r>
              <w:rPr>
                <w:rFonts w:hint="eastAsia"/>
                <w:sz w:val="24"/>
              </w:rPr>
              <w:t>TIP</w:t>
            </w:r>
            <w:r>
              <w:rPr>
                <w:rFonts w:hint="eastAsia"/>
                <w:sz w:val="24"/>
              </w:rPr>
              <w:t>加样，一次</w:t>
            </w:r>
            <w:r>
              <w:rPr>
                <w:rFonts w:hint="eastAsia"/>
                <w:sz w:val="24"/>
              </w:rPr>
              <w:t>TIP</w:t>
            </w:r>
            <w:r>
              <w:rPr>
                <w:rFonts w:hint="eastAsia"/>
                <w:sz w:val="24"/>
              </w:rPr>
              <w:t>需供应商免费提供；</w:t>
            </w:r>
          </w:p>
          <w:p w14:paraId="473BA29E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、试剂针：具备液面探测检测、防撞检测、空吸检测功能；</w:t>
            </w:r>
          </w:p>
          <w:p w14:paraId="411D7AD3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、单模块试剂位≥</w:t>
            </w:r>
            <w:r>
              <w:rPr>
                <w:rFonts w:hint="eastAsia"/>
                <w:sz w:val="24"/>
              </w:rPr>
              <w:t>30</w:t>
            </w:r>
            <w:r>
              <w:rPr>
                <w:rFonts w:hint="eastAsia"/>
                <w:sz w:val="24"/>
              </w:rPr>
              <w:t>个，支持不停机添加试剂；</w:t>
            </w:r>
          </w:p>
          <w:p w14:paraId="2EDCAFF7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、反应杯：反应单元为一次性反应杯，单模块一次性加载≥</w:t>
            </w:r>
            <w:r>
              <w:rPr>
                <w:rFonts w:hint="eastAsia"/>
                <w:sz w:val="24"/>
              </w:rPr>
              <w:t>2000</w:t>
            </w:r>
            <w:r>
              <w:rPr>
                <w:rFonts w:hint="eastAsia"/>
                <w:sz w:val="24"/>
              </w:rPr>
              <w:t>个，可连续供给、随时添加；</w:t>
            </w:r>
          </w:p>
          <w:p w14:paraId="211443C6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、反应温度：控制在</w:t>
            </w:r>
            <w:r>
              <w:rPr>
                <w:rFonts w:hint="eastAsia"/>
                <w:sz w:val="24"/>
              </w:rPr>
              <w:t>37</w:t>
            </w:r>
            <w:r>
              <w:rPr>
                <w:rFonts w:hint="eastAsia"/>
                <w:sz w:val="24"/>
              </w:rPr>
              <w:t>℃±</w:t>
            </w:r>
            <w:r>
              <w:rPr>
                <w:rFonts w:hint="eastAsia"/>
                <w:sz w:val="24"/>
              </w:rPr>
              <w:t>0.5</w:t>
            </w:r>
            <w:r>
              <w:rPr>
                <w:rFonts w:hint="eastAsia"/>
                <w:sz w:val="24"/>
              </w:rPr>
              <w:t>℃；</w:t>
            </w:r>
          </w:p>
          <w:p w14:paraId="27DE851D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  <w:r>
              <w:rPr>
                <w:rFonts w:hint="eastAsia"/>
                <w:sz w:val="24"/>
              </w:rPr>
              <w:t>、混匀模式：非接触式混匀；</w:t>
            </w:r>
          </w:p>
          <w:p w14:paraId="4625A094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、生物安全：反应前后，样本、试剂、反应杯分离处理后丢弃；</w:t>
            </w:r>
          </w:p>
          <w:p w14:paraId="4352BEE8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  <w:r>
              <w:rPr>
                <w:rFonts w:hint="eastAsia"/>
                <w:sz w:val="24"/>
              </w:rPr>
              <w:t>、为满足临床检测需求，原厂配套试剂项目数≥</w:t>
            </w:r>
            <w:r>
              <w:rPr>
                <w:rFonts w:hint="eastAsia"/>
                <w:sz w:val="24"/>
              </w:rPr>
              <w:t>150</w:t>
            </w:r>
            <w:r>
              <w:rPr>
                <w:rFonts w:hint="eastAsia"/>
                <w:sz w:val="24"/>
              </w:rPr>
              <w:t>项，肿瘤标志物、甲状腺功能、传染病、性激素、优生优育以及心肌标志物等检测项目可在同一检测平台开展；</w:t>
            </w:r>
          </w:p>
          <w:p w14:paraId="4D7D2EB3" w14:textId="77777777" w:rsidR="00093E3D" w:rsidRDefault="00F22A37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、可按需求分析仪支持连接全自动样品处理系统，形成流水线进行使用。</w:t>
            </w:r>
          </w:p>
          <w:p w14:paraId="031CC4AD" w14:textId="446E2024" w:rsidR="00093E3D" w:rsidRDefault="00F22A37">
            <w:pPr>
              <w:widowControl/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  <w:r>
              <w:rPr>
                <w:rFonts w:hint="eastAsia"/>
                <w:sz w:val="24"/>
              </w:rPr>
              <w:t>、需对下列试剂耗材进行报价，“</w:t>
            </w:r>
            <w:r>
              <w:rPr>
                <w:rFonts w:ascii="宋体" w:eastAsia="宋体" w:hAnsi="宋体" w:cs="宋体" w:hint="eastAsia"/>
                <w:sz w:val="24"/>
              </w:rPr>
              <w:t>▲</w:t>
            </w:r>
            <w:r>
              <w:rPr>
                <w:rFonts w:hint="eastAsia"/>
                <w:sz w:val="24"/>
              </w:rPr>
              <w:t>”项必</w:t>
            </w:r>
            <w:r w:rsidR="00962066">
              <w:rPr>
                <w:rFonts w:hint="eastAsia"/>
                <w:sz w:val="24"/>
              </w:rPr>
              <w:t>须报价，其他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项目可以选择报价，</w:t>
            </w:r>
            <w:r>
              <w:rPr>
                <w:rFonts w:hint="eastAsia"/>
                <w:sz w:val="24"/>
              </w:rPr>
              <w:lastRenderedPageBreak/>
              <w:t>所有的试剂请按</w:t>
            </w:r>
            <w:r>
              <w:rPr>
                <w:rFonts w:hint="eastAsia"/>
                <w:sz w:val="24"/>
              </w:rPr>
              <w:t>100</w:t>
            </w:r>
            <w:r>
              <w:rPr>
                <w:rFonts w:hint="eastAsia"/>
                <w:sz w:val="24"/>
              </w:rPr>
              <w:t>人份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盒进行报价：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17"/>
              <w:gridCol w:w="900"/>
              <w:gridCol w:w="4410"/>
              <w:gridCol w:w="1502"/>
            </w:tblGrid>
            <w:tr w:rsidR="00093E3D" w14:paraId="4B9D6D88" w14:textId="77777777">
              <w:tc>
                <w:tcPr>
                  <w:tcW w:w="1317" w:type="dxa"/>
                </w:tcPr>
                <w:p w14:paraId="46C12427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报价要求</w:t>
                  </w:r>
                </w:p>
              </w:tc>
              <w:tc>
                <w:tcPr>
                  <w:tcW w:w="900" w:type="dxa"/>
                </w:tcPr>
                <w:p w14:paraId="464B9308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序号</w:t>
                  </w:r>
                </w:p>
              </w:tc>
              <w:tc>
                <w:tcPr>
                  <w:tcW w:w="4410" w:type="dxa"/>
                </w:tcPr>
                <w:p w14:paraId="15608734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项目名称</w:t>
                  </w:r>
                </w:p>
              </w:tc>
              <w:tc>
                <w:tcPr>
                  <w:tcW w:w="1502" w:type="dxa"/>
                </w:tcPr>
                <w:p w14:paraId="395E68AB" w14:textId="3AA91138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年测试量（人份）</w:t>
                  </w:r>
                </w:p>
              </w:tc>
            </w:tr>
            <w:tr w:rsidR="00093E3D" w14:paraId="3ABBD800" w14:textId="77777777">
              <w:tc>
                <w:tcPr>
                  <w:tcW w:w="1317" w:type="dxa"/>
                </w:tcPr>
                <w:p w14:paraId="3C1B961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49C40221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</w:t>
                  </w:r>
                </w:p>
              </w:tc>
              <w:tc>
                <w:tcPr>
                  <w:tcW w:w="4410" w:type="dxa"/>
                  <w:vAlign w:val="center"/>
                </w:tcPr>
                <w:p w14:paraId="71861647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皮质醇检测试剂盒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390A66E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10300</w:t>
                  </w:r>
                </w:p>
              </w:tc>
            </w:tr>
            <w:tr w:rsidR="00093E3D" w14:paraId="5172A7FD" w14:textId="77777777">
              <w:tc>
                <w:tcPr>
                  <w:tcW w:w="1317" w:type="dxa"/>
                </w:tcPr>
                <w:p w14:paraId="0C530D0A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393D2A8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</w:t>
                  </w:r>
                </w:p>
              </w:tc>
              <w:tc>
                <w:tcPr>
                  <w:tcW w:w="4410" w:type="dxa"/>
                  <w:vAlign w:val="center"/>
                </w:tcPr>
                <w:p w14:paraId="2F911EE1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促肾上腺皮质激素检测试剂盒</w:t>
                  </w:r>
                </w:p>
              </w:tc>
              <w:tc>
                <w:tcPr>
                  <w:tcW w:w="1502" w:type="dxa"/>
                  <w:shd w:val="clear" w:color="auto" w:fill="auto"/>
                  <w:vAlign w:val="center"/>
                </w:tcPr>
                <w:p w14:paraId="33449B3A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2"/>
                      <w:szCs w:val="22"/>
                      <w:lang w:bidi="ar"/>
                    </w:rPr>
                    <w:t>6200</w:t>
                  </w:r>
                </w:p>
              </w:tc>
            </w:tr>
            <w:tr w:rsidR="00093E3D" w14:paraId="65CCFC04" w14:textId="77777777">
              <w:tc>
                <w:tcPr>
                  <w:tcW w:w="1317" w:type="dxa"/>
                </w:tcPr>
                <w:p w14:paraId="64D801E3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3679FAC4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3</w:t>
                  </w:r>
                </w:p>
              </w:tc>
              <w:tc>
                <w:tcPr>
                  <w:tcW w:w="4410" w:type="dxa"/>
                  <w:vAlign w:val="center"/>
                </w:tcPr>
                <w:p w14:paraId="65D209AB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醛固酮检测试剂盒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64785B38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5900</w:t>
                  </w:r>
                </w:p>
              </w:tc>
            </w:tr>
            <w:tr w:rsidR="00093E3D" w14:paraId="162B54AF" w14:textId="77777777">
              <w:tc>
                <w:tcPr>
                  <w:tcW w:w="1317" w:type="dxa"/>
                </w:tcPr>
                <w:p w14:paraId="1E20081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417A0082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4</w:t>
                  </w:r>
                </w:p>
              </w:tc>
              <w:tc>
                <w:tcPr>
                  <w:tcW w:w="4410" w:type="dxa"/>
                  <w:vAlign w:val="center"/>
                </w:tcPr>
                <w:p w14:paraId="656CAB4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肾素检测试剂盒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2EA638D7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5700</w:t>
                  </w:r>
                </w:p>
              </w:tc>
            </w:tr>
            <w:tr w:rsidR="00093E3D" w14:paraId="1B82104A" w14:textId="77777777">
              <w:tc>
                <w:tcPr>
                  <w:tcW w:w="1317" w:type="dxa"/>
                </w:tcPr>
                <w:p w14:paraId="656DCB7B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7B42D814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5</w:t>
                  </w:r>
                </w:p>
              </w:tc>
              <w:tc>
                <w:tcPr>
                  <w:tcW w:w="4410" w:type="dxa"/>
                  <w:vAlign w:val="center"/>
                </w:tcPr>
                <w:p w14:paraId="6E9B865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血管紧张素Ⅱ检测试剂盒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6B7026A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1400</w:t>
                  </w:r>
                </w:p>
              </w:tc>
            </w:tr>
            <w:tr w:rsidR="00093E3D" w14:paraId="544115FF" w14:textId="77777777">
              <w:tc>
                <w:tcPr>
                  <w:tcW w:w="1317" w:type="dxa"/>
                </w:tcPr>
                <w:p w14:paraId="50A8AFB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72730D94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6</w:t>
                  </w:r>
                </w:p>
              </w:tc>
              <w:tc>
                <w:tcPr>
                  <w:tcW w:w="4410" w:type="dxa"/>
                  <w:vAlign w:val="center"/>
                </w:tcPr>
                <w:p w14:paraId="612CEA30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Ⅳ型胶原检测试剂盒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10AAF55A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3400</w:t>
                  </w:r>
                </w:p>
              </w:tc>
            </w:tr>
            <w:tr w:rsidR="00093E3D" w14:paraId="5A5E6AD2" w14:textId="77777777">
              <w:tc>
                <w:tcPr>
                  <w:tcW w:w="1317" w:type="dxa"/>
                </w:tcPr>
                <w:p w14:paraId="6F3F04D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61E04B6D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7</w:t>
                  </w:r>
                </w:p>
              </w:tc>
              <w:tc>
                <w:tcPr>
                  <w:tcW w:w="4410" w:type="dxa"/>
                  <w:vAlign w:val="center"/>
                </w:tcPr>
                <w:p w14:paraId="1CEE5AD3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Ⅲ型前胶原N端肽检测试剂盒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75A95A11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3400</w:t>
                  </w:r>
                </w:p>
              </w:tc>
            </w:tr>
            <w:tr w:rsidR="00093E3D" w14:paraId="43D467E6" w14:textId="77777777">
              <w:tc>
                <w:tcPr>
                  <w:tcW w:w="1317" w:type="dxa"/>
                </w:tcPr>
                <w:p w14:paraId="4B4ACDAF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1910D900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8</w:t>
                  </w:r>
                </w:p>
              </w:tc>
              <w:tc>
                <w:tcPr>
                  <w:tcW w:w="4410" w:type="dxa"/>
                  <w:vAlign w:val="center"/>
                </w:tcPr>
                <w:p w14:paraId="22537635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透明质酸检测试剂盒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5DACD4B6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3400</w:t>
                  </w:r>
                </w:p>
              </w:tc>
            </w:tr>
            <w:tr w:rsidR="00093E3D" w14:paraId="734BF4A8" w14:textId="77777777">
              <w:tc>
                <w:tcPr>
                  <w:tcW w:w="1317" w:type="dxa"/>
                </w:tcPr>
                <w:p w14:paraId="240E46F3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3A9734C7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9</w:t>
                  </w:r>
                </w:p>
              </w:tc>
              <w:tc>
                <w:tcPr>
                  <w:tcW w:w="4410" w:type="dxa"/>
                  <w:vAlign w:val="center"/>
                </w:tcPr>
                <w:p w14:paraId="45AABCA2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层粘连蛋白检测试剂盒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2FA62D7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3400</w:t>
                  </w:r>
                </w:p>
              </w:tc>
            </w:tr>
            <w:tr w:rsidR="00093E3D" w14:paraId="237338EA" w14:textId="77777777">
              <w:tc>
                <w:tcPr>
                  <w:tcW w:w="1317" w:type="dxa"/>
                </w:tcPr>
                <w:p w14:paraId="37B9B546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▲</w:t>
                  </w:r>
                </w:p>
              </w:tc>
              <w:tc>
                <w:tcPr>
                  <w:tcW w:w="900" w:type="dxa"/>
                </w:tcPr>
                <w:p w14:paraId="2425B5D1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10</w:t>
                  </w:r>
                </w:p>
              </w:tc>
              <w:tc>
                <w:tcPr>
                  <w:tcW w:w="4410" w:type="dxa"/>
                  <w:vAlign w:val="center"/>
                </w:tcPr>
                <w:p w14:paraId="7D96FE56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白介素2受体检测试剂盒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030560C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1000</w:t>
                  </w:r>
                </w:p>
              </w:tc>
            </w:tr>
            <w:tr w:rsidR="00093E3D" w14:paraId="326E3E75" w14:textId="77777777">
              <w:tc>
                <w:tcPr>
                  <w:tcW w:w="1317" w:type="dxa"/>
                </w:tcPr>
                <w:p w14:paraId="7F3A03B3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1D38A19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11</w:t>
                  </w:r>
                </w:p>
              </w:tc>
              <w:tc>
                <w:tcPr>
                  <w:tcW w:w="4410" w:type="dxa"/>
                  <w:vAlign w:val="center"/>
                </w:tcPr>
                <w:p w14:paraId="501BF300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甲状旁腺激素检测试剂盒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6B3E588F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8000</w:t>
                  </w:r>
                </w:p>
              </w:tc>
            </w:tr>
            <w:tr w:rsidR="00093E3D" w14:paraId="50DDB688" w14:textId="77777777">
              <w:tc>
                <w:tcPr>
                  <w:tcW w:w="1317" w:type="dxa"/>
                </w:tcPr>
                <w:p w14:paraId="13E43638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1261926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12</w:t>
                  </w:r>
                </w:p>
              </w:tc>
              <w:tc>
                <w:tcPr>
                  <w:tcW w:w="4410" w:type="dxa"/>
                  <w:vAlign w:val="center"/>
                </w:tcPr>
                <w:p w14:paraId="28D6224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25-羟基维生素D检测试剂盒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7242815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10000</w:t>
                  </w:r>
                </w:p>
              </w:tc>
            </w:tr>
            <w:tr w:rsidR="00093E3D" w14:paraId="6EEC70DB" w14:textId="77777777">
              <w:tc>
                <w:tcPr>
                  <w:tcW w:w="1317" w:type="dxa"/>
                </w:tcPr>
                <w:p w14:paraId="3FE61811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40FDF685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13</w:t>
                  </w:r>
                </w:p>
              </w:tc>
              <w:tc>
                <w:tcPr>
                  <w:tcW w:w="4410" w:type="dxa"/>
                  <w:vAlign w:val="center"/>
                </w:tcPr>
                <w:p w14:paraId="6118083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骨钙素检测试剂盒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543CE8E2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4000</w:t>
                  </w:r>
                </w:p>
              </w:tc>
            </w:tr>
            <w:tr w:rsidR="00093E3D" w14:paraId="50D89981" w14:textId="77777777">
              <w:tc>
                <w:tcPr>
                  <w:tcW w:w="1317" w:type="dxa"/>
                </w:tcPr>
                <w:p w14:paraId="3B32FC87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7D93B603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14</w:t>
                  </w:r>
                </w:p>
              </w:tc>
              <w:tc>
                <w:tcPr>
                  <w:tcW w:w="4410" w:type="dxa"/>
                  <w:vAlign w:val="center"/>
                </w:tcPr>
                <w:p w14:paraId="4F6EB30B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降钙素检测试剂盒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4C50E23A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3000</w:t>
                  </w:r>
                </w:p>
              </w:tc>
            </w:tr>
            <w:tr w:rsidR="00093E3D" w14:paraId="7F3509B4" w14:textId="77777777">
              <w:tc>
                <w:tcPr>
                  <w:tcW w:w="1317" w:type="dxa"/>
                </w:tcPr>
                <w:p w14:paraId="693C9A84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4CBF997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15</w:t>
                  </w:r>
                </w:p>
              </w:tc>
              <w:tc>
                <w:tcPr>
                  <w:tcW w:w="4410" w:type="dxa"/>
                  <w:vAlign w:val="center"/>
                </w:tcPr>
                <w:p w14:paraId="3079BBB3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Ⅰ型胶原氨基端延长肽检测试剂盒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3BD2E308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4000</w:t>
                  </w:r>
                </w:p>
              </w:tc>
            </w:tr>
            <w:tr w:rsidR="00093E3D" w14:paraId="7BE9B1D9" w14:textId="77777777">
              <w:tc>
                <w:tcPr>
                  <w:tcW w:w="1317" w:type="dxa"/>
                </w:tcPr>
                <w:p w14:paraId="677A2DF2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23AA51FD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16</w:t>
                  </w:r>
                </w:p>
              </w:tc>
              <w:tc>
                <w:tcPr>
                  <w:tcW w:w="4410" w:type="dxa"/>
                </w:tcPr>
                <w:p w14:paraId="7A72A2A2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β-胶原特殊序列检测试剂盒</w:t>
                  </w:r>
                </w:p>
              </w:tc>
              <w:tc>
                <w:tcPr>
                  <w:tcW w:w="1502" w:type="dxa"/>
                </w:tcPr>
                <w:p w14:paraId="5F29DC11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4000</w:t>
                  </w:r>
                </w:p>
              </w:tc>
            </w:tr>
            <w:tr w:rsidR="00093E3D" w14:paraId="30666E82" w14:textId="77777777">
              <w:tc>
                <w:tcPr>
                  <w:tcW w:w="1317" w:type="dxa"/>
                </w:tcPr>
                <w:p w14:paraId="6A506B4B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3BB602D3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17</w:t>
                  </w:r>
                </w:p>
              </w:tc>
              <w:tc>
                <w:tcPr>
                  <w:tcW w:w="4410" w:type="dxa"/>
                  <w:vAlign w:val="center"/>
                </w:tcPr>
                <w:p w14:paraId="5D064B08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白介素-1β检测试剂盒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47F7DAF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200</w:t>
                  </w:r>
                </w:p>
              </w:tc>
            </w:tr>
            <w:tr w:rsidR="00093E3D" w14:paraId="588976A5" w14:textId="77777777">
              <w:tc>
                <w:tcPr>
                  <w:tcW w:w="1317" w:type="dxa"/>
                </w:tcPr>
                <w:p w14:paraId="4D3DCECD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22E781B4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18</w:t>
                  </w:r>
                </w:p>
              </w:tc>
              <w:tc>
                <w:tcPr>
                  <w:tcW w:w="4410" w:type="dxa"/>
                  <w:vAlign w:val="center"/>
                </w:tcPr>
                <w:p w14:paraId="53FE63D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白介素2检测试剂盒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078A999B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600</w:t>
                  </w:r>
                </w:p>
              </w:tc>
            </w:tr>
            <w:tr w:rsidR="00093E3D" w14:paraId="6F4580B6" w14:textId="77777777">
              <w:tc>
                <w:tcPr>
                  <w:tcW w:w="1317" w:type="dxa"/>
                </w:tcPr>
                <w:p w14:paraId="16134616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6E7F6DEB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19</w:t>
                  </w:r>
                </w:p>
              </w:tc>
              <w:tc>
                <w:tcPr>
                  <w:tcW w:w="4410" w:type="dxa"/>
                  <w:vAlign w:val="center"/>
                </w:tcPr>
                <w:p w14:paraId="61AB2044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白介素4检测试剂盒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5BC83A5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600</w:t>
                  </w:r>
                </w:p>
              </w:tc>
            </w:tr>
            <w:tr w:rsidR="00093E3D" w14:paraId="674B367F" w14:textId="77777777">
              <w:tc>
                <w:tcPr>
                  <w:tcW w:w="1317" w:type="dxa"/>
                </w:tcPr>
                <w:p w14:paraId="19AE14A3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265FB95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20</w:t>
                  </w:r>
                </w:p>
              </w:tc>
              <w:tc>
                <w:tcPr>
                  <w:tcW w:w="4410" w:type="dxa"/>
                  <w:vAlign w:val="center"/>
                </w:tcPr>
                <w:p w14:paraId="700DB1CD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白介素5检测试剂盒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27526A00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200</w:t>
                  </w:r>
                </w:p>
              </w:tc>
            </w:tr>
            <w:tr w:rsidR="00093E3D" w14:paraId="37B6C48E" w14:textId="77777777">
              <w:tc>
                <w:tcPr>
                  <w:tcW w:w="1317" w:type="dxa"/>
                </w:tcPr>
                <w:p w14:paraId="65FDD106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1C27FD20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21</w:t>
                  </w:r>
                </w:p>
              </w:tc>
              <w:tc>
                <w:tcPr>
                  <w:tcW w:w="4410" w:type="dxa"/>
                  <w:vAlign w:val="center"/>
                </w:tcPr>
                <w:p w14:paraId="78840380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白细胞介素-6检测试剂盒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15BB6E10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600</w:t>
                  </w:r>
                </w:p>
              </w:tc>
            </w:tr>
            <w:tr w:rsidR="00093E3D" w14:paraId="0B0E8E43" w14:textId="77777777">
              <w:tc>
                <w:tcPr>
                  <w:tcW w:w="1317" w:type="dxa"/>
                </w:tcPr>
                <w:p w14:paraId="35C18157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7502EF75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22</w:t>
                  </w:r>
                </w:p>
              </w:tc>
              <w:tc>
                <w:tcPr>
                  <w:tcW w:w="4410" w:type="dxa"/>
                  <w:vAlign w:val="center"/>
                </w:tcPr>
                <w:p w14:paraId="164D8D8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白介素8检测试剂盒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4441B661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200</w:t>
                  </w:r>
                </w:p>
              </w:tc>
            </w:tr>
            <w:tr w:rsidR="00093E3D" w14:paraId="7AD60EAF" w14:textId="77777777">
              <w:tc>
                <w:tcPr>
                  <w:tcW w:w="1317" w:type="dxa"/>
                </w:tcPr>
                <w:p w14:paraId="399A1CE8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5E843406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23</w:t>
                  </w:r>
                </w:p>
              </w:tc>
              <w:tc>
                <w:tcPr>
                  <w:tcW w:w="4410" w:type="dxa"/>
                  <w:vAlign w:val="center"/>
                </w:tcPr>
                <w:p w14:paraId="56E9301B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白介素10检测试剂盒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54EEB114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600</w:t>
                  </w:r>
                </w:p>
              </w:tc>
            </w:tr>
            <w:tr w:rsidR="00093E3D" w14:paraId="07670DBC" w14:textId="77777777">
              <w:tc>
                <w:tcPr>
                  <w:tcW w:w="1317" w:type="dxa"/>
                </w:tcPr>
                <w:p w14:paraId="20FCE416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1ECFB87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24</w:t>
                  </w:r>
                </w:p>
              </w:tc>
              <w:tc>
                <w:tcPr>
                  <w:tcW w:w="4410" w:type="dxa"/>
                  <w:vAlign w:val="center"/>
                </w:tcPr>
                <w:p w14:paraId="10CDD8D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α-干扰素检测试剂盒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71271DD8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200</w:t>
                  </w:r>
                </w:p>
              </w:tc>
            </w:tr>
            <w:tr w:rsidR="00093E3D" w14:paraId="24FD159C" w14:textId="77777777">
              <w:tc>
                <w:tcPr>
                  <w:tcW w:w="1317" w:type="dxa"/>
                </w:tcPr>
                <w:p w14:paraId="37F5C1C1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3488B055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25</w:t>
                  </w:r>
                </w:p>
              </w:tc>
              <w:tc>
                <w:tcPr>
                  <w:tcW w:w="4410" w:type="dxa"/>
                  <w:vAlign w:val="center"/>
                </w:tcPr>
                <w:p w14:paraId="17C2AE6F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γ-干扰素检测试剂盒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2DCC0EDA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600</w:t>
                  </w:r>
                </w:p>
              </w:tc>
            </w:tr>
            <w:tr w:rsidR="00093E3D" w14:paraId="056B87D9" w14:textId="77777777">
              <w:tc>
                <w:tcPr>
                  <w:tcW w:w="1317" w:type="dxa"/>
                </w:tcPr>
                <w:p w14:paraId="02050EAA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18473FD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26</w:t>
                  </w:r>
                </w:p>
              </w:tc>
              <w:tc>
                <w:tcPr>
                  <w:tcW w:w="4410" w:type="dxa"/>
                  <w:vAlign w:val="center"/>
                </w:tcPr>
                <w:p w14:paraId="72DED75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壳多糖酶3样蛋白1检测试剂盒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174B33CD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200</w:t>
                  </w:r>
                </w:p>
              </w:tc>
            </w:tr>
            <w:tr w:rsidR="00093E3D" w14:paraId="038103DE" w14:textId="77777777">
              <w:tc>
                <w:tcPr>
                  <w:tcW w:w="1317" w:type="dxa"/>
                </w:tcPr>
                <w:p w14:paraId="4BC7A2B7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06C57DC4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27</w:t>
                  </w:r>
                </w:p>
              </w:tc>
              <w:tc>
                <w:tcPr>
                  <w:tcW w:w="4410" w:type="dxa"/>
                </w:tcPr>
                <w:p w14:paraId="6D51139C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白介素17A检测试剂盒</w:t>
                  </w:r>
                </w:p>
              </w:tc>
              <w:tc>
                <w:tcPr>
                  <w:tcW w:w="1502" w:type="dxa"/>
                </w:tcPr>
                <w:p w14:paraId="49824BCB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600</w:t>
                  </w:r>
                </w:p>
              </w:tc>
            </w:tr>
            <w:tr w:rsidR="00093E3D" w14:paraId="4FFB5398" w14:textId="77777777">
              <w:tc>
                <w:tcPr>
                  <w:tcW w:w="1317" w:type="dxa"/>
                </w:tcPr>
                <w:p w14:paraId="50C36CB0" w14:textId="77777777" w:rsidR="00093E3D" w:rsidRDefault="00093E3D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left"/>
                    <w:rPr>
                      <w:sz w:val="24"/>
                    </w:rPr>
                  </w:pPr>
                </w:p>
              </w:tc>
              <w:tc>
                <w:tcPr>
                  <w:tcW w:w="900" w:type="dxa"/>
                </w:tcPr>
                <w:p w14:paraId="7D0915A9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pacing w:line="360" w:lineRule="auto"/>
                    <w:suppressOverlap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28</w:t>
                  </w:r>
                </w:p>
              </w:tc>
              <w:tc>
                <w:tcPr>
                  <w:tcW w:w="4410" w:type="dxa"/>
                  <w:vAlign w:val="center"/>
                </w:tcPr>
                <w:p w14:paraId="17054A4E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left"/>
                    <w:textAlignment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真菌(1-3)-β-D-葡聚糖检测试剂盒</w:t>
                  </w:r>
                </w:p>
              </w:tc>
              <w:tc>
                <w:tcPr>
                  <w:tcW w:w="1502" w:type="dxa"/>
                  <w:vAlign w:val="center"/>
                </w:tcPr>
                <w:p w14:paraId="1B921AFA" w14:textId="77777777" w:rsidR="00093E3D" w:rsidRDefault="00F22A37" w:rsidP="00962066">
                  <w:pPr>
                    <w:framePr w:hSpace="180" w:wrap="around" w:vAnchor="text" w:hAnchor="page" w:x="1855" w:y="331"/>
                    <w:widowControl/>
                    <w:suppressOverlap/>
                    <w:jc w:val="center"/>
                    <w:textAlignment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  <w:lang w:bidi="ar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  <w:lang w:bidi="ar"/>
                    </w:rPr>
                    <w:t>8000</w:t>
                  </w:r>
                </w:p>
              </w:tc>
            </w:tr>
          </w:tbl>
          <w:p w14:paraId="758B6BF1" w14:textId="77777777" w:rsidR="00093E3D" w:rsidRDefault="00093E3D">
            <w:pPr>
              <w:pStyle w:val="a0"/>
              <w:rPr>
                <w:rFonts w:eastAsia="仿宋"/>
              </w:rPr>
            </w:pPr>
          </w:p>
        </w:tc>
      </w:tr>
      <w:tr w:rsidR="00093E3D" w14:paraId="3D8FCE76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54A92E24" w14:textId="77777777" w:rsidR="00093E3D" w:rsidRDefault="00F22A37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四</w:t>
            </w:r>
          </w:p>
        </w:tc>
        <w:tc>
          <w:tcPr>
            <w:tcW w:w="8360" w:type="dxa"/>
            <w:shd w:val="clear" w:color="auto" w:fill="FFFFFF"/>
            <w:vAlign w:val="center"/>
          </w:tcPr>
          <w:p w14:paraId="20401C94" w14:textId="77777777" w:rsidR="00093E3D" w:rsidRDefault="00F22A37">
            <w:pPr>
              <w:pStyle w:val="a0"/>
            </w:pPr>
            <w:r>
              <w:rPr>
                <w:rStyle w:val="font91"/>
                <w:rFonts w:hint="default"/>
                <w:lang w:bidi="ar"/>
              </w:rPr>
              <w:t>配套试剂/耗材要求：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有配套试剂需求。</w:t>
            </w:r>
          </w:p>
        </w:tc>
      </w:tr>
      <w:tr w:rsidR="00093E3D" w14:paraId="3B6BE54E" w14:textId="77777777">
        <w:trPr>
          <w:trHeight w:val="2000"/>
        </w:trPr>
        <w:tc>
          <w:tcPr>
            <w:tcW w:w="700" w:type="dxa"/>
            <w:shd w:val="clear" w:color="auto" w:fill="auto"/>
            <w:vAlign w:val="center"/>
          </w:tcPr>
          <w:p w14:paraId="7D1DF1A4" w14:textId="77777777" w:rsidR="00093E3D" w:rsidRDefault="00F22A37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五</w:t>
            </w:r>
          </w:p>
        </w:tc>
        <w:tc>
          <w:tcPr>
            <w:tcW w:w="8360" w:type="dxa"/>
            <w:shd w:val="clear" w:color="auto" w:fill="auto"/>
            <w:vAlign w:val="center"/>
          </w:tcPr>
          <w:p w14:paraId="73B7A981" w14:textId="3D4F5560" w:rsidR="00093E3D" w:rsidRDefault="00F22A37">
            <w:pPr>
              <w:widowControl/>
              <w:jc w:val="left"/>
            </w:pPr>
            <w:r>
              <w:rPr>
                <w:rStyle w:val="font51"/>
                <w:rFonts w:hint="default"/>
                <w:lang w:bidi="ar"/>
              </w:rPr>
              <w:t>售后服务要求免费保修期≥__5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__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年，现场响应时间：≤_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_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24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_</w:t>
            </w:r>
            <w:r>
              <w:rPr>
                <w:rFonts w:ascii="宋体" w:eastAsia="宋体" w:hAnsi="宋体" w:cs="宋体" w:hint="eastAsia"/>
                <w:color w:val="0F1115"/>
                <w:kern w:val="0"/>
                <w:sz w:val="24"/>
                <w:lang w:bidi="ar"/>
              </w:rPr>
              <w:t>_小时，维修期间可以提供备用机，设备技术培训，设备使用年限≥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__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8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__</w:t>
            </w:r>
          </w:p>
        </w:tc>
      </w:tr>
      <w:tr w:rsidR="00093E3D" w14:paraId="672FE33B" w14:textId="77777777">
        <w:trPr>
          <w:trHeight w:val="2160"/>
        </w:trPr>
        <w:tc>
          <w:tcPr>
            <w:tcW w:w="9060" w:type="dxa"/>
            <w:gridSpan w:val="2"/>
            <w:shd w:val="clear" w:color="auto" w:fill="auto"/>
            <w:vAlign w:val="center"/>
          </w:tcPr>
          <w:p w14:paraId="378ABEC0" w14:textId="77777777" w:rsidR="00093E3D" w:rsidRDefault="00F22A37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特别提醒：标“▲”号的为实质性参数，任意一项“▲”参数未达到，即做废标处理；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</w:r>
          </w:p>
        </w:tc>
      </w:tr>
    </w:tbl>
    <w:p w14:paraId="60C3214E" w14:textId="77777777" w:rsidR="00093E3D" w:rsidRDefault="00093E3D"/>
    <w:sectPr w:rsidR="00093E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9E8B9" w14:textId="77777777" w:rsidR="009B7A28" w:rsidRDefault="009B7A28" w:rsidP="00052CBB">
      <w:r>
        <w:separator/>
      </w:r>
    </w:p>
  </w:endnote>
  <w:endnote w:type="continuationSeparator" w:id="0">
    <w:p w14:paraId="72D76D49" w14:textId="77777777" w:rsidR="009B7A28" w:rsidRDefault="009B7A28" w:rsidP="0005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D10AC" w14:textId="77777777" w:rsidR="009B7A28" w:rsidRDefault="009B7A28" w:rsidP="00052CBB">
      <w:r>
        <w:separator/>
      </w:r>
    </w:p>
  </w:footnote>
  <w:footnote w:type="continuationSeparator" w:id="0">
    <w:p w14:paraId="379E013B" w14:textId="77777777" w:rsidR="009B7A28" w:rsidRDefault="009B7A28" w:rsidP="00052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2C48C4"/>
    <w:rsid w:val="00052CBB"/>
    <w:rsid w:val="00093E3D"/>
    <w:rsid w:val="002C48C4"/>
    <w:rsid w:val="006D7A93"/>
    <w:rsid w:val="0080539D"/>
    <w:rsid w:val="00962066"/>
    <w:rsid w:val="009B7A28"/>
    <w:rsid w:val="00F22A37"/>
    <w:rsid w:val="00F53C19"/>
    <w:rsid w:val="02AF4367"/>
    <w:rsid w:val="0A9B415C"/>
    <w:rsid w:val="0E4B2D2F"/>
    <w:rsid w:val="0FE070E2"/>
    <w:rsid w:val="11D5059B"/>
    <w:rsid w:val="18065216"/>
    <w:rsid w:val="18E82AB6"/>
    <w:rsid w:val="197E0A92"/>
    <w:rsid w:val="1EA03F34"/>
    <w:rsid w:val="205E48D2"/>
    <w:rsid w:val="231671E8"/>
    <w:rsid w:val="2A2850D5"/>
    <w:rsid w:val="2DB95267"/>
    <w:rsid w:val="2E9A3E2F"/>
    <w:rsid w:val="2F926BDA"/>
    <w:rsid w:val="340A2063"/>
    <w:rsid w:val="36AF6FE0"/>
    <w:rsid w:val="36D45DBD"/>
    <w:rsid w:val="3A3A62AA"/>
    <w:rsid w:val="3F460985"/>
    <w:rsid w:val="3FB5435F"/>
    <w:rsid w:val="43687C72"/>
    <w:rsid w:val="44B738AE"/>
    <w:rsid w:val="478832E0"/>
    <w:rsid w:val="48615EA9"/>
    <w:rsid w:val="49F44F58"/>
    <w:rsid w:val="4C8C27A2"/>
    <w:rsid w:val="4EC7737A"/>
    <w:rsid w:val="55A463B5"/>
    <w:rsid w:val="5B57071B"/>
    <w:rsid w:val="62B334AF"/>
    <w:rsid w:val="62BB5B68"/>
    <w:rsid w:val="63B62A0B"/>
    <w:rsid w:val="67BA230E"/>
    <w:rsid w:val="7821782A"/>
    <w:rsid w:val="794B4D1D"/>
    <w:rsid w:val="7F6B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889BA3"/>
  <w15:docId w15:val="{D6E21D7E-F04D-4094-AEDE-FCAF632C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annotation text"/>
    <w:basedOn w:val="a"/>
    <w:qFormat/>
    <w:pPr>
      <w:jc w:val="left"/>
    </w:p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1"/>
    <w:qFormat/>
    <w:rPr>
      <w:b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1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1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1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1"/>
    <w:qFormat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1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1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91">
    <w:name w:val="font9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basedOn w:val="a1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paragraph" w:styleId="a8">
    <w:name w:val="header"/>
    <w:basedOn w:val="a"/>
    <w:link w:val="a9"/>
    <w:rsid w:val="00052C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rsid w:val="00052CB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052C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1"/>
    <w:link w:val="aa"/>
    <w:rsid w:val="00052CB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E8005-55F5-4310-A902-70C375FCB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221</Words>
  <Characters>1266</Characters>
  <Application>Microsoft Office Word</Application>
  <DocSecurity>0</DocSecurity>
  <Lines>10</Lines>
  <Paragraphs>2</Paragraphs>
  <ScaleCrop>false</ScaleCrop>
  <Company>Microsoft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6</cp:revision>
  <cp:lastPrinted>2026-07-07T01:50:00Z</cp:lastPrinted>
  <dcterms:created xsi:type="dcterms:W3CDTF">2026-02-23T07:12:00Z</dcterms:created>
  <dcterms:modified xsi:type="dcterms:W3CDTF">2026-10-16T01:37:00Z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eyJoZGlkIjoiY2U1YTcxYmRjYzY5NGU2ZTk3NzlmMGJiODBlMWJiMGYiLCJ1c2VySWQiOiI0MjAzMTQzODkifQ==</vt:lpwstr>
  </property>
  <property fmtid="{D5CDD505-2E9C-101B-9397-08002B2CF9AE}" pid="4" name="ICV">
    <vt:lpwstr>47C3A7CFEB8F4D0389F9062018357E58_13</vt:lpwstr>
  </property>
</Properties>
</file>