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9C2BE0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shd w:val="clear" w:color="auto" w:fill="auto"/>
            <w:vAlign w:val="center"/>
          </w:tcPr>
          <w:p w14:paraId="0A5D8C0E" w14:textId="1F423562" w:rsidR="009C2BE0" w:rsidRDefault="00090281" w:rsidP="00090281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090281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医用冷藏冰箱</w:t>
            </w:r>
            <w:r w:rsidR="008F4D9B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购需求</w:t>
            </w:r>
          </w:p>
        </w:tc>
      </w:tr>
      <w:tr w:rsidR="009C2BE0" w14:paraId="2BD5AD4C" w14:textId="77777777">
        <w:trPr>
          <w:trHeight w:val="600"/>
        </w:trPr>
        <w:tc>
          <w:tcPr>
            <w:tcW w:w="9080" w:type="dxa"/>
            <w:gridSpan w:val="2"/>
            <w:vMerge/>
            <w:shd w:val="clear" w:color="auto" w:fill="auto"/>
            <w:vAlign w:val="center"/>
          </w:tcPr>
          <w:p w14:paraId="742F02D2" w14:textId="77777777" w:rsidR="009C2BE0" w:rsidRDefault="009C2BE0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9C2BE0" w14:paraId="18DD7D40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0306CF0E" w14:textId="77777777" w:rsidR="009C2BE0" w:rsidRDefault="008F4D9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355F3EC1" w14:textId="77777777" w:rsidR="009C2BE0" w:rsidRDefault="008F4D9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适用范围及用途：用于输血相容性检测标本储存</w:t>
            </w:r>
          </w:p>
        </w:tc>
      </w:tr>
      <w:tr w:rsidR="009C2BE0" w14:paraId="2841EE81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00EEE6CF" w14:textId="77777777" w:rsidR="009C2BE0" w:rsidRDefault="008F4D9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546333F6" w14:textId="77777777" w:rsidR="009C2BE0" w:rsidRDefault="008F4D9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设备配置与要求：医用冷藏箱，立式，单门</w:t>
            </w:r>
          </w:p>
        </w:tc>
      </w:tr>
      <w:tr w:rsidR="009C2BE0" w14:paraId="00EAB9F1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109E36B5" w14:textId="77777777" w:rsidR="009C2BE0" w:rsidRDefault="008F4D9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5BF229B3" w14:textId="6E671C16" w:rsidR="009C2BE0" w:rsidRDefault="008F4D9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1.有效容积：330L±30L；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2.双层透明保温玻璃门，电加热门体防凝露设计，80%湿度环境下无凝露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3.箱内横排配有LED照明功能，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≥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5个优质钢丝浸润搁架，标配≥1个测试孔，具有高温报警、低温报警、传感器故障报警、开门报警等多种声光报警功能。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</w:t>
            </w:r>
            <w:r w:rsidR="002F490B">
              <w:rPr>
                <w:rFonts w:ascii="宋体" w:eastAsia="宋体" w:hAnsi="宋体" w:cs="宋体"/>
                <w:kern w:val="0"/>
                <w:sz w:val="24"/>
                <w:lang w:bidi="ar"/>
              </w:rPr>
              <w:t>冷凝水自动蒸发，操作简便，无</w:t>
            </w:r>
            <w:r w:rsidR="002F490B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须</w:t>
            </w:r>
            <w:bookmarkStart w:id="0" w:name="_GoBack"/>
            <w:bookmarkEnd w:id="0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手动倒水。</w:t>
            </w:r>
          </w:p>
        </w:tc>
      </w:tr>
      <w:tr w:rsidR="009C2BE0" w14:paraId="3D8FCE76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54A92E24" w14:textId="77777777" w:rsidR="009C2BE0" w:rsidRDefault="008F4D9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2375544C" w14:textId="77777777" w:rsidR="009C2BE0" w:rsidRDefault="008F4D9B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耗材要求：无</w:t>
            </w:r>
          </w:p>
        </w:tc>
      </w:tr>
      <w:tr w:rsidR="009C2BE0" w14:paraId="3B6BE54E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7D1DF1A4" w14:textId="77777777" w:rsidR="009C2BE0" w:rsidRDefault="008F4D9B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73B7A981" w14:textId="77777777" w:rsidR="009C2BE0" w:rsidRDefault="008F4D9B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售后服务要求（免费保修期≥_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1__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_年，现场响应时间：≤__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24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__小时.</w:t>
            </w:r>
          </w:p>
        </w:tc>
      </w:tr>
      <w:tr w:rsidR="009C2BE0" w14:paraId="672FE33B" w14:textId="77777777">
        <w:trPr>
          <w:trHeight w:val="2160"/>
        </w:trPr>
        <w:tc>
          <w:tcPr>
            <w:tcW w:w="9080" w:type="dxa"/>
            <w:gridSpan w:val="2"/>
            <w:shd w:val="clear" w:color="auto" w:fill="auto"/>
            <w:vAlign w:val="center"/>
          </w:tcPr>
          <w:p w14:paraId="378ABEC0" w14:textId="77777777" w:rsidR="009C2BE0" w:rsidRDefault="008F4D9B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9C2BE0" w:rsidRDefault="009C2BE0"/>
    <w:sectPr w:rsidR="009C2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439F7" w14:textId="77777777" w:rsidR="002908DE" w:rsidRDefault="002908DE" w:rsidP="00090281">
      <w:r>
        <w:separator/>
      </w:r>
    </w:p>
  </w:endnote>
  <w:endnote w:type="continuationSeparator" w:id="0">
    <w:p w14:paraId="599085D2" w14:textId="77777777" w:rsidR="002908DE" w:rsidRDefault="002908DE" w:rsidP="0009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F9EC5" w14:textId="77777777" w:rsidR="002908DE" w:rsidRDefault="002908DE" w:rsidP="00090281">
      <w:r>
        <w:separator/>
      </w:r>
    </w:p>
  </w:footnote>
  <w:footnote w:type="continuationSeparator" w:id="0">
    <w:p w14:paraId="2CAB7936" w14:textId="77777777" w:rsidR="002908DE" w:rsidRDefault="002908DE" w:rsidP="00090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9C2BE0"/>
    <w:rsid w:val="00090281"/>
    <w:rsid w:val="002908DE"/>
    <w:rsid w:val="002F490B"/>
    <w:rsid w:val="008F4D9B"/>
    <w:rsid w:val="009C2BE0"/>
    <w:rsid w:val="0A9B415C"/>
    <w:rsid w:val="0CBC3C74"/>
    <w:rsid w:val="0D8C5246"/>
    <w:rsid w:val="0FE070E2"/>
    <w:rsid w:val="13BC126E"/>
    <w:rsid w:val="18065216"/>
    <w:rsid w:val="197E0A92"/>
    <w:rsid w:val="1C08430B"/>
    <w:rsid w:val="2BB172BB"/>
    <w:rsid w:val="340A2063"/>
    <w:rsid w:val="385C6105"/>
    <w:rsid w:val="3DFF631C"/>
    <w:rsid w:val="3FA47376"/>
    <w:rsid w:val="42EA29D6"/>
    <w:rsid w:val="448004EE"/>
    <w:rsid w:val="493140A5"/>
    <w:rsid w:val="4D6B7C12"/>
    <w:rsid w:val="4D825639"/>
    <w:rsid w:val="55A463B5"/>
    <w:rsid w:val="564F4128"/>
    <w:rsid w:val="5E7A120F"/>
    <w:rsid w:val="62BB5B68"/>
    <w:rsid w:val="745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23CB7C"/>
  <w15:docId w15:val="{6E2C4E89-411C-45F8-8063-2ABC2841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5">
    <w:name w:val="header"/>
    <w:basedOn w:val="a"/>
    <w:link w:val="a6"/>
    <w:rsid w:val="000902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9028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0902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9028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dcterms:created xsi:type="dcterms:W3CDTF">2026-02-23T07:12:00Z</dcterms:created>
  <dcterms:modified xsi:type="dcterms:W3CDTF">2026-09-07T06:53:00Z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eyJoZGlkIjoiYWNkMjE1Zjg4YzMzNTllN2Y3NmU1NjdmNjgzODZkNTgiLCJ1c2VySWQiOiI4ODEyNzQ5MjgifQ==</vt:lpwstr>
  </property>
  <property fmtid="{D5CDD505-2E9C-101B-9397-08002B2CF9AE}" pid="4" name="ICV">
    <vt:lpwstr>79AA893D3DCE46ABB8B79A33B572793D_13</vt:lpwstr>
  </property>
</Properties>
</file>