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734314" w:rsidRDefault="00734314" w:rsidP="00CB2AE5">
      <w:pPr>
        <w:rPr>
          <w:rFonts w:hint="eastAsia"/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8380"/>
      </w:tblGrid>
      <w:tr w:rsidR="00734314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1DEDDBC8" w:rsidR="00734314" w:rsidRDefault="00CB2AE5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CB2AE5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旋转蒸发仪</w:t>
            </w:r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734314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734314" w:rsidRDefault="00734314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734314" w14:paraId="05CE3A4A" w14:textId="77777777">
        <w:trPr>
          <w:trHeight w:val="2000"/>
        </w:trPr>
        <w:tc>
          <w:tcPr>
            <w:tcW w:w="700" w:type="dxa"/>
            <w:vAlign w:val="center"/>
          </w:tcPr>
          <w:p w14:paraId="0306CF0E" w14:textId="77777777" w:rsidR="00734314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0" w:type="dxa"/>
            <w:vAlign w:val="center"/>
          </w:tcPr>
          <w:p w14:paraId="0FB0FBFE" w14:textId="77777777" w:rsidR="00734314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适用范围及用途：用于样品的浓缩、溶剂蒸发和溶剂回收等用途必备的仪器。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主要用于在减压条件下连续蒸馏大量易挥发性溶剂，是制药和化工领域常见的样品前处理仪器。在纳米材料与新药创制的过程中，常用旋转蒸发仪进行提取和纯化。</w:t>
            </w:r>
          </w:p>
        </w:tc>
      </w:tr>
      <w:tr w:rsidR="00734314" w14:paraId="71512BB0" w14:textId="77777777">
        <w:trPr>
          <w:trHeight w:val="2000"/>
        </w:trPr>
        <w:tc>
          <w:tcPr>
            <w:tcW w:w="700" w:type="dxa"/>
            <w:vAlign w:val="center"/>
          </w:tcPr>
          <w:p w14:paraId="00EEE6CF" w14:textId="77777777" w:rsidR="00734314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0" w:type="dxa"/>
            <w:vAlign w:val="center"/>
          </w:tcPr>
          <w:p w14:paraId="0A309616" w14:textId="77777777" w:rsidR="00734314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旋转蒸发仪主机 1台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无油变频真空隔膜泵  1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个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真空控制器 1个</w:t>
            </w:r>
          </w:p>
        </w:tc>
      </w:tr>
      <w:tr w:rsidR="00734314" w14:paraId="1F8C2C57" w14:textId="77777777">
        <w:trPr>
          <w:trHeight w:val="2000"/>
        </w:trPr>
        <w:tc>
          <w:tcPr>
            <w:tcW w:w="700" w:type="dxa"/>
            <w:vAlign w:val="center"/>
          </w:tcPr>
          <w:p w14:paraId="109E36B5" w14:textId="77777777" w:rsidR="00734314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0" w:type="dxa"/>
            <w:vAlign w:val="center"/>
          </w:tcPr>
          <w:p w14:paraId="3459AA9C" w14:textId="77777777" w:rsidR="00734314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1.技术指标：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1）工作环境温度：5℃~40℃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2）工作环境湿度：10~80%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4）电源要求：220 </w:t>
            </w:r>
            <w:r>
              <w:rPr>
                <w:rFonts w:ascii="MS Mincho" w:eastAsia="MS Mincho" w:hAnsi="MS Mincho" w:cs="MS Mincho" w:hint="eastAsia"/>
                <w:color w:val="0F1115"/>
                <w:kern w:val="0"/>
                <w:sz w:val="24"/>
                <w:lang w:bidi="ar"/>
              </w:rPr>
              <w:t>−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240 VAC ± 10%, 50/60Hz, ≤1500W（包含主机和真空泵）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2.旋转蒸发仪主机技术参数：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1）旋转速度：旋钮控制，范围10-330 rpm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2）水浴锅尺寸：≥2L载水量，可放入50-1000 mL蒸发瓶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3）水浴锅安全功能：支持防烧干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4）加热温度： ≤1000W加热功率，室温~95℃（水浴）， ≤14min达到95℃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5）加热能耗： ≤117Wh，将2L水保持在55℃并持续1小时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6）最大载样量：≥800g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7）冷凝器：V型冷凝器（≥1280cm2）或C型干冰冷凝器可供选择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8）接收瓶：标配1L接收瓶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9）升降高度：手动限位器，180mm调节范围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10）角度调整：20 – 50°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11）▲旋转蒸发仪操作面板：≥3英寸显示屏，可显示转速、加热温度、冷却水温度与报错代码。支持蒸发瓶正反旋转干燥模式，支持节能ECO模式，支持华氏度与摄氏度单位切换，支持水浴锅温度校准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12）▲控制器可90°旋转，进一步减小占地面积，操作界面可根据主机角度调整不影响使用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13）Combi-Clip组合夹，单一夹具实现单手挂瓶，轻松退瓶和蒸汽导管拆卸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14）IP等级：≥IP42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lastRenderedPageBreak/>
              <w:t>15）认证：CB, CE, UL / CSA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3.真空泵技术参数：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1）最终真空值：≤15 mbar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2）▲抽真空速度：≥1.3m3/h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3）IP等级：IP≥ 21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4）功率：≤180W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5）泵速调整：变频运行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6）泵头数：双泵头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7）噪音等级：32 – 57 dBA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8）支持堆叠摆放进一步减小占地面积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9）认证：CB, CE, UL / CSA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4.真空控制器技术参数：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1）真空测量范围：0-1400 mbar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2）真空测量精度：±2 mbar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3）运行模式：连续运行，真空值设定，Hold当前真空值，点触放气，倒计时模式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4）屏幕尺寸：≥3英寸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5）显示内容：报错代码、Torr/</w:t>
            </w:r>
            <w:proofErr w:type="spell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hPa</w:t>
            </w:r>
            <w:proofErr w:type="spell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/mbar真空单位切换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6）支持真空值校准与漏气测试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7）可随主机控制器一起调整角度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8）▲可控制真空泵泵速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9）可连接第三方真空泵控制真空值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10）▲IP等级：IP≥ 44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11）认证：CB, CE, UL / CSA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5.配置要求：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旋转蒸发仪主机1台、同品牌变频隔膜真空泵及真空控制器1套；                        </w:t>
            </w:r>
          </w:p>
        </w:tc>
      </w:tr>
      <w:tr w:rsidR="00734314" w14:paraId="24CC56E9" w14:textId="77777777" w:rsidTr="00CB2AE5">
        <w:trPr>
          <w:trHeight w:val="1225"/>
        </w:trPr>
        <w:tc>
          <w:tcPr>
            <w:tcW w:w="700" w:type="dxa"/>
            <w:vAlign w:val="center"/>
          </w:tcPr>
          <w:p w14:paraId="54A92E24" w14:textId="77777777" w:rsidR="00734314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四</w:t>
            </w:r>
          </w:p>
        </w:tc>
        <w:tc>
          <w:tcPr>
            <w:tcW w:w="8380" w:type="dxa"/>
            <w:shd w:val="clear" w:color="auto" w:fill="FFFFFF"/>
            <w:vAlign w:val="center"/>
          </w:tcPr>
          <w:p w14:paraId="39DE99A7" w14:textId="43D16BF4" w:rsidR="00734314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    无</w:t>
            </w:r>
          </w:p>
        </w:tc>
      </w:tr>
      <w:tr w:rsidR="00734314" w14:paraId="3B6BE54E" w14:textId="77777777">
        <w:trPr>
          <w:trHeight w:val="1975"/>
        </w:trPr>
        <w:tc>
          <w:tcPr>
            <w:tcW w:w="700" w:type="dxa"/>
            <w:vAlign w:val="center"/>
          </w:tcPr>
          <w:p w14:paraId="7D1DF1A4" w14:textId="77777777" w:rsidR="00734314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五</w:t>
            </w:r>
          </w:p>
        </w:tc>
        <w:tc>
          <w:tcPr>
            <w:tcW w:w="8380" w:type="dxa"/>
            <w:vAlign w:val="center"/>
          </w:tcPr>
          <w:p w14:paraId="73B7A981" w14:textId="77777777" w:rsidR="00734314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售后服务要求（免费保修期≥__</w:t>
            </w:r>
            <w:r>
              <w:rPr>
                <w:rStyle w:val="font11"/>
                <w:kern w:val="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_年，现场响应时间：≤__</w:t>
            </w:r>
            <w:r>
              <w:rPr>
                <w:rStyle w:val="font11"/>
                <w:rFonts w:hint="default"/>
                <w:kern w:val="0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</w:t>
            </w:r>
            <w:r>
              <w:rPr>
                <w:rStyle w:val="font11"/>
                <w:rFonts w:hint="default"/>
                <w:kern w:val="0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__年等）</w:t>
            </w:r>
          </w:p>
        </w:tc>
      </w:tr>
      <w:tr w:rsidR="00734314" w14:paraId="672FE33B" w14:textId="77777777" w:rsidTr="00CB2AE5">
        <w:trPr>
          <w:trHeight w:val="2258"/>
        </w:trPr>
        <w:tc>
          <w:tcPr>
            <w:tcW w:w="9080" w:type="dxa"/>
            <w:gridSpan w:val="2"/>
            <w:vAlign w:val="center"/>
          </w:tcPr>
          <w:p w14:paraId="378ABEC0" w14:textId="77777777" w:rsidR="00734314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734314" w:rsidRPr="00CB2AE5" w:rsidRDefault="00734314">
      <w:pPr>
        <w:rPr>
          <w:rFonts w:hint="eastAsia"/>
        </w:rPr>
      </w:pPr>
    </w:p>
    <w:sectPr w:rsidR="00734314" w:rsidRPr="00CB2A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E2DC4" w14:textId="77777777" w:rsidR="00496747" w:rsidRDefault="00496747" w:rsidP="00CB2AE5">
      <w:r>
        <w:separator/>
      </w:r>
    </w:p>
  </w:endnote>
  <w:endnote w:type="continuationSeparator" w:id="0">
    <w:p w14:paraId="475130E9" w14:textId="77777777" w:rsidR="00496747" w:rsidRDefault="00496747" w:rsidP="00CB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7B75F" w14:textId="77777777" w:rsidR="00496747" w:rsidRDefault="00496747" w:rsidP="00CB2AE5">
      <w:r>
        <w:separator/>
      </w:r>
    </w:p>
  </w:footnote>
  <w:footnote w:type="continuationSeparator" w:id="0">
    <w:p w14:paraId="2179357A" w14:textId="77777777" w:rsidR="00496747" w:rsidRDefault="00496747" w:rsidP="00CB2A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687766"/>
    <w:rsid w:val="000840FC"/>
    <w:rsid w:val="00452F38"/>
    <w:rsid w:val="00496747"/>
    <w:rsid w:val="00687766"/>
    <w:rsid w:val="00734314"/>
    <w:rsid w:val="00C759E8"/>
    <w:rsid w:val="00CB2AE5"/>
    <w:rsid w:val="052615FE"/>
    <w:rsid w:val="0839318B"/>
    <w:rsid w:val="0A9B415C"/>
    <w:rsid w:val="0FE070E2"/>
    <w:rsid w:val="106946FA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3CA19C3"/>
    <w:rsid w:val="26A1116C"/>
    <w:rsid w:val="276F6341"/>
    <w:rsid w:val="2C470AB3"/>
    <w:rsid w:val="304212B8"/>
    <w:rsid w:val="34083F6D"/>
    <w:rsid w:val="340A2063"/>
    <w:rsid w:val="37DC2334"/>
    <w:rsid w:val="385C3F07"/>
    <w:rsid w:val="3BB70085"/>
    <w:rsid w:val="3E293A52"/>
    <w:rsid w:val="46205A1C"/>
    <w:rsid w:val="4E5A531C"/>
    <w:rsid w:val="4FAB39C4"/>
    <w:rsid w:val="503E2F33"/>
    <w:rsid w:val="504C354E"/>
    <w:rsid w:val="55A463B5"/>
    <w:rsid w:val="577325B6"/>
    <w:rsid w:val="583C0450"/>
    <w:rsid w:val="5B29484D"/>
    <w:rsid w:val="5E17116A"/>
    <w:rsid w:val="6142619F"/>
    <w:rsid w:val="62BB5B68"/>
    <w:rsid w:val="65374A9B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47AE14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EC117-C7AB-45A5-82BC-C7180EC4B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746</Words>
  <Characters>851</Characters>
  <Application>Microsoft Office Word</Application>
  <DocSecurity>0</DocSecurity>
  <Lines>50</Lines>
  <Paragraphs>19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3</cp:revision>
  <dcterms:created xsi:type="dcterms:W3CDTF">2026-02-23T07:12:00Z</dcterms:created>
  <dcterms:modified xsi:type="dcterms:W3CDTF">2026-08-19T01:01:00Z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BB571646F81B4EDB9186F45E8FBD52EF_13</vt:lpwstr>
  </property>
</Properties>
</file>