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D638" w14:textId="77777777" w:rsidR="00BF120E" w:rsidRDefault="00BF120E"/>
    <w:p w14:paraId="7C6C069A" w14:textId="695E73CD" w:rsidR="00BF120E" w:rsidRPr="00A059CA" w:rsidRDefault="00A059CA" w:rsidP="00A059CA">
      <w:pPr>
        <w:jc w:val="center"/>
        <w:rPr>
          <w:rFonts w:ascii="宋体" w:hAnsi="宋体" w:hint="eastAsia"/>
          <w:b/>
          <w:bCs/>
          <w:kern w:val="0"/>
          <w:sz w:val="32"/>
          <w:szCs w:val="32"/>
        </w:rPr>
      </w:pPr>
      <w:r w:rsidRPr="00A059CA">
        <w:rPr>
          <w:rFonts w:ascii="宋体" w:hAnsi="宋体" w:hint="eastAsia"/>
          <w:b/>
          <w:bCs/>
          <w:kern w:val="0"/>
          <w:sz w:val="32"/>
          <w:szCs w:val="32"/>
        </w:rPr>
        <w:t>超声电子上消化道内窥镜（环扫镜）</w:t>
      </w:r>
      <w:r w:rsidR="00000000">
        <w:rPr>
          <w:rFonts w:ascii="宋体" w:hAnsi="宋体"/>
          <w:b/>
          <w:bCs/>
          <w:kern w:val="0"/>
          <w:sz w:val="32"/>
          <w:szCs w:val="32"/>
        </w:rPr>
        <w:t>采购</w:t>
      </w:r>
      <w:r>
        <w:rPr>
          <w:rFonts w:ascii="宋体" w:hAnsi="宋体" w:hint="eastAsia"/>
          <w:b/>
          <w:bCs/>
          <w:kern w:val="0"/>
          <w:sz w:val="32"/>
          <w:szCs w:val="32"/>
        </w:rPr>
        <w:t>需求</w:t>
      </w:r>
    </w:p>
    <w:p w14:paraId="157D11A9" w14:textId="77777777" w:rsidR="00BF120E" w:rsidRDefault="00BF120E">
      <w:pPr>
        <w:rPr>
          <w:rFonts w:ascii="宋体" w:hAnsi="宋体" w:hint="eastAsia"/>
          <w:color w:val="000000"/>
          <w:sz w:val="24"/>
        </w:rPr>
      </w:pPr>
    </w:p>
    <w:p w14:paraId="443FA95D" w14:textId="77777777" w:rsidR="00BF120E" w:rsidRDefault="00000000">
      <w:pPr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一、适用范围及用途：</w:t>
      </w:r>
    </w:p>
    <w:p w14:paraId="582737ED" w14:textId="77777777" w:rsidR="00BF120E" w:rsidRDefault="00000000">
      <w:pPr>
        <w:numPr>
          <w:ilvl w:val="1"/>
          <w:numId w:val="1"/>
        </w:numPr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适用范围（广义描述设备适用范围）：</w:t>
      </w:r>
    </w:p>
    <w:p w14:paraId="4D96FB15" w14:textId="77777777" w:rsidR="00BF120E" w:rsidRDefault="00BF120E">
      <w:pPr>
        <w:ind w:firstLineChars="200" w:firstLine="480"/>
        <w:rPr>
          <w:rFonts w:ascii="宋体" w:hAnsi="宋体" w:hint="eastAsia"/>
          <w:color w:val="000000"/>
          <w:sz w:val="24"/>
        </w:rPr>
      </w:pPr>
    </w:p>
    <w:p w14:paraId="7C955A0C" w14:textId="77777777" w:rsidR="00BF120E" w:rsidRDefault="00000000">
      <w:pPr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全消化道（食道、胃、十二指肠、小肠、结肠等）及消化道周边脏器（如：肝脏、胆囊、胰腺、胆总管等）；</w:t>
      </w:r>
    </w:p>
    <w:p w14:paraId="39325EED" w14:textId="77777777" w:rsidR="00BF120E" w:rsidRDefault="00BF120E">
      <w:pPr>
        <w:rPr>
          <w:rFonts w:ascii="宋体" w:hAnsi="宋体" w:hint="eastAsia"/>
          <w:color w:val="000000"/>
          <w:sz w:val="24"/>
        </w:rPr>
      </w:pPr>
    </w:p>
    <w:p w14:paraId="09389BA7" w14:textId="77777777" w:rsidR="00BF120E" w:rsidRDefault="00000000">
      <w:r>
        <w:rPr>
          <w:rFonts w:ascii="宋体" w:hAnsi="宋体" w:hint="eastAsia"/>
          <w:color w:val="000000"/>
          <w:sz w:val="24"/>
        </w:rPr>
        <w:t>1.2工作用途（具体的应用场所）：</w:t>
      </w:r>
    </w:p>
    <w:p w14:paraId="352C4970" w14:textId="77777777" w:rsidR="00BF120E" w:rsidRDefault="00BF120E">
      <w:pPr>
        <w:ind w:firstLineChars="200" w:firstLine="480"/>
        <w:rPr>
          <w:sz w:val="24"/>
        </w:rPr>
      </w:pPr>
    </w:p>
    <w:p w14:paraId="309C9B69" w14:textId="77777777" w:rsidR="00BF120E" w:rsidRDefault="0000000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在直接观察消化道粘膜的同时，可施行内镜下超声实时扫描，能获得消化道管壁层次结构及周围邻近脏器清晰而精细的超声图像；</w:t>
      </w:r>
    </w:p>
    <w:p w14:paraId="14C8D0E3" w14:textId="77777777" w:rsidR="00BF120E" w:rsidRDefault="0000000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通过对消化内镜下视频影像进行实时监测和采集，全面显示各项质控指标，</w:t>
      </w:r>
    </w:p>
    <w:p w14:paraId="77024C35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满足科室质量控制、医师规培、绩效考核、临床研究、医保报销等多种需求、</w:t>
      </w:r>
    </w:p>
    <w:p w14:paraId="00CE484B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直观地展示病患的相关情况，规范医师的内镜操作，减少漏诊、误诊，对病灶进行精准判断，提升内镜检查质量，提高病变的检出率。</w:t>
      </w:r>
    </w:p>
    <w:p w14:paraId="40D7F509" w14:textId="77777777" w:rsidR="00BF120E" w:rsidRDefault="00BF120E"/>
    <w:p w14:paraId="058C6EF0" w14:textId="77777777" w:rsidR="00BF120E" w:rsidRDefault="00000000">
      <w:r>
        <w:rPr>
          <w:rFonts w:ascii="宋体" w:hAnsi="宋体" w:hint="eastAsia"/>
          <w:color w:val="000000"/>
          <w:sz w:val="24"/>
        </w:rPr>
        <w:t>二：设备配置清单：</w:t>
      </w:r>
    </w:p>
    <w:p w14:paraId="635C1637" w14:textId="77777777" w:rsidR="00BF120E" w:rsidRDefault="00BF120E">
      <w:pPr>
        <w:rPr>
          <w:rFonts w:ascii="宋体" w:hAnsi="宋体" w:hint="eastAsia"/>
          <w:color w:val="000000"/>
          <w:sz w:val="24"/>
        </w:rPr>
      </w:pPr>
    </w:p>
    <w:p w14:paraId="11D157C2" w14:textId="77777777" w:rsidR="00BF120E" w:rsidRDefault="00000000">
      <w:pPr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1、超声电子上消化道内窥镜（环扫镜） 一条</w:t>
      </w:r>
    </w:p>
    <w:p w14:paraId="338E361F" w14:textId="77777777" w:rsidR="00BF120E" w:rsidRDefault="00000000">
      <w:pPr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2、AI服务器硬件配置 一套：</w:t>
      </w:r>
    </w:p>
    <w:p w14:paraId="71BEFF34" w14:textId="77777777" w:rsidR="00BF120E" w:rsidRDefault="00000000">
      <w:pPr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2.1、CPU：Intel Core i7-9700K以上，核心数≥8，主频≥3.6GHz；</w:t>
      </w:r>
    </w:p>
    <w:p w14:paraId="475153B8" w14:textId="77777777" w:rsidR="00BF120E" w:rsidRDefault="00000000">
      <w:pPr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2.2、内存：≥32GB；</w:t>
      </w:r>
    </w:p>
    <w:p w14:paraId="16058DFE" w14:textId="77777777" w:rsidR="00BF120E" w:rsidRDefault="00000000">
      <w:pPr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2.3、硬盘：≥256GB固态硬盘+≥4TB机械硬盘；</w:t>
      </w:r>
    </w:p>
    <w:p w14:paraId="6E24FC13" w14:textId="77777777" w:rsidR="00BF120E" w:rsidRDefault="00000000">
      <w:pPr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2.4、显卡：≥8G显存，显存类型GDDR6，显存容量≥8G，显存频率≥1.4GHz；</w:t>
      </w:r>
    </w:p>
    <w:p w14:paraId="1BE74497" w14:textId="77777777" w:rsidR="00BF120E" w:rsidRDefault="00000000">
      <w:pPr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2.5、运行平台：Microsoft Windows 10；</w:t>
      </w:r>
    </w:p>
    <w:p w14:paraId="123F06B0" w14:textId="77777777" w:rsidR="00BF120E" w:rsidRDefault="00000000">
      <w:pPr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2.6、显示屏：高清显示屏；</w:t>
      </w:r>
    </w:p>
    <w:p w14:paraId="16F03966" w14:textId="77777777" w:rsidR="00BF120E" w:rsidRDefault="00000000">
      <w:pPr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3、视频采集卡：TC-700N1，支持SDI、HDMI、DVI、S-VIDEO 4种格式输入，高清1080P视频采集卡；</w:t>
      </w:r>
    </w:p>
    <w:p w14:paraId="6870820F" w14:textId="77777777" w:rsidR="00BF120E" w:rsidRDefault="00BF120E"/>
    <w:p w14:paraId="3B6BE312" w14:textId="25829462" w:rsidR="00BF120E" w:rsidRDefault="00000000">
      <w:r>
        <w:rPr>
          <w:rFonts w:ascii="宋体" w:hAnsi="宋体" w:hint="eastAsia"/>
          <w:color w:val="000000"/>
          <w:sz w:val="24"/>
        </w:rPr>
        <w:t>三、技术参数与性能要求</w:t>
      </w:r>
    </w:p>
    <w:p w14:paraId="1AF0E933" w14:textId="77777777" w:rsidR="00BF120E" w:rsidRDefault="00BF120E"/>
    <w:p w14:paraId="66EC65A7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：超声电子上消化道内窥镜（环扫镜）</w:t>
      </w:r>
    </w:p>
    <w:p w14:paraId="1604AAC3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1.1</w:t>
      </w:r>
      <w:r>
        <w:rPr>
          <w:rFonts w:hint="eastAsia"/>
          <w:sz w:val="24"/>
        </w:rPr>
        <w:t>、景深</w:t>
      </w:r>
      <w:r>
        <w:rPr>
          <w:rFonts w:hint="eastAsia"/>
          <w:sz w:val="24"/>
        </w:rPr>
        <w:t>:3-100mm;</w:t>
      </w:r>
    </w:p>
    <w:p w14:paraId="4C17AE51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1.2</w:t>
      </w:r>
      <w:r>
        <w:rPr>
          <w:rFonts w:hint="eastAsia"/>
          <w:sz w:val="24"/>
        </w:rPr>
        <w:t>、视野角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≥</w:t>
      </w:r>
      <w:r>
        <w:rPr>
          <w:rFonts w:hint="eastAsia"/>
          <w:sz w:val="24"/>
        </w:rPr>
        <w:t>140</w:t>
      </w:r>
      <w:r>
        <w:rPr>
          <w:rFonts w:hint="eastAsia"/>
          <w:sz w:val="24"/>
        </w:rPr>
        <w:t>°</w:t>
      </w:r>
      <w:r>
        <w:rPr>
          <w:rFonts w:hint="eastAsia"/>
          <w:sz w:val="24"/>
        </w:rPr>
        <w:t>;</w:t>
      </w:r>
    </w:p>
    <w:p w14:paraId="43872B19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1.3</w:t>
      </w:r>
      <w:r>
        <w:rPr>
          <w:rFonts w:hint="eastAsia"/>
          <w:sz w:val="24"/>
        </w:rPr>
        <w:t>、视野方向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直视</w:t>
      </w:r>
      <w:r>
        <w:rPr>
          <w:rFonts w:hint="eastAsia"/>
          <w:sz w:val="24"/>
        </w:rPr>
        <w:t>;</w:t>
      </w:r>
    </w:p>
    <w:p w14:paraId="338D3779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1.4</w:t>
      </w:r>
      <w:r>
        <w:rPr>
          <w:rFonts w:hint="eastAsia"/>
          <w:sz w:val="24"/>
        </w:rPr>
        <w:t>、弯曲角度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上≥</w:t>
      </w:r>
      <w:r>
        <w:rPr>
          <w:rFonts w:hint="eastAsia"/>
          <w:sz w:val="24"/>
        </w:rPr>
        <w:t>180</w:t>
      </w:r>
      <w:r>
        <w:rPr>
          <w:rFonts w:hint="eastAsia"/>
          <w:sz w:val="24"/>
        </w:rPr>
        <w:t>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，下≥</w:t>
      </w:r>
      <w:r>
        <w:rPr>
          <w:rFonts w:hint="eastAsia"/>
          <w:sz w:val="24"/>
        </w:rPr>
        <w:t>90</w:t>
      </w:r>
      <w:r>
        <w:rPr>
          <w:rFonts w:hint="eastAsia"/>
          <w:sz w:val="24"/>
        </w:rPr>
        <w:t>°，左右≥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°</w:t>
      </w:r>
      <w:r>
        <w:rPr>
          <w:rFonts w:hint="eastAsia"/>
          <w:sz w:val="24"/>
        </w:rPr>
        <w:t>;</w:t>
      </w:r>
    </w:p>
    <w:p w14:paraId="4B95EB2F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1.5</w:t>
      </w:r>
      <w:r>
        <w:rPr>
          <w:rFonts w:hint="eastAsia"/>
          <w:sz w:val="24"/>
        </w:rPr>
        <w:t>、钳道内径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≥</w:t>
      </w:r>
      <w:r>
        <w:rPr>
          <w:rFonts w:hint="eastAsia"/>
          <w:sz w:val="24"/>
        </w:rPr>
        <w:t>2.2mm;</w:t>
      </w:r>
    </w:p>
    <w:p w14:paraId="516C35D3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▲</w:t>
      </w:r>
      <w:r>
        <w:rPr>
          <w:rFonts w:hint="eastAsia"/>
          <w:sz w:val="24"/>
        </w:rPr>
        <w:t>1.6</w:t>
      </w:r>
      <w:r>
        <w:rPr>
          <w:rFonts w:hint="eastAsia"/>
          <w:sz w:val="24"/>
        </w:rPr>
        <w:t>、头端部外径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≤</w:t>
      </w:r>
      <w:r>
        <w:rPr>
          <w:rFonts w:hint="eastAsia"/>
          <w:sz w:val="24"/>
        </w:rPr>
        <w:t>11.3mm;</w:t>
      </w:r>
      <w:r>
        <w:rPr>
          <w:rFonts w:hint="eastAsia"/>
          <w:sz w:val="24"/>
        </w:rPr>
        <w:t>主软管外径</w:t>
      </w:r>
      <w:r>
        <w:rPr>
          <w:rFonts w:hint="eastAsia"/>
          <w:sz w:val="24"/>
        </w:rPr>
        <w:t xml:space="preserve">: </w:t>
      </w:r>
      <w:r>
        <w:rPr>
          <w:rFonts w:hint="eastAsia"/>
          <w:sz w:val="24"/>
        </w:rPr>
        <w:t>≤</w:t>
      </w:r>
      <w:r>
        <w:rPr>
          <w:rFonts w:hint="eastAsia"/>
          <w:sz w:val="24"/>
        </w:rPr>
        <w:t>11.5mm;</w:t>
      </w:r>
    </w:p>
    <w:p w14:paraId="3F59D1FE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1.7</w:t>
      </w:r>
      <w:r>
        <w:rPr>
          <w:rFonts w:hint="eastAsia"/>
          <w:sz w:val="24"/>
        </w:rPr>
        <w:t>、工作长度≥</w:t>
      </w:r>
      <w:r>
        <w:rPr>
          <w:rFonts w:hint="eastAsia"/>
          <w:sz w:val="24"/>
        </w:rPr>
        <w:t>1250mm;</w:t>
      </w:r>
      <w:r>
        <w:rPr>
          <w:rFonts w:hint="eastAsia"/>
          <w:sz w:val="24"/>
        </w:rPr>
        <w:t>镜体全长≥</w:t>
      </w:r>
      <w:r>
        <w:rPr>
          <w:rFonts w:hint="eastAsia"/>
          <w:sz w:val="24"/>
        </w:rPr>
        <w:t>1555mm;</w:t>
      </w:r>
    </w:p>
    <w:p w14:paraId="73D9DE27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1.8</w:t>
      </w:r>
      <w:r>
        <w:rPr>
          <w:rFonts w:hint="eastAsia"/>
          <w:sz w:val="24"/>
        </w:rPr>
        <w:t>、扫描方法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电子环形扫描</w:t>
      </w:r>
      <w:r>
        <w:rPr>
          <w:rFonts w:hint="eastAsia"/>
          <w:sz w:val="24"/>
        </w:rPr>
        <w:t>;</w:t>
      </w:r>
      <w:r>
        <w:rPr>
          <w:rFonts w:hint="eastAsia"/>
          <w:sz w:val="24"/>
        </w:rPr>
        <w:t>扫描角度</w:t>
      </w:r>
      <w:r>
        <w:rPr>
          <w:rFonts w:hint="eastAsia"/>
          <w:sz w:val="24"/>
        </w:rPr>
        <w:t>:360</w:t>
      </w:r>
      <w:r>
        <w:rPr>
          <w:rFonts w:hint="eastAsia"/>
          <w:sz w:val="24"/>
        </w:rPr>
        <w:t>°</w:t>
      </w:r>
      <w:r>
        <w:rPr>
          <w:rFonts w:hint="eastAsia"/>
          <w:sz w:val="24"/>
        </w:rPr>
        <w:t>;</w:t>
      </w:r>
    </w:p>
    <w:p w14:paraId="082C790E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1.9</w:t>
      </w:r>
      <w:r>
        <w:rPr>
          <w:rFonts w:hint="eastAsia"/>
          <w:sz w:val="24"/>
        </w:rPr>
        <w:t>、目镜清洗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带喷嘴</w:t>
      </w:r>
      <w:r>
        <w:rPr>
          <w:rFonts w:hint="eastAsia"/>
          <w:sz w:val="24"/>
        </w:rPr>
        <w:t>;</w:t>
      </w:r>
    </w:p>
    <w:p w14:paraId="2D2CBD5E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lastRenderedPageBreak/>
        <w:t>1.10</w:t>
      </w:r>
      <w:r>
        <w:rPr>
          <w:rFonts w:hint="eastAsia"/>
          <w:sz w:val="24"/>
        </w:rPr>
        <w:t>、支持扫描模式</w:t>
      </w:r>
      <w:r>
        <w:rPr>
          <w:rFonts w:hint="eastAsia"/>
          <w:sz w:val="24"/>
        </w:rPr>
        <w:t xml:space="preserve">:B </w:t>
      </w:r>
      <w:r>
        <w:rPr>
          <w:rFonts w:hint="eastAsia"/>
          <w:sz w:val="24"/>
        </w:rPr>
        <w:t>模式、</w:t>
      </w:r>
      <w:r>
        <w:rPr>
          <w:rFonts w:hint="eastAsia"/>
          <w:sz w:val="24"/>
        </w:rPr>
        <w:t xml:space="preserve">PW </w:t>
      </w:r>
      <w:r>
        <w:rPr>
          <w:rFonts w:hint="eastAsia"/>
          <w:sz w:val="24"/>
        </w:rPr>
        <w:t>模式、</w:t>
      </w:r>
      <w:r>
        <w:rPr>
          <w:rFonts w:hint="eastAsia"/>
          <w:sz w:val="24"/>
        </w:rPr>
        <w:t xml:space="preserve">CFM </w:t>
      </w:r>
      <w:r>
        <w:rPr>
          <w:rFonts w:hint="eastAsia"/>
          <w:sz w:val="24"/>
        </w:rPr>
        <w:t>模式、</w:t>
      </w:r>
      <w:r>
        <w:rPr>
          <w:rFonts w:hint="eastAsia"/>
          <w:sz w:val="24"/>
        </w:rPr>
        <w:t xml:space="preserve">PDI </w:t>
      </w:r>
      <w:r>
        <w:rPr>
          <w:rFonts w:hint="eastAsia"/>
          <w:sz w:val="24"/>
        </w:rPr>
        <w:t>模式</w:t>
      </w:r>
      <w:r>
        <w:rPr>
          <w:rFonts w:hint="eastAsia"/>
          <w:sz w:val="24"/>
        </w:rPr>
        <w:t xml:space="preserve">; </w:t>
      </w:r>
    </w:p>
    <w:p w14:paraId="28698A3A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▲</w:t>
      </w:r>
      <w:r>
        <w:rPr>
          <w:rFonts w:hint="eastAsia"/>
          <w:sz w:val="24"/>
        </w:rPr>
        <w:t>1.11</w:t>
      </w:r>
      <w:r>
        <w:rPr>
          <w:rFonts w:hint="eastAsia"/>
          <w:sz w:val="24"/>
        </w:rPr>
        <w:t>、扫描频率范围</w:t>
      </w:r>
      <w:r>
        <w:rPr>
          <w:rFonts w:hint="eastAsia"/>
          <w:sz w:val="24"/>
        </w:rPr>
        <w:t>:4.5-12.5MHz;</w:t>
      </w:r>
    </w:p>
    <w:p w14:paraId="73E8AD0E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1.12</w:t>
      </w:r>
      <w:r>
        <w:rPr>
          <w:rFonts w:hint="eastAsia"/>
          <w:sz w:val="24"/>
        </w:rPr>
        <w:t>、内置</w:t>
      </w:r>
      <w:r>
        <w:rPr>
          <w:rFonts w:hint="eastAsia"/>
          <w:sz w:val="24"/>
        </w:rPr>
        <w:t>WIFI</w:t>
      </w:r>
      <w:r>
        <w:rPr>
          <w:rFonts w:hint="eastAsia"/>
          <w:sz w:val="24"/>
        </w:rPr>
        <w:t>模块，具备超声图像无线传输功能；</w:t>
      </w:r>
    </w:p>
    <w:p w14:paraId="4043F80F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1.13</w:t>
      </w:r>
      <w:r>
        <w:rPr>
          <w:rFonts w:hint="eastAsia"/>
          <w:sz w:val="24"/>
        </w:rPr>
        <w:t>、接触方法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无菌脱气水浸泡法、水囊法。</w:t>
      </w:r>
    </w:p>
    <w:p w14:paraId="0A90289A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、消化道辅助监测系统技术参数</w:t>
      </w:r>
    </w:p>
    <w:p w14:paraId="5772448E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2.1</w:t>
      </w:r>
      <w:r>
        <w:rPr>
          <w:rFonts w:hint="eastAsia"/>
          <w:sz w:val="24"/>
        </w:rPr>
        <w:t>、系统架构：</w:t>
      </w:r>
      <w:r>
        <w:rPr>
          <w:rFonts w:hint="eastAsia"/>
          <w:sz w:val="24"/>
        </w:rPr>
        <w:t xml:space="preserve">C/S </w:t>
      </w:r>
      <w:r>
        <w:rPr>
          <w:rFonts w:hint="eastAsia"/>
          <w:sz w:val="24"/>
        </w:rPr>
        <w:t>架构设计，由服务端和客户端组成，服务端和客户端安装在同一高性能</w:t>
      </w:r>
      <w:r>
        <w:rPr>
          <w:rFonts w:hint="eastAsia"/>
          <w:sz w:val="24"/>
        </w:rPr>
        <w:t>AI</w:t>
      </w:r>
      <w:r>
        <w:rPr>
          <w:rFonts w:hint="eastAsia"/>
          <w:sz w:val="24"/>
        </w:rPr>
        <w:t>服务器上</w:t>
      </w:r>
    </w:p>
    <w:p w14:paraId="5C333C48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2.2</w:t>
      </w:r>
      <w:r>
        <w:rPr>
          <w:rFonts w:hint="eastAsia"/>
          <w:sz w:val="24"/>
        </w:rPr>
        <w:t>、视频采集卡：</w:t>
      </w:r>
      <w:r>
        <w:rPr>
          <w:rFonts w:hint="eastAsia"/>
          <w:sz w:val="24"/>
        </w:rPr>
        <w:t>TC-700N1</w:t>
      </w:r>
      <w:r>
        <w:rPr>
          <w:rFonts w:hint="eastAsia"/>
          <w:sz w:val="24"/>
        </w:rPr>
        <w:t>，支持</w:t>
      </w:r>
      <w:r>
        <w:rPr>
          <w:rFonts w:hint="eastAsia"/>
          <w:sz w:val="24"/>
        </w:rPr>
        <w:t>SDI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HDMI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DVI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S-VIDEO 4</w:t>
      </w:r>
      <w:r>
        <w:rPr>
          <w:rFonts w:hint="eastAsia"/>
          <w:sz w:val="24"/>
        </w:rPr>
        <w:t>种格式输入，高清</w:t>
      </w:r>
      <w:r>
        <w:rPr>
          <w:rFonts w:hint="eastAsia"/>
          <w:sz w:val="24"/>
        </w:rPr>
        <w:t>1080P</w:t>
      </w:r>
      <w:r>
        <w:rPr>
          <w:rFonts w:hint="eastAsia"/>
          <w:sz w:val="24"/>
        </w:rPr>
        <w:t>视频采集卡；</w:t>
      </w:r>
    </w:p>
    <w:p w14:paraId="349C89B2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2.3</w:t>
      </w:r>
      <w:r>
        <w:rPr>
          <w:rFonts w:hint="eastAsia"/>
          <w:sz w:val="24"/>
        </w:rPr>
        <w:t>、接入主流内窥镜影像设备如奥林巴斯、富士、宾得、开立、澳华等，支持多种标准视频输出接口</w:t>
      </w:r>
      <w:r>
        <w:rPr>
          <w:rFonts w:hint="eastAsia"/>
          <w:sz w:val="24"/>
        </w:rPr>
        <w:t>DVI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SDI</w:t>
      </w:r>
      <w:r>
        <w:rPr>
          <w:rFonts w:hint="eastAsia"/>
          <w:sz w:val="24"/>
        </w:rPr>
        <w:t>；</w:t>
      </w:r>
    </w:p>
    <w:p w14:paraId="745B4EF2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2.4</w:t>
      </w:r>
      <w:r>
        <w:rPr>
          <w:rFonts w:hint="eastAsia"/>
          <w:sz w:val="24"/>
        </w:rPr>
        <w:t>、消化道实时视频的软件界面同步显示</w:t>
      </w:r>
      <w:r>
        <w:rPr>
          <w:rFonts w:hint="eastAsia"/>
          <w:sz w:val="24"/>
        </w:rPr>
        <w:t xml:space="preserve">, </w:t>
      </w:r>
      <w:r>
        <w:rPr>
          <w:rFonts w:hint="eastAsia"/>
          <w:sz w:val="24"/>
        </w:rPr>
        <w:t>延迟≤</w:t>
      </w:r>
      <w:r>
        <w:rPr>
          <w:rFonts w:hint="eastAsia"/>
          <w:sz w:val="24"/>
        </w:rPr>
        <w:t>51ms</w:t>
      </w:r>
      <w:r>
        <w:rPr>
          <w:rFonts w:hint="eastAsia"/>
          <w:sz w:val="24"/>
        </w:rPr>
        <w:t>；</w:t>
      </w:r>
    </w:p>
    <w:p w14:paraId="6DF09F95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2.5</w:t>
      </w:r>
      <w:r>
        <w:rPr>
          <w:rFonts w:hint="eastAsia"/>
          <w:sz w:val="24"/>
        </w:rPr>
        <w:t>、上、下消化道实时视频智能分析；</w:t>
      </w:r>
    </w:p>
    <w:p w14:paraId="43271921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2.6</w:t>
      </w:r>
      <w:r>
        <w:rPr>
          <w:rFonts w:hint="eastAsia"/>
          <w:sz w:val="24"/>
        </w:rPr>
        <w:t>、消化道影像数据的本地自动存储、消化道各质控监测指标的记录保存；</w:t>
      </w:r>
    </w:p>
    <w:p w14:paraId="4DFBE685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2.7</w:t>
      </w:r>
      <w:r>
        <w:rPr>
          <w:rFonts w:hint="eastAsia"/>
          <w:sz w:val="24"/>
        </w:rPr>
        <w:t>、具备上消化道影像监测功能、上消化道自动识别功能、胃镜检查耗时功能、胃腔模型图和胃腔模型图点亮功能等；</w:t>
      </w:r>
    </w:p>
    <w:p w14:paraId="53C76CDC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2.8</w:t>
      </w:r>
      <w:r>
        <w:rPr>
          <w:rFonts w:hint="eastAsia"/>
          <w:sz w:val="24"/>
        </w:rPr>
        <w:t>、胃标准部位的盲区监测功能，</w:t>
      </w:r>
      <w:r>
        <w:rPr>
          <w:rFonts w:hint="eastAsia"/>
          <w:sz w:val="24"/>
        </w:rPr>
        <w:t>26</w:t>
      </w:r>
      <w:r>
        <w:rPr>
          <w:rFonts w:hint="eastAsia"/>
          <w:sz w:val="24"/>
        </w:rPr>
        <w:t>个标准部位，平均识别准确率</w:t>
      </w:r>
      <w:r>
        <w:rPr>
          <w:rFonts w:hint="eastAsia"/>
          <w:sz w:val="24"/>
        </w:rPr>
        <w:t>95.3%</w:t>
      </w:r>
      <w:r>
        <w:rPr>
          <w:rFonts w:hint="eastAsia"/>
          <w:sz w:val="24"/>
        </w:rPr>
        <w:t>；</w:t>
      </w:r>
    </w:p>
    <w:p w14:paraId="24A80705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2.9</w:t>
      </w:r>
      <w:r>
        <w:rPr>
          <w:rFonts w:hint="eastAsia"/>
          <w:sz w:val="24"/>
        </w:rPr>
        <w:t>、具备胃标准部位的盲区监测实时评分功能和操作水平等级评价功能、胃标准部位的盲区监测剩余部位提示功能；</w:t>
      </w:r>
    </w:p>
    <w:p w14:paraId="5D220F26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2.10</w:t>
      </w:r>
      <w:r>
        <w:rPr>
          <w:rFonts w:hint="eastAsia"/>
          <w:sz w:val="24"/>
        </w:rPr>
        <w:t>、具备超声内镜胆胰影像处理功能；</w:t>
      </w:r>
    </w:p>
    <w:p w14:paraId="7EAC17D1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2.11</w:t>
      </w:r>
      <w:r>
        <w:rPr>
          <w:rFonts w:hint="eastAsia"/>
          <w:sz w:val="24"/>
        </w:rPr>
        <w:t>、具备胆胰检查站位标记功能，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个标准站位，</w:t>
      </w:r>
      <w:r>
        <w:rPr>
          <w:rFonts w:ascii="宋体" w:hAnsi="宋体" w:hint="eastAsia"/>
          <w:color w:val="000000"/>
          <w:sz w:val="24"/>
        </w:rPr>
        <w:t>≥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个解剖结构；</w:t>
      </w:r>
    </w:p>
    <w:p w14:paraId="2B1AA629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2.12</w:t>
      </w:r>
      <w:r>
        <w:rPr>
          <w:rFonts w:hint="eastAsia"/>
          <w:sz w:val="24"/>
        </w:rPr>
        <w:t>、查看、编辑报告功能，查看历史胆胰检查报告。支持站位标记图片选择，支持检查信息编辑；</w:t>
      </w:r>
    </w:p>
    <w:p w14:paraId="386548D7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2.13</w:t>
      </w:r>
      <w:r>
        <w:rPr>
          <w:rFonts w:hint="eastAsia"/>
          <w:sz w:val="24"/>
        </w:rPr>
        <w:t>、智能语音提示，包括开启检查、到达回盲瓣、退镜速度过快、剩余部位、高风险、取活检、水平真高</w:t>
      </w:r>
      <w:r>
        <w:rPr>
          <w:rFonts w:ascii="宋体" w:hAnsi="宋体" w:hint="eastAsia"/>
          <w:color w:val="000000"/>
          <w:sz w:val="24"/>
        </w:rPr>
        <w:t>≥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种不同功能语音提示；</w:t>
      </w:r>
    </w:p>
    <w:p w14:paraId="20A820B2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2.14</w:t>
      </w:r>
      <w:r>
        <w:rPr>
          <w:rFonts w:hint="eastAsia"/>
          <w:sz w:val="24"/>
        </w:rPr>
        <w:t>、系统设置功能，登录用户密码修改和重置，支持手术室编号自定义设置；</w:t>
      </w:r>
    </w:p>
    <w:p w14:paraId="6CFB162B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2.15</w:t>
      </w:r>
      <w:r>
        <w:rPr>
          <w:rFonts w:hint="eastAsia"/>
          <w:sz w:val="24"/>
        </w:rPr>
        <w:t>、系统可靠性，输入信号中断后恢复时，视频显示保持延续性，系统故障时之前数据不丢失；</w:t>
      </w:r>
    </w:p>
    <w:p w14:paraId="778E50BA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2.16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AI</w:t>
      </w:r>
      <w:r>
        <w:rPr>
          <w:rFonts w:hint="eastAsia"/>
          <w:sz w:val="24"/>
        </w:rPr>
        <w:t>自动识别消化道体内外的算法模型，精度</w:t>
      </w:r>
      <w:r>
        <w:rPr>
          <w:rFonts w:hint="eastAsia"/>
          <w:sz w:val="24"/>
        </w:rPr>
        <w:t>97.55%</w:t>
      </w:r>
      <w:r>
        <w:rPr>
          <w:rFonts w:hint="eastAsia"/>
          <w:sz w:val="24"/>
        </w:rPr>
        <w:t>；</w:t>
      </w:r>
    </w:p>
    <w:p w14:paraId="462E6376" w14:textId="77777777" w:rsidR="00BF120E" w:rsidRDefault="00000000">
      <w:pPr>
        <w:rPr>
          <w:sz w:val="24"/>
        </w:rPr>
      </w:pPr>
      <w:r>
        <w:rPr>
          <w:rFonts w:hint="eastAsia"/>
          <w:sz w:val="24"/>
        </w:rPr>
        <w:t>2.17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AI</w:t>
      </w:r>
      <w:r>
        <w:rPr>
          <w:rFonts w:hint="eastAsia"/>
          <w:sz w:val="24"/>
        </w:rPr>
        <w:t>自动识别上下消化道的算法模型，上消化道精度</w:t>
      </w:r>
      <w:r>
        <w:rPr>
          <w:rFonts w:hint="eastAsia"/>
          <w:sz w:val="24"/>
        </w:rPr>
        <w:t>98.2%</w:t>
      </w:r>
      <w:r>
        <w:rPr>
          <w:rFonts w:hint="eastAsia"/>
          <w:sz w:val="24"/>
        </w:rPr>
        <w:t>，下消化道精度</w:t>
      </w:r>
      <w:r>
        <w:rPr>
          <w:rFonts w:hint="eastAsia"/>
          <w:sz w:val="24"/>
        </w:rPr>
        <w:t>96.3%</w:t>
      </w:r>
      <w:r>
        <w:rPr>
          <w:rFonts w:hint="eastAsia"/>
          <w:sz w:val="24"/>
        </w:rPr>
        <w:t>；</w:t>
      </w:r>
    </w:p>
    <w:p w14:paraId="58911E35" w14:textId="77777777" w:rsidR="00BF120E" w:rsidRDefault="00BF120E"/>
    <w:p w14:paraId="6771F743" w14:textId="678D5C02" w:rsidR="00BF120E" w:rsidRDefault="00000000">
      <w:r>
        <w:rPr>
          <w:rFonts w:hint="eastAsia"/>
        </w:rPr>
        <w:t>四、</w:t>
      </w:r>
      <w:r>
        <w:rPr>
          <w:rFonts w:ascii="宋体" w:hAnsi="宋体" w:hint="eastAsia"/>
          <w:color w:val="000000"/>
          <w:sz w:val="24"/>
        </w:rPr>
        <w:t xml:space="preserve">售后服务 </w:t>
      </w:r>
    </w:p>
    <w:p w14:paraId="140A1757" w14:textId="77777777" w:rsidR="00BF120E" w:rsidRDefault="00BF120E"/>
    <w:p w14:paraId="61596534" w14:textId="77777777" w:rsidR="00BF120E" w:rsidRDefault="00000000">
      <w:pPr>
        <w:numPr>
          <w:ilvl w:val="0"/>
          <w:numId w:val="2"/>
        </w:numPr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保修年限：</w:t>
      </w:r>
      <w:r>
        <w:rPr>
          <w:rStyle w:val="font31"/>
          <w:rFonts w:hint="default"/>
          <w:b w:val="0"/>
          <w:bCs w:val="0"/>
        </w:rPr>
        <w:t>免费保修期≥</w:t>
      </w:r>
      <w:r>
        <w:rPr>
          <w:rFonts w:ascii="宋体" w:hAnsi="宋体"/>
          <w:kern w:val="0"/>
          <w:sz w:val="24"/>
        </w:rPr>
        <w:t xml:space="preserve"> 5</w:t>
      </w:r>
      <w:r>
        <w:rPr>
          <w:rStyle w:val="font31"/>
          <w:rFonts w:hint="default"/>
          <w:b w:val="0"/>
          <w:bCs w:val="0"/>
        </w:rPr>
        <w:t>年</w:t>
      </w:r>
    </w:p>
    <w:p w14:paraId="62FE7800" w14:textId="77777777" w:rsidR="00BF120E" w:rsidRDefault="00000000">
      <w:pPr>
        <w:numPr>
          <w:ilvl w:val="0"/>
          <w:numId w:val="2"/>
        </w:numPr>
      </w:pPr>
      <w:r>
        <w:rPr>
          <w:rFonts w:ascii="宋体" w:hAnsi="宋体" w:hint="eastAsia"/>
          <w:color w:val="000000"/>
          <w:sz w:val="24"/>
        </w:rPr>
        <w:t>人员及使用培训：</w:t>
      </w:r>
    </w:p>
    <w:p w14:paraId="14A365F5" w14:textId="77777777" w:rsidR="00BF120E" w:rsidRDefault="00000000">
      <w:pPr>
        <w:numPr>
          <w:ilvl w:val="0"/>
          <w:numId w:val="2"/>
        </w:numPr>
      </w:pPr>
      <w:r>
        <w:rPr>
          <w:rFonts w:ascii="宋体" w:hAnsi="宋体" w:hint="eastAsia"/>
          <w:color w:val="000000"/>
          <w:sz w:val="24"/>
        </w:rPr>
        <w:t>出现故障响应时间：</w:t>
      </w:r>
      <w:r>
        <w:rPr>
          <w:rStyle w:val="font31"/>
          <w:rFonts w:hint="default"/>
          <w:b w:val="0"/>
          <w:bCs w:val="0"/>
        </w:rPr>
        <w:t>≤</w:t>
      </w:r>
      <w:r>
        <w:rPr>
          <w:rFonts w:ascii="宋体" w:hAnsi="宋体"/>
          <w:kern w:val="0"/>
          <w:sz w:val="24"/>
        </w:rPr>
        <w:t xml:space="preserve"> </w:t>
      </w:r>
      <w:r>
        <w:rPr>
          <w:rFonts w:ascii="宋体" w:hAnsi="宋体" w:hint="eastAsia"/>
          <w:kern w:val="0"/>
          <w:sz w:val="24"/>
        </w:rPr>
        <w:t>2</w:t>
      </w:r>
      <w:r>
        <w:rPr>
          <w:rFonts w:ascii="宋体" w:hAnsi="宋体"/>
          <w:kern w:val="0"/>
          <w:sz w:val="24"/>
        </w:rPr>
        <w:t xml:space="preserve"> </w:t>
      </w:r>
      <w:r>
        <w:rPr>
          <w:rStyle w:val="font31"/>
          <w:rFonts w:hint="default"/>
          <w:b w:val="0"/>
          <w:bCs w:val="0"/>
        </w:rPr>
        <w:t>小时</w:t>
      </w:r>
    </w:p>
    <w:p w14:paraId="14C39C29" w14:textId="77777777" w:rsidR="00BF120E" w:rsidRDefault="00000000">
      <w:pPr>
        <w:numPr>
          <w:ilvl w:val="0"/>
          <w:numId w:val="2"/>
        </w:numPr>
      </w:pPr>
      <w:r>
        <w:rPr>
          <w:rFonts w:ascii="宋体" w:hAnsi="宋体" w:hint="eastAsia"/>
          <w:color w:val="000000"/>
          <w:sz w:val="24"/>
        </w:rPr>
        <w:t>维修支持：维修期间提供备用机</w:t>
      </w:r>
    </w:p>
    <w:p w14:paraId="474E080F" w14:textId="77777777" w:rsidR="00BF120E" w:rsidRDefault="00000000">
      <w:pPr>
        <w:numPr>
          <w:ilvl w:val="0"/>
          <w:numId w:val="2"/>
        </w:numPr>
      </w:pPr>
      <w:r>
        <w:rPr>
          <w:rFonts w:ascii="宋体" w:hAnsi="宋体" w:hint="eastAsia"/>
          <w:color w:val="000000"/>
          <w:sz w:val="24"/>
        </w:rPr>
        <w:t>耗材及零配件：保修期间免费提供。</w:t>
      </w:r>
    </w:p>
    <w:p w14:paraId="75D38A47" w14:textId="77777777" w:rsidR="00BF120E" w:rsidRDefault="00000000">
      <w:pPr>
        <w:numPr>
          <w:ilvl w:val="0"/>
          <w:numId w:val="2"/>
        </w:numPr>
      </w:pPr>
      <w:r>
        <w:rPr>
          <w:rFonts w:ascii="宋体" w:hAnsi="宋体" w:hint="eastAsia"/>
          <w:color w:val="000000"/>
          <w:sz w:val="24"/>
        </w:rPr>
        <w:t>维修资料：免费提供给采购人</w:t>
      </w:r>
    </w:p>
    <w:p w14:paraId="05E9B42C" w14:textId="77777777" w:rsidR="00BF120E" w:rsidRDefault="00000000">
      <w:pPr>
        <w:numPr>
          <w:ilvl w:val="0"/>
          <w:numId w:val="2"/>
        </w:numPr>
      </w:pPr>
      <w:r>
        <w:rPr>
          <w:rFonts w:ascii="宋体" w:hAnsi="宋体" w:hint="eastAsia"/>
          <w:color w:val="000000"/>
          <w:sz w:val="24"/>
        </w:rPr>
        <w:t>预防性维修/定期维护保养：原厂每季度做一次维护保养。</w:t>
      </w:r>
    </w:p>
    <w:p w14:paraId="40D42F37" w14:textId="77777777" w:rsidR="00BF120E" w:rsidRDefault="00000000">
      <w:pPr>
        <w:numPr>
          <w:ilvl w:val="0"/>
          <w:numId w:val="2"/>
        </w:numPr>
      </w:pPr>
      <w:r>
        <w:rPr>
          <w:rFonts w:ascii="宋体" w:hAnsi="宋体" w:hint="eastAsia"/>
          <w:color w:val="000000"/>
          <w:sz w:val="24"/>
        </w:rPr>
        <w:t>维修密码支持：免费提供给采购人</w:t>
      </w:r>
    </w:p>
    <w:p w14:paraId="2CBB2B0B" w14:textId="77777777" w:rsidR="00BF120E" w:rsidRDefault="00000000">
      <w:pPr>
        <w:numPr>
          <w:ilvl w:val="0"/>
          <w:numId w:val="2"/>
        </w:numPr>
      </w:pPr>
      <w:r>
        <w:rPr>
          <w:rFonts w:ascii="宋体" w:hAnsi="宋体" w:hint="eastAsia"/>
          <w:color w:val="000000"/>
          <w:sz w:val="24"/>
        </w:rPr>
        <w:t>系统升级：终身免费系统升级</w:t>
      </w:r>
    </w:p>
    <w:p w14:paraId="2B9B9AA2" w14:textId="43300D7F" w:rsidR="00BF120E" w:rsidRPr="00A059CA" w:rsidRDefault="00000000" w:rsidP="00A059CA">
      <w:pPr>
        <w:rPr>
          <w:rFonts w:hint="eastAsia"/>
        </w:rPr>
      </w:pPr>
      <w:r>
        <w:rPr>
          <w:rStyle w:val="font31"/>
          <w:rFonts w:hint="default"/>
          <w:b w:val="0"/>
          <w:bCs w:val="0"/>
        </w:rPr>
        <w:t>10、设备使用年限≥</w:t>
      </w:r>
      <w:r>
        <w:rPr>
          <w:rFonts w:ascii="宋体" w:hAnsi="宋体"/>
          <w:kern w:val="0"/>
          <w:sz w:val="24"/>
        </w:rPr>
        <w:t xml:space="preserve"> 5 </w:t>
      </w:r>
      <w:r>
        <w:rPr>
          <w:rStyle w:val="font31"/>
          <w:rFonts w:hint="default"/>
          <w:b w:val="0"/>
          <w:bCs w:val="0"/>
        </w:rPr>
        <w:t>年</w:t>
      </w:r>
    </w:p>
    <w:sectPr w:rsidR="00BF120E" w:rsidRPr="00A05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C661D" w14:textId="77777777" w:rsidR="002F177E" w:rsidRDefault="002F177E" w:rsidP="00A059CA">
      <w:r>
        <w:separator/>
      </w:r>
    </w:p>
  </w:endnote>
  <w:endnote w:type="continuationSeparator" w:id="0">
    <w:p w14:paraId="08243CA0" w14:textId="77777777" w:rsidR="002F177E" w:rsidRDefault="002F177E" w:rsidP="00A0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E6AF6" w14:textId="77777777" w:rsidR="002F177E" w:rsidRDefault="002F177E" w:rsidP="00A059CA">
      <w:r>
        <w:separator/>
      </w:r>
    </w:p>
  </w:footnote>
  <w:footnote w:type="continuationSeparator" w:id="0">
    <w:p w14:paraId="4953CADD" w14:textId="77777777" w:rsidR="002F177E" w:rsidRDefault="002F177E" w:rsidP="00A05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singleLevel"/>
    <w:tmpl w:val="0000000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1996100572">
    <w:abstractNumId w:val="2"/>
  </w:num>
  <w:num w:numId="2" w16cid:durableId="441538824">
    <w:abstractNumId w:val="1"/>
  </w:num>
  <w:num w:numId="3" w16cid:durableId="144199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20E"/>
    <w:rsid w:val="001D676E"/>
    <w:rsid w:val="002F177E"/>
    <w:rsid w:val="00A059CA"/>
    <w:rsid w:val="00BF120E"/>
    <w:rsid w:val="0ACD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15857B"/>
  <w15:docId w15:val="{A335DB78-B65D-4231-AC49-BEBAEE8F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F1115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866</Words>
  <Characters>998</Characters>
  <Application>Microsoft Office Word</Application>
  <DocSecurity>0</DocSecurity>
  <Lines>55</Lines>
  <Paragraphs>64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11</cp:revision>
  <dcterms:created xsi:type="dcterms:W3CDTF">2026-06-12T14:13:00Z</dcterms:created>
  <dcterms:modified xsi:type="dcterms:W3CDTF">2026-07-03T06:43:00Z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eyJoZGlkIjoiYWNkMjE1Zjg4YzMzNTllN2Y3NmU1NjdmNjgzODZkNTgiLCJ1c2VySWQiOiI4ODEyNzQ5MjgifQ==</vt:lpwstr>
  </property>
  <property fmtid="{D5CDD505-2E9C-101B-9397-08002B2CF9AE}" pid="4" name="ICV">
    <vt:lpwstr>f6dfcb3d15ee499393afd6ecbc010601_23</vt:lpwstr>
  </property>
</Properties>
</file>