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C7C7" w14:textId="77777777" w:rsidR="00B87938" w:rsidRDefault="00B87938">
      <w:pPr>
        <w:jc w:val="center"/>
        <w:rPr>
          <w:b/>
          <w:bCs/>
          <w:sz w:val="30"/>
          <w:szCs w:val="30"/>
        </w:rPr>
      </w:pPr>
    </w:p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8380"/>
      </w:tblGrid>
      <w:tr w:rsidR="00B87938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5A3224CC" w:rsidR="00B87938" w:rsidRDefault="00DD21D3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DD21D3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高清腹腔镜手术系统</w:t>
            </w:r>
            <w:r w:rsidR="00000000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B87938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B87938" w:rsidRDefault="00B87938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B87938" w14:paraId="05CE3A4A" w14:textId="77777777">
        <w:trPr>
          <w:trHeight w:val="2000"/>
        </w:trPr>
        <w:tc>
          <w:tcPr>
            <w:tcW w:w="700" w:type="dxa"/>
            <w:vAlign w:val="center"/>
          </w:tcPr>
          <w:p w14:paraId="0306CF0E" w14:textId="77777777" w:rsidR="00B87938" w:rsidRDefault="00000000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8380" w:type="dxa"/>
            <w:vAlign w:val="center"/>
          </w:tcPr>
          <w:p w14:paraId="0FB0FBFE" w14:textId="77777777" w:rsidR="00B87938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主要用于泌尿外科开展各类腹腔镜微创手术，包括但不限于肾癌根治术、肾上腺切除术、肾盂成形术、输尿管切开取石术、膀胱全切术及前列腺癌根治术。适用于≥5级洁净度手术室环境，满足高清影像下的精细组织解剖与血管分离操作。</w:t>
            </w:r>
          </w:p>
        </w:tc>
      </w:tr>
      <w:tr w:rsidR="00B87938" w14:paraId="71512BB0" w14:textId="77777777">
        <w:trPr>
          <w:trHeight w:val="2000"/>
        </w:trPr>
        <w:tc>
          <w:tcPr>
            <w:tcW w:w="700" w:type="dxa"/>
            <w:vAlign w:val="center"/>
          </w:tcPr>
          <w:p w14:paraId="00EEE6CF" w14:textId="77777777" w:rsidR="00B87938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380" w:type="dxa"/>
            <w:vAlign w:val="center"/>
          </w:tcPr>
          <w:p w14:paraId="0A309616" w14:textId="77777777" w:rsidR="00B87938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1.全高清摄像主机：1台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2.全高清三晶片摄像头：1个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3.LED冷光源：1台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4.高流量全自动气腹机：1台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5.26寸以上全高清医用监视器：2台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6.台车：1辆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7.腹腔镜光学镜（30°直径10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±1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mm）：2条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8.光纤：2条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9.配套手术器械（抓钳、剪刀、电凝钩、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持针器等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）：1批</w:t>
            </w:r>
          </w:p>
        </w:tc>
      </w:tr>
      <w:tr w:rsidR="00B87938" w14:paraId="1F8C2C57" w14:textId="77777777">
        <w:trPr>
          <w:trHeight w:val="2000"/>
        </w:trPr>
        <w:tc>
          <w:tcPr>
            <w:tcW w:w="700" w:type="dxa"/>
            <w:vAlign w:val="center"/>
          </w:tcPr>
          <w:p w14:paraId="109E36B5" w14:textId="77777777" w:rsidR="00B87938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</w:t>
            </w:r>
          </w:p>
        </w:tc>
        <w:tc>
          <w:tcPr>
            <w:tcW w:w="8380" w:type="dxa"/>
            <w:vAlign w:val="center"/>
          </w:tcPr>
          <w:p w14:paraId="3459AA9C" w14:textId="77777777" w:rsidR="00B87938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1.▲摄像系统主机输出分辨率≥1920×1080，逐行扫描，具备DVI/HDMI/SDI等数字输出接口。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 ▲ 摄像头总有效像素≥620万，支持光学变焦及2倍以上数字变焦。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 ★ 主机具备5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档以上术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野亮度调节功能，可通过摄像头按键远程控制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气腹机流量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、冷光源亮度及录像存储。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4 ★ 具备图像锐度增强及染色模式选择功能（如疝气模式、血管荧光模式等），支持画中画及同屏对比显示。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5 ★ LED冷光源色温≥5500K，寿命≥30000小时，具备自动亮度调节及待机保护功能。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6 ★ 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气腹机流量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≥35L/min，具备自动恒压及过压报警功能，压力控制精度≤±1mmHg。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7 ▲ 医用监视器分辨率≥1920×1080，尺寸≥26英寸，支持双路信号同屏显示。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8  光学镜采用高透光率柱状透镜，30°视野角，防雾处理，可高温高压灭菌。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9  整机系统兼容性良好，产生的接口费用由投标公司承担。</w:t>
            </w:r>
          </w:p>
        </w:tc>
      </w:tr>
      <w:tr w:rsidR="00B87938" w14:paraId="3B6BE54E" w14:textId="77777777">
        <w:trPr>
          <w:trHeight w:val="1975"/>
        </w:trPr>
        <w:tc>
          <w:tcPr>
            <w:tcW w:w="700" w:type="dxa"/>
            <w:vAlign w:val="center"/>
          </w:tcPr>
          <w:p w14:paraId="7D1DF1A4" w14:textId="77AEEE6A" w:rsidR="00B87938" w:rsidRDefault="00DD21D3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四</w:t>
            </w:r>
          </w:p>
        </w:tc>
        <w:tc>
          <w:tcPr>
            <w:tcW w:w="8380" w:type="dxa"/>
            <w:vAlign w:val="center"/>
          </w:tcPr>
          <w:p w14:paraId="6AF8DF00" w14:textId="77777777" w:rsidR="00B8793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免费保修期：≥3年(自验收合格之日起计算）</w:t>
            </w:r>
          </w:p>
          <w:p w14:paraId="0EBE0707" w14:textId="77777777" w:rsidR="00B8793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现场响应时间：≤__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u w:val="single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__小时，工程师须在24小时内到达现场</w:t>
            </w:r>
          </w:p>
          <w:p w14:paraId="48C0F658" w14:textId="77777777" w:rsidR="00B8793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维修期间提供备用机，确保临床手术</w:t>
            </w: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停摆</w:t>
            </w:r>
          </w:p>
          <w:p w14:paraId="67E35B54" w14:textId="77777777" w:rsidR="00B8793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提供完整的设备技术培训（操作培训+日常维护培训），直至科室人员独立操作</w:t>
            </w:r>
          </w:p>
          <w:p w14:paraId="6D9D97C2" w14:textId="77777777" w:rsidR="00B87938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设备使用年限≥__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u w:val="single"/>
                <w:lang w:bidi="ar"/>
              </w:rPr>
              <w:t xml:space="preserve">8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_年等）</w:t>
            </w:r>
          </w:p>
        </w:tc>
      </w:tr>
      <w:tr w:rsidR="00B87938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77777777" w:rsidR="00B87938" w:rsidRDefault="00000000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lastRenderedPageBreak/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</w:t>
            </w:r>
            <w:proofErr w:type="gramStart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做废</w:t>
            </w:r>
            <w:proofErr w:type="gramEnd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4B840977" w14:textId="77777777" w:rsidR="00B87938" w:rsidRDefault="00B87938"/>
    <w:sectPr w:rsidR="00B87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34D66" w14:textId="77777777" w:rsidR="00AB37C2" w:rsidRDefault="00AB37C2" w:rsidP="00DD21D3">
      <w:r>
        <w:separator/>
      </w:r>
    </w:p>
  </w:endnote>
  <w:endnote w:type="continuationSeparator" w:id="0">
    <w:p w14:paraId="5C7CC14F" w14:textId="77777777" w:rsidR="00AB37C2" w:rsidRDefault="00AB37C2" w:rsidP="00DD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DC24C" w14:textId="77777777" w:rsidR="00AB37C2" w:rsidRDefault="00AB37C2" w:rsidP="00DD21D3">
      <w:r>
        <w:separator/>
      </w:r>
    </w:p>
  </w:footnote>
  <w:footnote w:type="continuationSeparator" w:id="0">
    <w:p w14:paraId="6C578440" w14:textId="77777777" w:rsidR="00AB37C2" w:rsidRDefault="00AB37C2" w:rsidP="00DD2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B87938"/>
    <w:rsid w:val="00AB37C2"/>
    <w:rsid w:val="00B67C99"/>
    <w:rsid w:val="00B87938"/>
    <w:rsid w:val="00DD21D3"/>
    <w:rsid w:val="050D3108"/>
    <w:rsid w:val="052615FE"/>
    <w:rsid w:val="055C1AD8"/>
    <w:rsid w:val="0839318B"/>
    <w:rsid w:val="0A9B415C"/>
    <w:rsid w:val="0FE070E2"/>
    <w:rsid w:val="106946FA"/>
    <w:rsid w:val="13702473"/>
    <w:rsid w:val="14C0309A"/>
    <w:rsid w:val="15840859"/>
    <w:rsid w:val="161F0A58"/>
    <w:rsid w:val="18065216"/>
    <w:rsid w:val="197E0A92"/>
    <w:rsid w:val="1BC2741A"/>
    <w:rsid w:val="1BE453D0"/>
    <w:rsid w:val="1BF146E6"/>
    <w:rsid w:val="1C864BDA"/>
    <w:rsid w:val="1FD7404C"/>
    <w:rsid w:val="23CA19C3"/>
    <w:rsid w:val="26A1116C"/>
    <w:rsid w:val="276F6341"/>
    <w:rsid w:val="2811394C"/>
    <w:rsid w:val="2C2173CE"/>
    <w:rsid w:val="2C470AB3"/>
    <w:rsid w:val="2D2C54C4"/>
    <w:rsid w:val="2EEB0D06"/>
    <w:rsid w:val="303C51B0"/>
    <w:rsid w:val="304212B8"/>
    <w:rsid w:val="30527354"/>
    <w:rsid w:val="34083F6D"/>
    <w:rsid w:val="340A2063"/>
    <w:rsid w:val="34336FAF"/>
    <w:rsid w:val="37DC2334"/>
    <w:rsid w:val="385C3F07"/>
    <w:rsid w:val="3BB70085"/>
    <w:rsid w:val="3DF022AF"/>
    <w:rsid w:val="45693CEF"/>
    <w:rsid w:val="46205A1C"/>
    <w:rsid w:val="48D86E8E"/>
    <w:rsid w:val="49942AC5"/>
    <w:rsid w:val="49965FC8"/>
    <w:rsid w:val="4E5A531C"/>
    <w:rsid w:val="4FAB39C4"/>
    <w:rsid w:val="503E2F33"/>
    <w:rsid w:val="504C354E"/>
    <w:rsid w:val="55A463B5"/>
    <w:rsid w:val="577325B6"/>
    <w:rsid w:val="583C0450"/>
    <w:rsid w:val="59B5223B"/>
    <w:rsid w:val="5D8F5D8E"/>
    <w:rsid w:val="5E17116A"/>
    <w:rsid w:val="6142619F"/>
    <w:rsid w:val="62115573"/>
    <w:rsid w:val="62BB5B68"/>
    <w:rsid w:val="65374A9B"/>
    <w:rsid w:val="65DB0E2C"/>
    <w:rsid w:val="68045EB2"/>
    <w:rsid w:val="68D73C8C"/>
    <w:rsid w:val="6C734478"/>
    <w:rsid w:val="6E9A0985"/>
    <w:rsid w:val="6F83507F"/>
    <w:rsid w:val="6FB33650"/>
    <w:rsid w:val="6FEF5A34"/>
    <w:rsid w:val="6FFD6F48"/>
    <w:rsid w:val="72721ECF"/>
    <w:rsid w:val="73BC69EE"/>
    <w:rsid w:val="73FC77D8"/>
    <w:rsid w:val="76041DAB"/>
    <w:rsid w:val="7AA26CC1"/>
    <w:rsid w:val="7CC20EBA"/>
    <w:rsid w:val="7E425EB3"/>
    <w:rsid w:val="7EC8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70D1EC"/>
  <w15:docId w15:val="{F9629F55-4894-4477-B899-A9812BC5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2">
    <w:name w:val="font12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11">
    <w:name w:val="font111"/>
    <w:basedOn w:val="a0"/>
    <w:qFormat/>
    <w:rPr>
      <w:rFonts w:ascii="Calibri" w:hAnsi="Calibri" w:cs="Calibri"/>
      <w:color w:val="0F1115"/>
      <w:sz w:val="24"/>
      <w:szCs w:val="24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5">
    <w:name w:val="header"/>
    <w:basedOn w:val="a"/>
    <w:link w:val="a6"/>
    <w:rsid w:val="00DD21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D21D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DD21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D21D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456</Characters>
  <Application>Microsoft Office Word</Application>
  <DocSecurity>0</DocSecurity>
  <Lines>26</Lines>
  <Paragraphs>19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2</cp:revision>
  <dcterms:created xsi:type="dcterms:W3CDTF">2026-02-23T07:12:00Z</dcterms:created>
  <dcterms:modified xsi:type="dcterms:W3CDTF">2026-06-23T07:41:00Z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eyJoZGlkIjoiYjU2NjRiMDkwNjgyZjZhYTEwMzVhODMzZDIyYzljNDIiLCJ1c2VySWQiOiI1NjU1ODY4NDUifQ==</vt:lpwstr>
  </property>
  <property fmtid="{D5CDD505-2E9C-101B-9397-08002B2CF9AE}" pid="4" name="ICV">
    <vt:lpwstr>3728E974CFD04BE8A3DAE9913CF910AD_13</vt:lpwstr>
  </property>
</Properties>
</file>