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FB15" w14:textId="77777777" w:rsidR="004652B1" w:rsidRDefault="004652B1" w:rsidP="004652B1">
      <w:pPr>
        <w:ind w:firstLineChars="700" w:firstLine="2249"/>
        <w:rPr>
          <w:rFonts w:ascii="宋体" w:eastAsia="宋体" w:hAnsi="宋体"/>
          <w:b/>
          <w:bCs/>
          <w:sz w:val="32"/>
          <w:szCs w:val="32"/>
        </w:rPr>
      </w:pPr>
    </w:p>
    <w:p w14:paraId="283D49E1" w14:textId="62B2CA6B" w:rsidR="00440F19" w:rsidRPr="004652B1" w:rsidRDefault="004652B1" w:rsidP="004652B1">
      <w:pPr>
        <w:ind w:firstLineChars="700" w:firstLine="2240"/>
        <w:rPr>
          <w:rFonts w:ascii="宋体" w:eastAsia="宋体" w:hAnsi="宋体"/>
          <w:sz w:val="32"/>
          <w:szCs w:val="32"/>
        </w:rPr>
      </w:pPr>
      <w:proofErr w:type="gramStart"/>
      <w:r w:rsidRPr="004652B1">
        <w:rPr>
          <w:rFonts w:ascii="宋体" w:eastAsia="宋体" w:hAnsi="宋体"/>
          <w:sz w:val="32"/>
          <w:szCs w:val="32"/>
        </w:rPr>
        <w:t>灏瀚</w:t>
      </w:r>
      <w:proofErr w:type="gramEnd"/>
      <w:r w:rsidR="00440F19" w:rsidRPr="004652B1">
        <w:rPr>
          <w:rFonts w:ascii="宋体" w:eastAsia="宋体" w:hAnsi="宋体"/>
          <w:sz w:val="32"/>
          <w:szCs w:val="32"/>
        </w:rPr>
        <w:t>HIS数据恢复服务</w:t>
      </w:r>
      <w:r w:rsidRPr="004652B1">
        <w:rPr>
          <w:rFonts w:ascii="宋体" w:eastAsia="宋体" w:hAnsi="宋体" w:hint="eastAsia"/>
          <w:sz w:val="32"/>
          <w:szCs w:val="32"/>
        </w:rPr>
        <w:t>采购</w:t>
      </w:r>
      <w:r w:rsidR="00440F19" w:rsidRPr="004652B1">
        <w:rPr>
          <w:rFonts w:ascii="宋体" w:eastAsia="宋体" w:hAnsi="宋体"/>
          <w:sz w:val="32"/>
          <w:szCs w:val="32"/>
        </w:rPr>
        <w:t>需求</w:t>
      </w:r>
    </w:p>
    <w:p w14:paraId="15F00961" w14:textId="77777777" w:rsidR="004652B1" w:rsidRPr="004652B1" w:rsidRDefault="004652B1" w:rsidP="004652B1">
      <w:pPr>
        <w:rPr>
          <w:rFonts w:ascii="宋体" w:eastAsia="宋体" w:hAnsi="宋体" w:hint="eastAsia"/>
          <w:b/>
          <w:bCs/>
          <w:sz w:val="32"/>
          <w:szCs w:val="32"/>
        </w:rPr>
      </w:pPr>
    </w:p>
    <w:p w14:paraId="524811EE" w14:textId="77777777" w:rsidR="00440F19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1、中标方必须至少曾经有1次成功案例，并提供相关证明。</w:t>
      </w:r>
    </w:p>
    <w:p w14:paraId="31E4C575" w14:textId="77777777" w:rsidR="00440F19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2、中标方不得对项目进行分包、转包，不得使用盗版设备、软件开展数据恢复业务。</w:t>
      </w:r>
    </w:p>
    <w:p w14:paraId="3077E5DB" w14:textId="77777777" w:rsidR="00440F19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3、我院会尽可能向中标方提供</w:t>
      </w:r>
      <w:proofErr w:type="gramStart"/>
      <w:r w:rsidRPr="004652B1">
        <w:rPr>
          <w:rFonts w:ascii="宋体" w:eastAsia="宋体" w:hAnsi="宋体"/>
          <w:sz w:val="28"/>
          <w:szCs w:val="28"/>
        </w:rPr>
        <w:t>待数据</w:t>
      </w:r>
      <w:proofErr w:type="gramEnd"/>
      <w:r w:rsidRPr="004652B1">
        <w:rPr>
          <w:rFonts w:ascii="宋体" w:eastAsia="宋体" w:hAnsi="宋体"/>
          <w:sz w:val="28"/>
          <w:szCs w:val="28"/>
        </w:rPr>
        <w:t>恢复的数据概况及数据重要程度，但中标表应根据我院在恢复开展中，实际确定的数据恢复需求的优先等级进行数据恢复。</w:t>
      </w:r>
    </w:p>
    <w:p w14:paraId="02B9DFEC" w14:textId="77777777" w:rsidR="00440F19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4、中标方应采用镜像恢复方式，不得擦写母盘的元数据。</w:t>
      </w:r>
    </w:p>
    <w:p w14:paraId="2FD020A6" w14:textId="77777777" w:rsidR="00440F19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5、中标方必须遵守保密要求，不得以任何形式自行对数据进行泄露、备份、外传、留存，中标方必需和我院签订《保密协议》。</w:t>
      </w:r>
    </w:p>
    <w:p w14:paraId="5E8157D2" w14:textId="77777777" w:rsidR="00440F19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6、确定已可恢复的数据，必须使用我院相关人员提供的介质进行导出、拷贝。</w:t>
      </w:r>
    </w:p>
    <w:p w14:paraId="23130A21" w14:textId="77777777" w:rsidR="0096625A" w:rsidRPr="004652B1" w:rsidRDefault="00440F19" w:rsidP="00440F19">
      <w:pPr>
        <w:rPr>
          <w:rFonts w:ascii="宋体" w:eastAsia="宋体" w:hAnsi="宋体" w:hint="eastAsia"/>
          <w:sz w:val="28"/>
          <w:szCs w:val="28"/>
        </w:rPr>
      </w:pPr>
      <w:r w:rsidRPr="004652B1">
        <w:rPr>
          <w:rFonts w:ascii="宋体" w:eastAsia="宋体" w:hAnsi="宋体"/>
          <w:sz w:val="28"/>
          <w:szCs w:val="28"/>
        </w:rPr>
        <w:t>7、自中标方在接到中标通知开始之日起，需在7个自然日内进行入场，数据恢复质保期应大于等于3个月。</w:t>
      </w:r>
    </w:p>
    <w:sectPr w:rsidR="0096625A" w:rsidRPr="0046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7992" w14:textId="77777777" w:rsidR="002B5168" w:rsidRDefault="002B5168" w:rsidP="004652B1">
      <w:pPr>
        <w:rPr>
          <w:rFonts w:hint="eastAsia"/>
        </w:rPr>
      </w:pPr>
      <w:r>
        <w:separator/>
      </w:r>
    </w:p>
  </w:endnote>
  <w:endnote w:type="continuationSeparator" w:id="0">
    <w:p w14:paraId="178E9BF4" w14:textId="77777777" w:rsidR="002B5168" w:rsidRDefault="002B5168" w:rsidP="004652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96D3" w14:textId="77777777" w:rsidR="002B5168" w:rsidRDefault="002B5168" w:rsidP="004652B1">
      <w:pPr>
        <w:rPr>
          <w:rFonts w:hint="eastAsia"/>
        </w:rPr>
      </w:pPr>
      <w:r>
        <w:separator/>
      </w:r>
    </w:p>
  </w:footnote>
  <w:footnote w:type="continuationSeparator" w:id="0">
    <w:p w14:paraId="57BE51A5" w14:textId="77777777" w:rsidR="002B5168" w:rsidRDefault="002B5168" w:rsidP="004652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92"/>
    <w:rsid w:val="002B5168"/>
    <w:rsid w:val="00440F19"/>
    <w:rsid w:val="004652B1"/>
    <w:rsid w:val="0096625A"/>
    <w:rsid w:val="00C56B92"/>
    <w:rsid w:val="00D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55EA7"/>
  <w15:chartTrackingRefBased/>
  <w15:docId w15:val="{3D71BF83-1F65-49D6-A479-121E005A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2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2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164</Characters>
  <Application>Microsoft Office Word</Application>
  <DocSecurity>0</DocSecurity>
  <Lines>5</Lines>
  <Paragraphs>8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2026-05-27T10:15:00Z</dcterms:created>
  <dcterms:modified xsi:type="dcterms:W3CDTF">2026-06-01T02:53:00Z</dcterms:modified>
</cp:coreProperties>
</file>