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8AC2" w14:textId="06AFD7C0" w:rsidR="00567B26" w:rsidRDefault="00836202">
      <w:pPr>
        <w:jc w:val="center"/>
        <w:rPr>
          <w:rFonts w:ascii="宋体" w:eastAsia="宋体" w:hAnsi="宋体"/>
          <w:b/>
          <w:sz w:val="32"/>
          <w:szCs w:val="32"/>
        </w:rPr>
      </w:pPr>
      <w:r w:rsidRPr="00836202">
        <w:rPr>
          <w:rFonts w:ascii="宋体" w:eastAsia="宋体" w:hAnsi="宋体" w:hint="eastAsia"/>
          <w:b/>
          <w:sz w:val="32"/>
          <w:szCs w:val="32"/>
        </w:rPr>
        <w:t>干眼和角膜地形图检测仪</w:t>
      </w:r>
      <w:r w:rsidRPr="00836202">
        <w:rPr>
          <w:rFonts w:ascii="宋体" w:eastAsia="宋体" w:hAnsi="宋体" w:hint="eastAsia"/>
          <w:b/>
          <w:sz w:val="32"/>
          <w:szCs w:val="32"/>
        </w:rPr>
        <w:t>采购需求</w:t>
      </w:r>
    </w:p>
    <w:p w14:paraId="5D90381D" w14:textId="77777777" w:rsidR="00836202" w:rsidRPr="00836202" w:rsidRDefault="00836202">
      <w:pPr>
        <w:jc w:val="center"/>
        <w:rPr>
          <w:rFonts w:ascii="宋体" w:eastAsia="宋体" w:hAnsi="宋体" w:hint="eastAsia"/>
          <w:b/>
          <w:sz w:val="32"/>
          <w:szCs w:val="32"/>
        </w:rPr>
      </w:pPr>
    </w:p>
    <w:tbl>
      <w:tblPr>
        <w:tblStyle w:val="ae"/>
        <w:tblW w:w="8295" w:type="dxa"/>
        <w:tblLook w:val="04A0" w:firstRow="1" w:lastRow="0" w:firstColumn="1" w:lastColumn="0" w:noHBand="0" w:noVBand="1"/>
      </w:tblPr>
      <w:tblGrid>
        <w:gridCol w:w="8295"/>
      </w:tblGrid>
      <w:tr w:rsidR="00567B26" w14:paraId="58466FEE" w14:textId="77777777">
        <w:trPr>
          <w:trHeight w:val="1433"/>
        </w:trPr>
        <w:tc>
          <w:tcPr>
            <w:tcW w:w="8295" w:type="dxa"/>
          </w:tcPr>
          <w:p w14:paraId="59D83D55" w14:textId="77777777" w:rsidR="00567B26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一、技术参数：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▲表示实质性参数，★表示重要参数，实质性参数不响应则投标无效。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）</w:t>
            </w:r>
          </w:p>
          <w:p w14:paraId="36A702DA" w14:textId="77777777" w:rsidR="00567B26" w:rsidRDefault="00000000">
            <w:pPr>
              <w:spacing w:line="324" w:lineRule="auto"/>
              <w:rPr>
                <w:rFonts w:ascii="宋体" w:hAnsi="宋体" w:hint="eastAsia"/>
                <w:b/>
                <w:bCs/>
                <w:sz w:val="24"/>
              </w:rPr>
            </w:pPr>
            <w:bookmarkStart w:id="0" w:name="OLE_LINK5"/>
            <w:bookmarkStart w:id="1" w:name="OLE_LINK6"/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▲</w:t>
            </w:r>
            <w:bookmarkEnd w:id="0"/>
            <w:bookmarkEnd w:id="1"/>
            <w:r>
              <w:rPr>
                <w:rFonts w:ascii="宋体" w:eastAsia="宋体" w:hAnsi="宋体" w:cs="宋体"/>
                <w:b/>
                <w:bCs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、</w:t>
            </w:r>
            <w:r>
              <w:rPr>
                <w:rFonts w:ascii="宋体" w:hAnsi="宋体" w:hint="eastAsia"/>
                <w:b/>
                <w:bCs/>
                <w:sz w:val="24"/>
              </w:rPr>
              <w:t>图像采集相机为</w:t>
            </w:r>
            <w:r>
              <w:rPr>
                <w:rFonts w:ascii="宋体" w:hAnsi="宋体" w:hint="eastAsia"/>
                <w:b/>
                <w:bCs/>
                <w:sz w:val="24"/>
              </w:rPr>
              <w:t>CCD</w:t>
            </w:r>
            <w:r>
              <w:rPr>
                <w:rFonts w:ascii="宋体" w:hAnsi="宋体" w:hint="eastAsia"/>
                <w:b/>
                <w:bCs/>
                <w:sz w:val="24"/>
              </w:rPr>
              <w:t>相机，一体化设计，非裂隙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灯式干眼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</w:rPr>
              <w:t>检测设备。</w:t>
            </w:r>
          </w:p>
          <w:p w14:paraId="5DB0A9AB" w14:textId="77777777" w:rsidR="00567B26" w:rsidRDefault="00000000">
            <w:pPr>
              <w:spacing w:line="324" w:lineRule="auto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bookmarkStart w:id="2" w:name="OLE_LINK3"/>
            <w:bookmarkStart w:id="3" w:name="OLE_LINK4"/>
            <w:r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bookmarkEnd w:id="2"/>
            <w:bookmarkEnd w:id="3"/>
            <w:r>
              <w:rPr>
                <w:rFonts w:ascii="宋体" w:eastAsia="宋体" w:hAnsi="宋体" w:cs="宋体"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、干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眼检查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≥十项功能：（1）泪河高度测量；（2）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非侵入泪膜破裂时间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；（3）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脂质层检查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；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(4)脸板</w:t>
            </w:r>
            <w:proofErr w:type="gramStart"/>
            <w:r>
              <w:rPr>
                <w:rFonts w:ascii="宋体" w:eastAsia="宋体" w:hAnsi="宋体" w:cs="宋体"/>
                <w:bCs/>
                <w:sz w:val="24"/>
                <w:szCs w:val="24"/>
              </w:rPr>
              <w:t>腺检查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;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(5)腺体开口检查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;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(6)眼红检查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;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(7)</w:t>
            </w:r>
            <w:proofErr w:type="gramStart"/>
            <w:r>
              <w:rPr>
                <w:rFonts w:ascii="宋体" w:eastAsia="宋体" w:hAnsi="宋体" w:cs="宋体"/>
                <w:bCs/>
                <w:sz w:val="24"/>
                <w:szCs w:val="24"/>
              </w:rPr>
              <w:t>眼表染色</w:t>
            </w:r>
            <w:proofErr w:type="gramEnd"/>
            <w:r>
              <w:rPr>
                <w:rFonts w:ascii="宋体" w:eastAsia="宋体" w:hAnsi="宋体" w:cs="宋体"/>
                <w:bCs/>
                <w:sz w:val="24"/>
                <w:szCs w:val="24"/>
              </w:rPr>
              <w:t>检查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;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(8)WTW检查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;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(9)眨眼检查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;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(10)</w:t>
            </w:r>
            <w:proofErr w:type="gramStart"/>
            <w:r>
              <w:rPr>
                <w:rFonts w:ascii="宋体" w:eastAsia="宋体" w:hAnsi="宋体" w:cs="宋体"/>
                <w:bCs/>
                <w:sz w:val="24"/>
                <w:szCs w:val="24"/>
              </w:rPr>
              <w:t>眼表疾病</w:t>
            </w:r>
            <w:proofErr w:type="gramEnd"/>
            <w:r>
              <w:rPr>
                <w:rFonts w:ascii="宋体" w:eastAsia="宋体" w:hAnsi="宋体" w:cs="宋体"/>
                <w:bCs/>
                <w:sz w:val="24"/>
                <w:szCs w:val="24"/>
              </w:rPr>
              <w:t>调查问卷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;等</w:t>
            </w:r>
          </w:p>
          <w:p w14:paraId="2C8E5C9D" w14:textId="77777777" w:rsidR="00567B26" w:rsidRDefault="00000000">
            <w:pPr>
              <w:pStyle w:val="af"/>
              <w:spacing w:line="360" w:lineRule="auto"/>
              <w:ind w:firstLineChars="100" w:firstLine="24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3、自动智能：自动识别左右眼、上下眼睑功能，电脑界面随着设备左右眼切换进行自动切换。</w:t>
            </w:r>
          </w:p>
          <w:p w14:paraId="1A11F49A" w14:textId="77777777" w:rsidR="00567B26" w:rsidRDefault="00000000">
            <w:pPr>
              <w:pStyle w:val="af"/>
              <w:spacing w:line="360" w:lineRule="auto"/>
              <w:ind w:firstLineChars="100" w:firstLine="24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4、检查报告输出模式：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所有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项目检查结果可在一张报告单上同时体现（软件一键打印报告，不需要复制粘贴），也可以分项目选择组合一键打印。</w:t>
            </w:r>
          </w:p>
          <w:p w14:paraId="6C83CAB3" w14:textId="77777777" w:rsidR="00567B26" w:rsidRDefault="00000000">
            <w:pPr>
              <w:pStyle w:val="af"/>
              <w:spacing w:line="360" w:lineRule="auto"/>
              <w:ind w:firstLineChars="100" w:firstLine="24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、干</w:t>
            </w:r>
            <w:proofErr w:type="gramStart"/>
            <w:r>
              <w:rPr>
                <w:rFonts w:ascii="宋体" w:eastAsia="宋体" w:hAnsi="宋体" w:cs="宋体"/>
                <w:bCs/>
                <w:sz w:val="24"/>
                <w:szCs w:val="24"/>
              </w:rPr>
              <w:t>眼检查</w:t>
            </w:r>
            <w:proofErr w:type="gramEnd"/>
            <w:r>
              <w:rPr>
                <w:rFonts w:ascii="宋体" w:eastAsia="宋体" w:hAnsi="宋体" w:cs="宋体"/>
                <w:bCs/>
                <w:sz w:val="24"/>
                <w:szCs w:val="24"/>
              </w:rPr>
              <w:t>精度指标</w:t>
            </w:r>
          </w:p>
          <w:p w14:paraId="170422CD" w14:textId="77777777" w:rsidR="00567B26" w:rsidRDefault="00000000">
            <w:pPr>
              <w:pStyle w:val="af"/>
              <w:spacing w:line="360" w:lineRule="auto"/>
              <w:ind w:firstLine="48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(1)睑板腺</w:t>
            </w:r>
            <w:proofErr w:type="gramStart"/>
            <w:r>
              <w:rPr>
                <w:rFonts w:ascii="宋体" w:eastAsia="宋体" w:hAnsi="宋体" w:cs="宋体"/>
                <w:bCs/>
                <w:sz w:val="24"/>
                <w:szCs w:val="24"/>
              </w:rPr>
              <w:t>缺失率</w:t>
            </w:r>
            <w:proofErr w:type="gramEnd"/>
            <w:r>
              <w:rPr>
                <w:rFonts w:ascii="宋体" w:eastAsia="宋体" w:hAnsi="宋体" w:cs="宋体"/>
                <w:bCs/>
                <w:sz w:val="24"/>
                <w:szCs w:val="24"/>
              </w:rPr>
              <w:t>分析的不稳定度（</w:t>
            </w:r>
            <w:proofErr w:type="spellStart"/>
            <w:r>
              <w:rPr>
                <w:rFonts w:ascii="宋体" w:eastAsia="宋体" w:hAnsi="宋体" w:cs="宋体"/>
                <w:bCs/>
                <w:sz w:val="24"/>
                <w:szCs w:val="24"/>
              </w:rPr>
              <w:t>Sj</w:t>
            </w:r>
            <w:proofErr w:type="spellEnd"/>
            <w:r>
              <w:rPr>
                <w:rFonts w:ascii="宋体" w:eastAsia="宋体" w:hAnsi="宋体" w:cs="宋体"/>
                <w:bCs/>
                <w:sz w:val="24"/>
                <w:szCs w:val="24"/>
              </w:rPr>
              <w:t>：±10%。</w:t>
            </w:r>
          </w:p>
          <w:p w14:paraId="14B7C9FF" w14:textId="77777777" w:rsidR="00567B26" w:rsidRDefault="00000000">
            <w:pPr>
              <w:pStyle w:val="af"/>
              <w:spacing w:line="360" w:lineRule="auto"/>
              <w:ind w:firstLine="48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(2)泪河高度测量的不稳定度（S1）：±10%，精度：±0.01mm。</w:t>
            </w:r>
          </w:p>
          <w:p w14:paraId="69CD05F7" w14:textId="77777777" w:rsidR="00567B26" w:rsidRDefault="00000000">
            <w:pPr>
              <w:pStyle w:val="af"/>
              <w:spacing w:line="360" w:lineRule="auto"/>
              <w:ind w:firstLine="48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(3)WTW距离的不稳定度（S1）：±10%，精度：±0.1mm。</w:t>
            </w:r>
          </w:p>
          <w:p w14:paraId="796AB5C2" w14:textId="77777777" w:rsidR="00567B26" w:rsidRDefault="00000000">
            <w:pPr>
              <w:pStyle w:val="af"/>
              <w:spacing w:line="360" w:lineRule="auto"/>
              <w:ind w:firstLine="48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(4)眨眼情况的不稳定度（S1)：±10%。</w:t>
            </w:r>
          </w:p>
          <w:p w14:paraId="0DCBDC4D" w14:textId="77777777" w:rsidR="00567B26" w:rsidRDefault="00000000">
            <w:pPr>
              <w:spacing w:line="360" w:lineRule="auto"/>
              <w:ind w:firstLineChars="100" w:firstLine="24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6、硬件参数</w:t>
            </w:r>
          </w:p>
          <w:p w14:paraId="60CF1D29" w14:textId="77777777" w:rsidR="00567B26" w:rsidRDefault="00000000">
            <w:pPr>
              <w:pStyle w:val="af"/>
              <w:spacing w:line="360" w:lineRule="auto"/>
              <w:ind w:firstLine="482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▲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(1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具备Placido盘：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≥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24环，投影最大直径1Omm；整个干</w:t>
            </w:r>
            <w:proofErr w:type="gram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眼检查</w:t>
            </w:r>
            <w:proofErr w:type="gramEnd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过程不更换镜头。</w:t>
            </w:r>
          </w:p>
          <w:p w14:paraId="049E87AA" w14:textId="77777777" w:rsidR="00567B26" w:rsidRDefault="00000000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(2)相机：像素≥1200万：</w:t>
            </w:r>
          </w:p>
          <w:p w14:paraId="50C72919" w14:textId="77777777" w:rsidR="00567B26" w:rsidRDefault="00000000">
            <w:pPr>
              <w:pStyle w:val="af"/>
              <w:spacing w:line="360" w:lineRule="auto"/>
              <w:ind w:firstLine="48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(3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)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成像分辨率：≤10μm；</w:t>
            </w:r>
          </w:p>
          <w:p w14:paraId="03808199" w14:textId="77777777" w:rsidR="00567B26" w:rsidRDefault="00000000">
            <w:pPr>
              <w:pStyle w:val="af"/>
              <w:spacing w:line="360" w:lineRule="auto"/>
              <w:ind w:firstLine="48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(4)成像模式：白光，近红外，蓝光，三种成像模式自动切换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；</w:t>
            </w:r>
          </w:p>
          <w:p w14:paraId="1D3CEBD1" w14:textId="77777777" w:rsidR="00567B26" w:rsidRDefault="00000000">
            <w:pPr>
              <w:spacing w:line="360" w:lineRule="auto"/>
              <w:ind w:firstLineChars="175" w:firstLine="42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（5）具有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白光成像模式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蓝光成像模式、红外光成像模式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；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 xml:space="preserve"> </w:t>
            </w:r>
          </w:p>
          <w:p w14:paraId="452F6B4C" w14:textId="77777777" w:rsidR="00567B26" w:rsidRDefault="00000000">
            <w:pPr>
              <w:spacing w:line="360" w:lineRule="auto"/>
              <w:ind w:firstLineChars="175" w:firstLine="42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）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光源：白色LED/红外LED/钴蓝LED，根据检查项目自动切换；</w:t>
            </w:r>
          </w:p>
          <w:p w14:paraId="32517AB0" w14:textId="77777777" w:rsidR="00567B26" w:rsidRDefault="00000000">
            <w:pPr>
              <w:pStyle w:val="af"/>
              <w:spacing w:line="360" w:lineRule="auto"/>
              <w:ind w:firstLine="48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（7）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多种拍照模式：支持鼠标点击、</w:t>
            </w:r>
            <w:proofErr w:type="gramStart"/>
            <w:r>
              <w:rPr>
                <w:rFonts w:ascii="宋体" w:eastAsia="宋体" w:hAnsi="宋体" w:cs="宋体"/>
                <w:bCs/>
                <w:sz w:val="24"/>
                <w:szCs w:val="24"/>
              </w:rPr>
              <w:t>手栖按钮</w:t>
            </w:r>
            <w:proofErr w:type="gramEnd"/>
            <w:r>
              <w:rPr>
                <w:rFonts w:ascii="宋体" w:eastAsia="宋体" w:hAnsi="宋体" w:cs="宋体"/>
                <w:bCs/>
                <w:sz w:val="24"/>
                <w:szCs w:val="24"/>
              </w:rPr>
              <w:t>、系统自动、脚踏等多种拍照模式；</w:t>
            </w:r>
          </w:p>
          <w:p w14:paraId="7ADC7C43" w14:textId="77777777" w:rsidR="00567B26" w:rsidRDefault="00000000">
            <w:pPr>
              <w:pStyle w:val="af"/>
              <w:spacing w:line="360" w:lineRule="auto"/>
              <w:ind w:firstLine="48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）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滤波片：根据光源自动切换无需手动操作。</w:t>
            </w:r>
          </w:p>
          <w:p w14:paraId="77981DBB" w14:textId="77777777" w:rsidR="00567B26" w:rsidRDefault="00000000">
            <w:pPr>
              <w:pStyle w:val="af"/>
              <w:spacing w:line="360" w:lineRule="auto"/>
              <w:ind w:firstLine="48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）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自动智能：自动识别左右眼、上下眼睑功能，电脑界面随着设备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lastRenderedPageBreak/>
              <w:t>左右眼切换进行自动切换，具备智能语音引导功能。</w:t>
            </w:r>
          </w:p>
          <w:p w14:paraId="21B997D4" w14:textId="77777777" w:rsidR="00567B26" w:rsidRDefault="00000000">
            <w:pPr>
              <w:pStyle w:val="af"/>
              <w:spacing w:line="360" w:lineRule="auto"/>
              <w:ind w:firstLine="48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）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具备自动对焦功能：</w:t>
            </w:r>
          </w:p>
          <w:p w14:paraId="39818F9A" w14:textId="77777777" w:rsidR="00567B26" w:rsidRDefault="00000000">
            <w:pPr>
              <w:pStyle w:val="af"/>
              <w:spacing w:line="360" w:lineRule="auto"/>
              <w:ind w:firstLineChars="100" w:firstLine="24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7、其他配置：设备成套配置有电动升降桌一张、专业电脑一台（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Windows-1064-bit/处理器不</w:t>
            </w:r>
            <w:proofErr w:type="gramStart"/>
            <w:r>
              <w:rPr>
                <w:rFonts w:ascii="宋体" w:eastAsia="宋体" w:hAnsi="宋体" w:cs="宋体"/>
                <w:bCs/>
                <w:sz w:val="24"/>
                <w:szCs w:val="24"/>
              </w:rPr>
              <w:t>低于四核</w:t>
            </w:r>
            <w:proofErr w:type="gramEnd"/>
            <w:r>
              <w:rPr>
                <w:rFonts w:ascii="宋体" w:eastAsia="宋体" w:hAnsi="宋体" w:cs="宋体"/>
                <w:bCs/>
                <w:sz w:val="24"/>
                <w:szCs w:val="24"/>
              </w:rPr>
              <w:t>2.6GH/存储器不低于（16GB内存+1T硬盘、彩色喷墨打印</w:t>
            </w:r>
          </w:p>
        </w:tc>
      </w:tr>
    </w:tbl>
    <w:p w14:paraId="111C6C51" w14:textId="77777777" w:rsidR="00567B26" w:rsidRDefault="00567B26">
      <w:pPr>
        <w:rPr>
          <w:rFonts w:ascii="宋体" w:eastAsia="宋体" w:hAnsi="宋体" w:hint="eastAsia"/>
          <w:sz w:val="24"/>
          <w:szCs w:val="24"/>
        </w:rPr>
      </w:pPr>
    </w:p>
    <w:sectPr w:rsidR="00567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A4493" w14:textId="77777777" w:rsidR="00946BA1" w:rsidRDefault="00946BA1" w:rsidP="00836202">
      <w:pPr>
        <w:rPr>
          <w:rFonts w:hint="eastAsia"/>
        </w:rPr>
      </w:pPr>
      <w:r>
        <w:separator/>
      </w:r>
    </w:p>
  </w:endnote>
  <w:endnote w:type="continuationSeparator" w:id="0">
    <w:p w14:paraId="2830B052" w14:textId="77777777" w:rsidR="00946BA1" w:rsidRDefault="00946BA1" w:rsidP="008362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8266E" w14:textId="77777777" w:rsidR="00946BA1" w:rsidRDefault="00946BA1" w:rsidP="00836202">
      <w:pPr>
        <w:rPr>
          <w:rFonts w:hint="eastAsia"/>
        </w:rPr>
      </w:pPr>
      <w:r>
        <w:separator/>
      </w:r>
    </w:p>
  </w:footnote>
  <w:footnote w:type="continuationSeparator" w:id="0">
    <w:p w14:paraId="77D84C86" w14:textId="77777777" w:rsidR="00946BA1" w:rsidRDefault="00946BA1" w:rsidP="008362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QyMDFlYmM5MzU4MDI1ODljNTdmZTkwZjRmNGRlMGYifQ=="/>
  </w:docVars>
  <w:rsids>
    <w:rsidRoot w:val="005E422F"/>
    <w:rsid w:val="00002283"/>
    <w:rsid w:val="000055C9"/>
    <w:rsid w:val="00023E7A"/>
    <w:rsid w:val="00077D0A"/>
    <w:rsid w:val="00094535"/>
    <w:rsid w:val="00103F13"/>
    <w:rsid w:val="00124A38"/>
    <w:rsid w:val="00131F26"/>
    <w:rsid w:val="00166A53"/>
    <w:rsid w:val="00236F37"/>
    <w:rsid w:val="002E1DCF"/>
    <w:rsid w:val="002F4122"/>
    <w:rsid w:val="00371BD8"/>
    <w:rsid w:val="003760F8"/>
    <w:rsid w:val="00391B7A"/>
    <w:rsid w:val="00393049"/>
    <w:rsid w:val="003D3C52"/>
    <w:rsid w:val="00412EE9"/>
    <w:rsid w:val="00420292"/>
    <w:rsid w:val="00436CF0"/>
    <w:rsid w:val="00456F0F"/>
    <w:rsid w:val="004E5302"/>
    <w:rsid w:val="004F2E7C"/>
    <w:rsid w:val="00503F07"/>
    <w:rsid w:val="00521128"/>
    <w:rsid w:val="00543C99"/>
    <w:rsid w:val="00563B27"/>
    <w:rsid w:val="00567B26"/>
    <w:rsid w:val="005A0DFB"/>
    <w:rsid w:val="005A692D"/>
    <w:rsid w:val="005A6B22"/>
    <w:rsid w:val="005B250B"/>
    <w:rsid w:val="005C5E95"/>
    <w:rsid w:val="005E422F"/>
    <w:rsid w:val="00614A5F"/>
    <w:rsid w:val="00621939"/>
    <w:rsid w:val="0063368F"/>
    <w:rsid w:val="00660835"/>
    <w:rsid w:val="00676248"/>
    <w:rsid w:val="006775D4"/>
    <w:rsid w:val="00685891"/>
    <w:rsid w:val="00685BB4"/>
    <w:rsid w:val="006E5D86"/>
    <w:rsid w:val="006F1298"/>
    <w:rsid w:val="00734140"/>
    <w:rsid w:val="007379CD"/>
    <w:rsid w:val="007445E8"/>
    <w:rsid w:val="00753FD5"/>
    <w:rsid w:val="00783EF6"/>
    <w:rsid w:val="007A0D0B"/>
    <w:rsid w:val="008067EE"/>
    <w:rsid w:val="00806E80"/>
    <w:rsid w:val="00836202"/>
    <w:rsid w:val="008A62BD"/>
    <w:rsid w:val="008F2E23"/>
    <w:rsid w:val="009338E3"/>
    <w:rsid w:val="00946BA1"/>
    <w:rsid w:val="00976C9E"/>
    <w:rsid w:val="00977B01"/>
    <w:rsid w:val="009C380C"/>
    <w:rsid w:val="00AA3968"/>
    <w:rsid w:val="00AA4F31"/>
    <w:rsid w:val="00AA75E8"/>
    <w:rsid w:val="00AC1D72"/>
    <w:rsid w:val="00AF7721"/>
    <w:rsid w:val="00B46C06"/>
    <w:rsid w:val="00B54E84"/>
    <w:rsid w:val="00BC16CF"/>
    <w:rsid w:val="00BC6486"/>
    <w:rsid w:val="00BE1207"/>
    <w:rsid w:val="00BF4CEB"/>
    <w:rsid w:val="00C0509B"/>
    <w:rsid w:val="00C220D6"/>
    <w:rsid w:val="00C42139"/>
    <w:rsid w:val="00CB52C8"/>
    <w:rsid w:val="00CF48E9"/>
    <w:rsid w:val="00D31EB3"/>
    <w:rsid w:val="00D3513D"/>
    <w:rsid w:val="00D46951"/>
    <w:rsid w:val="00D514AF"/>
    <w:rsid w:val="00D70748"/>
    <w:rsid w:val="00D9626E"/>
    <w:rsid w:val="00DB2D31"/>
    <w:rsid w:val="00DB7573"/>
    <w:rsid w:val="00DE298D"/>
    <w:rsid w:val="00E05DAE"/>
    <w:rsid w:val="00E07586"/>
    <w:rsid w:val="00E11CD3"/>
    <w:rsid w:val="00E12369"/>
    <w:rsid w:val="00E262EF"/>
    <w:rsid w:val="00E27009"/>
    <w:rsid w:val="00EC4797"/>
    <w:rsid w:val="00EE533B"/>
    <w:rsid w:val="00F417CB"/>
    <w:rsid w:val="00F87E9F"/>
    <w:rsid w:val="00FC065B"/>
    <w:rsid w:val="00FC6E89"/>
    <w:rsid w:val="042F3695"/>
    <w:rsid w:val="04DC0C65"/>
    <w:rsid w:val="134F6974"/>
    <w:rsid w:val="16587604"/>
    <w:rsid w:val="1CA960E3"/>
    <w:rsid w:val="23A22E51"/>
    <w:rsid w:val="2E08596C"/>
    <w:rsid w:val="386A31A2"/>
    <w:rsid w:val="39CD1781"/>
    <w:rsid w:val="3ACA4198"/>
    <w:rsid w:val="3D8C2165"/>
    <w:rsid w:val="3F052D90"/>
    <w:rsid w:val="40366218"/>
    <w:rsid w:val="4103721D"/>
    <w:rsid w:val="4948394C"/>
    <w:rsid w:val="4B1038D8"/>
    <w:rsid w:val="51FA4C5E"/>
    <w:rsid w:val="56EC4580"/>
    <w:rsid w:val="57D43CE1"/>
    <w:rsid w:val="5B4E412F"/>
    <w:rsid w:val="62F44F94"/>
    <w:rsid w:val="65F45701"/>
    <w:rsid w:val="67A1501D"/>
    <w:rsid w:val="68476448"/>
    <w:rsid w:val="69615637"/>
    <w:rsid w:val="6CF05990"/>
    <w:rsid w:val="7FBA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D49047"/>
  <w15:docId w15:val="{CC3258B0-EE01-42EA-8B80-A89EC845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iPriority="0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link w:val="a5"/>
    <w:uiPriority w:val="99"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4">
    <w:name w:val="Body Text First Indent"/>
    <w:basedOn w:val="a3"/>
    <w:link w:val="a6"/>
    <w:uiPriority w:val="99"/>
    <w:semiHidden/>
    <w:unhideWhenUsed/>
    <w:pPr>
      <w:ind w:firstLineChars="100" w:firstLine="420"/>
    </w:pPr>
    <w:rPr>
      <w:rFonts w:asciiTheme="minorHAnsi" w:eastAsiaTheme="minorEastAsia" w:hAnsiTheme="minorHAnsi" w:cstheme="minorBidi"/>
      <w:szCs w:val="22"/>
    </w:rPr>
  </w:style>
  <w:style w:type="paragraph" w:styleId="4">
    <w:name w:val="index 4"/>
    <w:basedOn w:val="a"/>
    <w:next w:val="a"/>
    <w:unhideWhenUsed/>
    <w:qFormat/>
    <w:pPr>
      <w:ind w:leftChars="600" w:left="600"/>
    </w:pPr>
    <w:rPr>
      <w:szCs w:val="24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Calibri" w:eastAsia="宋体" w:hAnsi="Calibri" w:cs="Times New Roman"/>
      <w:b/>
      <w:bCs/>
      <w:kern w:val="0"/>
      <w:sz w:val="24"/>
      <w:szCs w:val="36"/>
      <w:u w:val="single"/>
    </w:rPr>
  </w:style>
  <w:style w:type="paragraph" w:styleId="ac">
    <w:name w:val="Title"/>
    <w:basedOn w:val="a"/>
    <w:next w:val="a"/>
    <w:link w:val="ad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e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标题 字符"/>
    <w:basedOn w:val="a0"/>
    <w:link w:val="ac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paragraph" w:styleId="af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null3">
    <w:name w:val="null3"/>
    <w:hidden/>
    <w:qFormat/>
    <w:rPr>
      <w:rFonts w:hint="eastAsia"/>
      <w:lang w:eastAsia="zh-Hans"/>
    </w:rPr>
  </w:style>
  <w:style w:type="character" w:customStyle="1" w:styleId="a5">
    <w:name w:val="正文文本 字符"/>
    <w:basedOn w:val="a0"/>
    <w:link w:val="a3"/>
    <w:uiPriority w:val="9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6">
    <w:name w:val="正文文本首行缩进 字符"/>
    <w:basedOn w:val="a5"/>
    <w:link w:val="a4"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28F54-4349-4D0C-B29F-9F26B697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458</Characters>
  <Application>Microsoft Office Word</Application>
  <DocSecurity>0</DocSecurity>
  <Lines>24</Lines>
  <Paragraphs>31</Paragraphs>
  <ScaleCrop>false</ScaleCrop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21</cp:revision>
  <dcterms:created xsi:type="dcterms:W3CDTF">2026-02-05T03:21:00Z</dcterms:created>
  <dcterms:modified xsi:type="dcterms:W3CDTF">2026-05-29T09:04:00Z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1910DD29BC6A407BBB78206FA22597C0_13</vt:lpwstr>
  </property>
  <property fmtid="{D5CDD505-2E9C-101B-9397-08002B2CF9AE}" pid="4" name="KSOTemplateDocerSaveRecord">
    <vt:lpwstr>eyJoZGlkIjoiYWNkMjE1Zjg4YzMzNTllN2Y3NmU1NjdmNjgzODZkNTgiLCJ1c2VySWQiOiI4ODEyNzQ5MjgifQ==</vt:lpwstr>
  </property>
</Properties>
</file>