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5794">
      <w:pPr>
        <w:spacing w:line="64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桂林医科大学第一附属医院</w:t>
      </w:r>
    </w:p>
    <w:p w14:paraId="4DB4A8E6">
      <w:pPr>
        <w:spacing w:line="64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2026年规范化培训护士学员招生简章</w:t>
      </w:r>
    </w:p>
    <w:p w14:paraId="26C05B1E">
      <w:pPr>
        <w:rPr>
          <w:rFonts w:ascii="Times New Roman" w:hAnsi="Times New Roman" w:eastAsia="仿宋_GB2312"/>
          <w:sz w:val="32"/>
        </w:rPr>
      </w:pPr>
    </w:p>
    <w:p w14:paraId="3C746664">
      <w:pPr>
        <w:pStyle w:val="3"/>
        <w:spacing w:line="560" w:lineRule="exact"/>
        <w:ind w:firstLine="640" w:firstLineChars="200"/>
        <w:rPr>
          <w:rFonts w:hint="default"/>
        </w:rPr>
      </w:pPr>
      <w:r>
        <w:rPr>
          <w:rFonts w:ascii="Times New Roman" w:hAnsi="Times New Roman" w:eastAsia="仿宋_GB2312" w:cs="Segoe UI"/>
          <w:color w:val="0F1115"/>
          <w:sz w:val="32"/>
          <w:shd w:val="clear" w:color="auto" w:fill="FFFFFF"/>
        </w:rPr>
        <w:t>我院是一所集医疗、教学、科研、康复、急救为一体的综合性三级甲等医院，编制床位2500张，诊疗科目齐全，共66个临床医技科室。作为国家级住院医师规范化培训基地、国家高级卒中中心、胸痛中心、呼吸与危重症规范化建设单位，同时临床护理也是自治区级临床重点专科，拥有完善的护理人才培养体系和丰富的临床资源。医院始终肩负公立医院社会责任，致力于</w:t>
      </w:r>
      <w:r>
        <w:rPr>
          <w:rFonts w:ascii="Times New Roman" w:hAnsi="Times New Roman" w:eastAsia="仿宋_GB2312" w:cs="方正仿宋_GB2312"/>
          <w:sz w:val="32"/>
          <w:szCs w:val="32"/>
        </w:rPr>
        <w:t>为</w:t>
      </w:r>
      <w:r>
        <w:rPr>
          <w:rFonts w:ascii="Times New Roman" w:hAnsi="Times New Roman" w:eastAsia="仿宋_GB2312" w:cs="Segoe UI"/>
          <w:color w:val="0F1115"/>
          <w:sz w:val="32"/>
          <w:shd w:val="clear" w:color="auto" w:fill="FFFFFF"/>
        </w:rPr>
        <w:t>毕业护士提供系统化、高质量的临床实践与专业成长平台</w:t>
      </w:r>
      <w:r>
        <w:rPr>
          <w:rFonts w:ascii="Times New Roman" w:hAnsi="Times New Roman" w:eastAsia="仿宋_GB2312" w:cs="方正仿宋_GB2312"/>
          <w:sz w:val="32"/>
          <w:szCs w:val="32"/>
        </w:rPr>
        <w:t>，</w:t>
      </w:r>
      <w:r>
        <w:rPr>
          <w:rFonts w:ascii="Times New Roman" w:hAnsi="Times New Roman" w:eastAsia="仿宋_GB2312" w:cs="Segoe UI"/>
          <w:color w:val="0F1115"/>
          <w:sz w:val="32"/>
          <w:shd w:val="clear" w:color="auto" w:fill="FFFFFF"/>
        </w:rPr>
        <w:t>培养适应时代需求的护理专业人才，现正式启动2026年规范化培训护士学员招生工作。</w:t>
      </w:r>
    </w:p>
    <w:p w14:paraId="5888D1A9">
      <w:pPr>
        <w:spacing w:line="560" w:lineRule="exact"/>
        <w:ind w:firstLine="640" w:firstLineChars="200"/>
        <w:rPr>
          <w:rFonts w:hint="eastAsia" w:ascii="黑体" w:hAnsi="黑体" w:eastAsia="黑体" w:cs="黑体"/>
          <w:sz w:val="32"/>
        </w:rPr>
      </w:pPr>
      <w:r>
        <w:rPr>
          <w:rFonts w:hint="eastAsia" w:ascii="黑体" w:hAnsi="黑体" w:eastAsia="黑体" w:cs="黑体"/>
          <w:sz w:val="32"/>
        </w:rPr>
        <w:t>一、招收基本条件及要求</w:t>
      </w:r>
    </w:p>
    <w:p w14:paraId="13E0173D">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（一）具有中华人民共和国国籍，热爱祖国，政治思想端正，作风正派。</w:t>
      </w:r>
    </w:p>
    <w:p w14:paraId="16E846A5">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二）遵纪守法，无违背党的宗教政策言行，未受过任何纪律处分，无犯罪记录。凡受到党纪、政纪处分或者正在接受审查调查的人员，以及受到刑事处罚或正在接受司法调查及尚未做出结论的人员，不接受其应招申请。</w:t>
      </w:r>
    </w:p>
    <w:p w14:paraId="67EAE65B">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（三）热爱护理事业，具备强烈的事业心、责任感和高尚的医德医风，有团队协作意识和奉献精神。</w:t>
      </w:r>
    </w:p>
    <w:p w14:paraId="399416A9">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（四）身心健康，具有正常履行培训岗位职责的身体条件。</w:t>
      </w:r>
    </w:p>
    <w:p w14:paraId="013636ED">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（五）取得国家认可的高中起点全日制护理/助产学专业大专</w:t>
      </w:r>
      <w:r>
        <w:rPr>
          <w:rFonts w:hint="eastAsia" w:ascii="Times New Roman" w:hAnsi="Times New Roman" w:eastAsia="仿宋_GB2312"/>
          <w:sz w:val="32"/>
          <w:highlight w:val="none"/>
        </w:rPr>
        <w:t>及以上学历的应届毕业生</w:t>
      </w:r>
      <w:r>
        <w:rPr>
          <w:rFonts w:hint="eastAsia" w:ascii="Times New Roman" w:hAnsi="Times New Roman" w:eastAsia="仿宋_GB2312"/>
          <w:sz w:val="32"/>
        </w:rPr>
        <w:t>，入职前须取得相应的学历证书、学位证书。</w:t>
      </w:r>
    </w:p>
    <w:p w14:paraId="17E5DA4C">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（六）年龄原则上不超过25周岁（2001年1月1日以后出生），研究生学历者可适当放宽此条件。</w:t>
      </w:r>
    </w:p>
    <w:p w14:paraId="67F451ED">
      <w:pPr>
        <w:spacing w:line="560" w:lineRule="exact"/>
        <w:ind w:firstLine="640" w:firstLineChars="200"/>
        <w:rPr>
          <w:rFonts w:hint="eastAsia" w:ascii="黑体" w:hAnsi="黑体" w:eastAsia="黑体" w:cs="黑体"/>
          <w:sz w:val="32"/>
        </w:rPr>
      </w:pPr>
      <w:r>
        <w:rPr>
          <w:rFonts w:hint="eastAsia" w:ascii="黑体" w:hAnsi="黑体" w:eastAsia="黑体" w:cs="黑体"/>
          <w:sz w:val="32"/>
        </w:rPr>
        <w:t>二、招生人数</w:t>
      </w:r>
    </w:p>
    <w:p w14:paraId="22F7DEE8">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拟招收30名规范化培训护士学员。</w:t>
      </w:r>
    </w:p>
    <w:p w14:paraId="1A2F385C">
      <w:pPr>
        <w:spacing w:line="560" w:lineRule="exact"/>
        <w:ind w:firstLine="640" w:firstLineChars="200"/>
        <w:rPr>
          <w:rFonts w:hint="eastAsia" w:ascii="黑体" w:hAnsi="黑体" w:eastAsia="黑体" w:cs="黑体"/>
          <w:sz w:val="32"/>
        </w:rPr>
      </w:pPr>
      <w:r>
        <w:rPr>
          <w:rFonts w:hint="eastAsia" w:ascii="黑体" w:hAnsi="黑体" w:eastAsia="黑体" w:cs="黑体"/>
          <w:sz w:val="32"/>
        </w:rPr>
        <w:t>三、报名时间</w:t>
      </w:r>
    </w:p>
    <w:p w14:paraId="2091DF3D">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highlight w:val="none"/>
        </w:rPr>
        <w:t>2026年3月23日—</w:t>
      </w:r>
      <w:r>
        <w:rPr>
          <w:rFonts w:hint="eastAsia" w:ascii="Times New Roman" w:hAnsi="Times New Roman" w:eastAsia="仿宋_GB2312"/>
          <w:sz w:val="32"/>
          <w:highlight w:val="none"/>
          <w:lang w:val="en-US" w:eastAsia="zh-CN"/>
        </w:rPr>
        <w:t>5</w:t>
      </w:r>
      <w:r>
        <w:rPr>
          <w:rFonts w:hint="eastAsia" w:ascii="Times New Roman" w:hAnsi="Times New Roman" w:eastAsia="仿宋_GB2312"/>
          <w:sz w:val="32"/>
          <w:highlight w:val="none"/>
        </w:rPr>
        <w:t>月</w:t>
      </w:r>
      <w:r>
        <w:rPr>
          <w:rFonts w:hint="eastAsia" w:ascii="Times New Roman" w:hAnsi="Times New Roman" w:eastAsia="仿宋_GB2312"/>
          <w:sz w:val="32"/>
          <w:highlight w:val="none"/>
          <w:lang w:val="en-US" w:eastAsia="zh-CN"/>
        </w:rPr>
        <w:t>31</w:t>
      </w:r>
      <w:r>
        <w:rPr>
          <w:rFonts w:hint="eastAsia" w:ascii="Times New Roman" w:hAnsi="Times New Roman" w:eastAsia="仿宋_GB2312"/>
          <w:sz w:val="32"/>
          <w:highlight w:val="none"/>
        </w:rPr>
        <w:t>日18:00</w:t>
      </w:r>
      <w:r>
        <w:rPr>
          <w:rFonts w:hint="eastAsia" w:ascii="Times New Roman" w:hAnsi="Times New Roman" w:eastAsia="仿宋_GB2312"/>
          <w:sz w:val="32"/>
        </w:rPr>
        <w:t>（以公告为准，逾期不接受报名）。</w:t>
      </w:r>
    </w:p>
    <w:p w14:paraId="172DFB62">
      <w:pPr>
        <w:spacing w:line="560" w:lineRule="exact"/>
        <w:ind w:firstLine="640" w:firstLineChars="200"/>
        <w:rPr>
          <w:rFonts w:hint="eastAsia" w:ascii="黑体" w:hAnsi="黑体" w:eastAsia="黑体" w:cs="黑体"/>
          <w:sz w:val="32"/>
        </w:rPr>
      </w:pPr>
      <w:r>
        <w:rPr>
          <w:rFonts w:hint="eastAsia" w:ascii="黑体" w:hAnsi="黑体" w:eastAsia="黑体" w:cs="黑体"/>
          <w:sz w:val="32"/>
        </w:rPr>
        <w:t>四、报名方式</w:t>
      </w:r>
    </w:p>
    <w:p w14:paraId="5A11985F">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（一）本次招生采用网络报名方式，不接受现场报名，请按以下步骤应招报名。</w:t>
      </w:r>
    </w:p>
    <w:p w14:paraId="700F5012">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步骤一：请扫描下方二维码或点击链接，在线填写《应聘信息表》并提交；</w:t>
      </w:r>
    </w:p>
    <w:p w14:paraId="167FC165">
      <w:pPr>
        <w:spacing w:line="560" w:lineRule="exact"/>
        <w:ind w:firstLine="640" w:firstLineChars="200"/>
        <w:rPr>
          <w:rFonts w:ascii="Times New Roman" w:hAnsi="Times New Roman" w:eastAsia="仿宋_GB2312"/>
          <w:sz w:val="32"/>
          <w:highlight w:val="none"/>
        </w:rPr>
      </w:pPr>
      <w:r>
        <w:rPr>
          <w:rFonts w:hint="eastAsia" w:ascii="Times New Roman" w:hAnsi="Times New Roman" w:eastAsia="仿宋_GB2312"/>
          <w:sz w:val="32"/>
          <w:highlight w:val="none"/>
        </w:rPr>
        <w:drawing>
          <wp:anchor distT="0" distB="0" distL="114300" distR="114300" simplePos="0" relativeHeight="251659264" behindDoc="0" locked="0" layoutInCell="1" allowOverlap="1">
            <wp:simplePos x="0" y="0"/>
            <wp:positionH relativeFrom="column">
              <wp:posOffset>2247265</wp:posOffset>
            </wp:positionH>
            <wp:positionV relativeFrom="paragraph">
              <wp:posOffset>2540</wp:posOffset>
            </wp:positionV>
            <wp:extent cx="1050290" cy="877570"/>
            <wp:effectExtent l="0" t="0" r="16510" b="17780"/>
            <wp:wrapTopAndBottom/>
            <wp:docPr id="1" name="图片 1" descr="C:/Users/GLYXY-LDYJSK/Desktop/qrcode (2).jpgqr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LYXY-LDYJSK/Desktop/qrcode (2).jpgqrcode (2)"/>
                    <pic:cNvPicPr>
                      <a:picLocks noChangeAspect="1"/>
                    </pic:cNvPicPr>
                  </pic:nvPicPr>
                  <pic:blipFill>
                    <a:blip r:embed="rId5"/>
                    <a:srcRect t="8222" b="8222"/>
                    <a:stretch>
                      <a:fillRect/>
                    </a:stretch>
                  </pic:blipFill>
                  <pic:spPr>
                    <a:xfrm>
                      <a:off x="0" y="0"/>
                      <a:ext cx="1050290" cy="877570"/>
                    </a:xfrm>
                    <a:prstGeom prst="rect">
                      <a:avLst/>
                    </a:prstGeom>
                    <a:noFill/>
                    <a:ln>
                      <a:noFill/>
                    </a:ln>
                  </pic:spPr>
                </pic:pic>
              </a:graphicData>
            </a:graphic>
          </wp:anchor>
        </w:drawing>
      </w:r>
      <w:r>
        <w:rPr>
          <w:rStyle w:val="9"/>
          <w:rFonts w:hint="eastAsia" w:ascii="Times New Roman" w:hAnsi="Times New Roman" w:eastAsia="仿宋_GB2312" w:cs="宋体"/>
          <w:b w:val="0"/>
          <w:bCs/>
          <w:color w:val="000000" w:themeColor="text1"/>
          <w:sz w:val="32"/>
          <w:highlight w:val="none"/>
          <w:shd w:val="clear" w:color="auto" w:fill="FFFFFF"/>
          <w14:textFill>
            <w14:solidFill>
              <w14:schemeClr w14:val="tx1"/>
            </w14:solidFill>
          </w14:textFill>
        </w:rPr>
        <w:t>（</w:t>
      </w:r>
      <w:r>
        <w:rPr>
          <w:rStyle w:val="9"/>
          <w:rFonts w:hint="eastAsia" w:ascii="Times New Roman" w:hAnsi="Times New Roman" w:eastAsia="仿宋_GB2312" w:cs="宋体"/>
          <w:b w:val="0"/>
          <w:bCs/>
          <w:color w:val="000000" w:themeColor="text1"/>
          <w:sz w:val="32"/>
          <w:szCs w:val="28"/>
          <w:highlight w:val="none"/>
          <w:u w:val="single"/>
          <w:shd w:val="clear" w:color="auto" w:fill="FFFFFF"/>
          <w14:textFill>
            <w14:solidFill>
              <w14:schemeClr w14:val="tx1"/>
            </w14:solidFill>
          </w14:textFill>
        </w:rPr>
        <w:t>链接：https://v.wjx.cn/vm/etHO0xc.aspx#</w:t>
      </w:r>
      <w:r>
        <w:rPr>
          <w:rStyle w:val="9"/>
          <w:rFonts w:hint="eastAsia" w:ascii="Times New Roman" w:hAnsi="Times New Roman" w:eastAsia="仿宋_GB2312" w:cs="宋体"/>
          <w:b w:val="0"/>
          <w:bCs/>
          <w:color w:val="000000" w:themeColor="text1"/>
          <w:sz w:val="32"/>
          <w:highlight w:val="none"/>
          <w:shd w:val="clear" w:color="auto" w:fill="FFFFFF"/>
          <w14:textFill>
            <w14:solidFill>
              <w14:schemeClr w14:val="tx1"/>
            </w14:solidFill>
          </w14:textFill>
        </w:rPr>
        <w:t>）</w:t>
      </w:r>
    </w:p>
    <w:p w14:paraId="3E2B0719">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步骤二：下载填写《桂林医科大学第一附属医院规范化培训护士报名表》（见附件），并将报名表及相关证件扫描件（以word文档格式）发送到指定邮箱gyfyhlb@126.com</w:t>
      </w:r>
      <w:r>
        <w:rPr>
          <w:rFonts w:hint="eastAsia" w:ascii="Times New Roman" w:hAnsi="Times New Roman" w:eastAsia="仿宋_GB2312"/>
          <w:sz w:val="32"/>
          <w:highlight w:val="none"/>
        </w:rPr>
        <w:t>，</w:t>
      </w:r>
      <w:r>
        <w:rPr>
          <w:rFonts w:hint="eastAsia" w:ascii="Times New Roman" w:hAnsi="Times New Roman" w:eastAsia="仿宋_GB2312"/>
          <w:sz w:val="32"/>
        </w:rPr>
        <w:t>投递名称：“姓名+护理规培+电话号码，如张三+护理规培+15807830000”。</w:t>
      </w:r>
    </w:p>
    <w:p w14:paraId="13BC27E5">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注意：同时完成以上两个报名步骤视为报名成功，报名成功后请加入QQ群（</w:t>
      </w:r>
      <w:r>
        <w:rPr>
          <w:rFonts w:hint="eastAsia" w:ascii="Times New Roman" w:hAnsi="Times New Roman" w:eastAsia="仿宋_GB2312"/>
          <w:sz w:val="32"/>
          <w:highlight w:val="none"/>
          <w:lang w:val="en-US" w:eastAsia="zh-CN"/>
        </w:rPr>
        <w:t>526264981</w:t>
      </w:r>
      <w:r>
        <w:rPr>
          <w:rFonts w:hint="eastAsia" w:ascii="Times New Roman" w:hAnsi="Times New Roman" w:eastAsia="仿宋_GB2312"/>
          <w:sz w:val="32"/>
        </w:rPr>
        <w:t>），后续考核、录取等信息将在群内发布。</w:t>
      </w:r>
    </w:p>
    <w:p w14:paraId="78B9E95F">
      <w:pPr>
        <w:spacing w:line="560" w:lineRule="exact"/>
        <w:ind w:firstLine="640" w:firstLineChars="200"/>
        <w:rPr>
          <w:rFonts w:hint="eastAsia" w:ascii="黑体" w:hAnsi="黑体" w:eastAsia="黑体" w:cs="黑体"/>
          <w:sz w:val="32"/>
        </w:rPr>
      </w:pPr>
      <w:r>
        <w:rPr>
          <w:rFonts w:hint="eastAsia" w:ascii="黑体" w:hAnsi="黑体" w:eastAsia="黑体" w:cs="黑体"/>
          <w:sz w:val="32"/>
        </w:rPr>
        <w:t>五、招录程序</w:t>
      </w:r>
    </w:p>
    <w:p w14:paraId="0F3AE9F6">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一）资格审查：根据应招人员提供的信息和材料，审查其是否符合岗位招生条件要求。招生期间请应招人员留意手机信息，资格审查初审合格者，将以短信方式告知，进入综合考核环节。初审不合格者不再另行通知。</w:t>
      </w:r>
    </w:p>
    <w:p w14:paraId="622E2D00">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资格审查贯穿招生工作的全过程，如发现应招者的信息不符合招生资格条件的即取消其应招或录用资格。</w:t>
      </w:r>
    </w:p>
    <w:p w14:paraId="20814067">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（二）综合考核：包括理论考试、技能考核、心理健康测评及面试三部分：</w:t>
      </w:r>
    </w:p>
    <w:p w14:paraId="19907C5F">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1.理论考试</w:t>
      </w:r>
    </w:p>
    <w:p w14:paraId="570010E4">
      <w:pPr>
        <w:pStyle w:val="3"/>
        <w:spacing w:line="560" w:lineRule="exact"/>
        <w:ind w:firstLine="640" w:firstLineChars="200"/>
        <w:rPr>
          <w:rFonts w:hint="default" w:ascii="Times New Roman" w:hAnsi="Times New Roman" w:eastAsia="仿宋_GB2312"/>
          <w:sz w:val="32"/>
        </w:rPr>
      </w:pPr>
      <w:r>
        <w:rPr>
          <w:rFonts w:ascii="Times New Roman" w:hAnsi="Times New Roman" w:eastAsia="仿宋_GB2312"/>
          <w:sz w:val="32"/>
        </w:rPr>
        <w:t>考试形式：在本院统一设考场考试。</w:t>
      </w:r>
    </w:p>
    <w:p w14:paraId="3894E680">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考试范围：湖南科学技术出版社出版的第五版《医学临床“三基”训练护理分册》。</w:t>
      </w:r>
    </w:p>
    <w:p w14:paraId="435B9703">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2.技能考核：随机抽取1项护理临床基础操作。</w:t>
      </w:r>
    </w:p>
    <w:p w14:paraId="2BBD381D">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3.面试：考查临床思维、沟通表达、应变能力等综合素质。</w:t>
      </w:r>
    </w:p>
    <w:p w14:paraId="151E8B34">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（三）综合考核时间、地点另行通知。考试当天将对应招者身份进行现场审核，请备好身份证原件备查。</w:t>
      </w:r>
    </w:p>
    <w:p w14:paraId="4FCEF520">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（四）按综合成绩择优录取，如符合录取条件人数未达到招生名额，医院可按程序进行补录。</w:t>
      </w:r>
    </w:p>
    <w:p w14:paraId="519E9F0C">
      <w:pPr>
        <w:spacing w:line="560" w:lineRule="exact"/>
        <w:ind w:firstLine="640" w:firstLineChars="200"/>
        <w:rPr>
          <w:rFonts w:hint="eastAsia" w:ascii="黑体" w:hAnsi="黑体" w:eastAsia="黑体" w:cs="黑体"/>
          <w:sz w:val="32"/>
        </w:rPr>
      </w:pPr>
      <w:r>
        <w:rPr>
          <w:rFonts w:hint="eastAsia" w:ascii="黑体" w:hAnsi="黑体" w:eastAsia="黑体" w:cs="黑体"/>
          <w:sz w:val="32"/>
        </w:rPr>
        <w:t>六、体检</w:t>
      </w:r>
    </w:p>
    <w:p w14:paraId="4D4861B5">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拟被录取人员须在我院健康体检中心完成入职体检（</w:t>
      </w:r>
      <w:r>
        <w:rPr>
          <w:rFonts w:hint="eastAsia" w:ascii="Times New Roman" w:hAnsi="Times New Roman" w:eastAsia="仿宋_GB2312"/>
          <w:sz w:val="32"/>
          <w:highlight w:val="none"/>
        </w:rPr>
        <w:t>自费</w:t>
      </w:r>
      <w:r>
        <w:rPr>
          <w:rFonts w:hint="eastAsia" w:ascii="Times New Roman" w:hAnsi="Times New Roman" w:eastAsia="仿宋_GB2312"/>
          <w:sz w:val="32"/>
        </w:rPr>
        <w:t>），体检不合格者不予录取。</w:t>
      </w:r>
    </w:p>
    <w:p w14:paraId="6CD92821">
      <w:pPr>
        <w:spacing w:line="560" w:lineRule="exact"/>
        <w:ind w:firstLine="640" w:firstLineChars="200"/>
        <w:rPr>
          <w:rFonts w:hint="eastAsia" w:ascii="黑体" w:hAnsi="黑体" w:eastAsia="黑体" w:cs="黑体"/>
          <w:sz w:val="32"/>
        </w:rPr>
      </w:pPr>
      <w:r>
        <w:rPr>
          <w:rFonts w:hint="eastAsia" w:ascii="黑体" w:hAnsi="黑体" w:eastAsia="黑体" w:cs="黑体"/>
          <w:sz w:val="32"/>
        </w:rPr>
        <w:t>七、录取公示</w:t>
      </w:r>
    </w:p>
    <w:p w14:paraId="61E56FD9">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正式录取名单将通过医院官网、微信公众号等渠道公示，公示无异议后发放录取通知。</w:t>
      </w:r>
    </w:p>
    <w:p w14:paraId="3A00CD65">
      <w:pPr>
        <w:spacing w:line="560" w:lineRule="exact"/>
        <w:ind w:firstLine="640" w:firstLineChars="200"/>
        <w:rPr>
          <w:rFonts w:hint="eastAsia" w:ascii="黑体" w:hAnsi="黑体" w:eastAsia="黑体" w:cs="黑体"/>
          <w:sz w:val="32"/>
        </w:rPr>
      </w:pPr>
      <w:r>
        <w:rPr>
          <w:rFonts w:hint="eastAsia" w:ascii="黑体" w:hAnsi="黑体" w:eastAsia="黑体" w:cs="黑体"/>
          <w:sz w:val="32"/>
        </w:rPr>
        <w:t>八、培训安排</w:t>
      </w:r>
    </w:p>
    <w:p w14:paraId="4BD4754E">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（一）培训时间：2年。</w:t>
      </w:r>
    </w:p>
    <w:p w14:paraId="30A51478">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（二）培训内容：参照</w:t>
      </w:r>
      <w:r>
        <w:rPr>
          <w:rFonts w:ascii="Times New Roman" w:hAnsi="Times New Roman" w:eastAsia="仿宋_GB2312"/>
          <w:sz w:val="32"/>
        </w:rPr>
        <w:t>国家卫生健康委员会《新入职护士培训大纲（试行）》</w:t>
      </w:r>
      <w:r>
        <w:rPr>
          <w:rFonts w:hint="eastAsia" w:ascii="Times New Roman" w:hAnsi="Times New Roman" w:eastAsia="仿宋_GB2312"/>
          <w:sz w:val="32"/>
        </w:rPr>
        <w:t>，培训内容包括岗前培训、专业课程培训与专科轮转实践等。</w:t>
      </w:r>
    </w:p>
    <w:p w14:paraId="480EFEFC">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（三）培训考核：包括日常考核、出科考核、年度考核与结业考核等。</w:t>
      </w:r>
    </w:p>
    <w:p w14:paraId="0258D6A7">
      <w:pPr>
        <w:spacing w:line="560" w:lineRule="exact"/>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rPr>
        <w:t>（四）培训颁证：培训期满，考试合格者将颁发《桂林医科大学第一附属医院护士规范化培训合格证书》</w:t>
      </w:r>
      <w:r>
        <w:rPr>
          <w:rFonts w:hint="eastAsia" w:ascii="Times New Roman" w:hAnsi="Times New Roman" w:eastAsia="仿宋_GB2312"/>
          <w:sz w:val="32"/>
          <w:lang w:eastAsia="zh-CN"/>
        </w:rPr>
        <w:t>。</w:t>
      </w:r>
    </w:p>
    <w:p w14:paraId="252F74A0">
      <w:pPr>
        <w:spacing w:line="560" w:lineRule="exact"/>
        <w:ind w:firstLine="640" w:firstLineChars="200"/>
        <w:rPr>
          <w:rFonts w:hint="eastAsia" w:ascii="黑体" w:hAnsi="黑体" w:eastAsia="黑体" w:cs="黑体"/>
          <w:sz w:val="32"/>
        </w:rPr>
      </w:pPr>
      <w:r>
        <w:rPr>
          <w:rFonts w:hint="eastAsia" w:ascii="黑体" w:hAnsi="黑体" w:eastAsia="黑体" w:cs="黑体"/>
          <w:sz w:val="32"/>
        </w:rPr>
        <w:t>九、待遇与保障</w:t>
      </w:r>
      <w:bookmarkStart w:id="2" w:name="_GoBack"/>
      <w:bookmarkEnd w:id="2"/>
    </w:p>
    <w:p w14:paraId="1595CFFD">
      <w:pPr>
        <w:spacing w:line="56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（一）身份：所有录取签约人员应是真实自愿地以“培训学员”身份进入护士规范化培训。</w:t>
      </w:r>
    </w:p>
    <w:p w14:paraId="317AD911">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（二）培训期间免缴培训费。</w:t>
      </w:r>
    </w:p>
    <w:p w14:paraId="1C9AB93B">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（三）培训期间待遇：</w:t>
      </w:r>
    </w:p>
    <w:p w14:paraId="60770995">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1.基本工资：参照本院普通合同工（助理护士）标准；</w:t>
      </w:r>
    </w:p>
    <w:p w14:paraId="6E007958">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2.轮转科室绩效：根据所在科室绩效分配方案，结合其是否持有护士执业证、实际工作能力及考核等情况发放；</w:t>
      </w:r>
    </w:p>
    <w:p w14:paraId="6E260161">
      <w:pPr>
        <w:spacing w:line="56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3.按医院夜班发放标准，发放跟值或单值夜班费；</w:t>
      </w:r>
    </w:p>
    <w:p w14:paraId="430FD9DA">
      <w:pPr>
        <w:spacing w:line="560" w:lineRule="exact"/>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rPr>
        <w:t>4.社会保险费：医院将为学员统一缴纳养老、医疗、失业、生育、工伤等五险</w:t>
      </w:r>
      <w:r>
        <w:rPr>
          <w:rFonts w:hint="eastAsia" w:ascii="Times New Roman" w:hAnsi="Times New Roman" w:eastAsia="仿宋_GB2312"/>
          <w:sz w:val="32"/>
          <w:lang w:eastAsia="zh-CN"/>
        </w:rPr>
        <w:t>。</w:t>
      </w:r>
    </w:p>
    <w:p w14:paraId="5F3E2AAB">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（四）培训期间享受相应法定节假日休假制度。</w:t>
      </w:r>
    </w:p>
    <w:p w14:paraId="234F7A5F">
      <w:pPr>
        <w:spacing w:line="56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（五）</w:t>
      </w:r>
      <w:bookmarkStart w:id="0" w:name="_Hlk224804523"/>
      <w:r>
        <w:rPr>
          <w:rFonts w:hint="eastAsia" w:ascii="Times New Roman" w:hAnsi="Times New Roman" w:eastAsia="仿宋_GB2312"/>
          <w:sz w:val="32"/>
        </w:rPr>
        <w:t>培训期间</w:t>
      </w:r>
      <w:bookmarkEnd w:id="0"/>
      <w:r>
        <w:rPr>
          <w:rFonts w:hint="eastAsia" w:ascii="Times New Roman" w:hAnsi="Times New Roman" w:eastAsia="仿宋_GB2312"/>
          <w:sz w:val="32"/>
        </w:rPr>
        <w:t>享受参加医院组织的各类培训、学术活动。</w:t>
      </w:r>
    </w:p>
    <w:p w14:paraId="5E6D40E7">
      <w:pPr>
        <w:spacing w:line="560" w:lineRule="exact"/>
        <w:ind w:firstLine="640" w:firstLineChars="200"/>
        <w:rPr>
          <w:rFonts w:hint="eastAsia" w:ascii="黑体" w:hAnsi="黑体" w:eastAsia="黑体" w:cs="黑体"/>
          <w:sz w:val="32"/>
        </w:rPr>
      </w:pPr>
      <w:r>
        <w:rPr>
          <w:rFonts w:hint="eastAsia" w:ascii="黑体" w:hAnsi="黑体" w:eastAsia="黑体" w:cs="黑体"/>
          <w:sz w:val="32"/>
        </w:rPr>
        <w:t>（</w:t>
      </w:r>
      <w:r>
        <w:rPr>
          <w:rFonts w:hint="eastAsia" w:ascii="Times New Roman" w:hAnsi="Times New Roman" w:eastAsia="仿宋_GB2312"/>
          <w:sz w:val="32"/>
        </w:rPr>
        <w:t>六</w:t>
      </w:r>
      <w:r>
        <w:rPr>
          <w:rFonts w:hint="eastAsia" w:ascii="黑体" w:hAnsi="黑体" w:eastAsia="黑体" w:cs="黑体"/>
          <w:sz w:val="32"/>
        </w:rPr>
        <w:t>）</w:t>
      </w:r>
      <w:bookmarkStart w:id="1" w:name="_Hlk224804478"/>
      <w:r>
        <w:rPr>
          <w:rFonts w:hint="eastAsia" w:ascii="Times New Roman" w:hAnsi="Times New Roman" w:eastAsia="仿宋_GB2312"/>
          <w:sz w:val="32"/>
        </w:rPr>
        <w:t>培训期间</w:t>
      </w:r>
      <w:bookmarkEnd w:id="1"/>
      <w:r>
        <w:rPr>
          <w:rFonts w:hint="eastAsia" w:ascii="Times New Roman" w:hAnsi="Times New Roman" w:eastAsia="仿宋_GB2312"/>
          <w:sz w:val="32"/>
        </w:rPr>
        <w:t>通过护士执业资格考试的学员，医院统一办理注册手续。</w:t>
      </w:r>
    </w:p>
    <w:p w14:paraId="205FD2E2">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（七）培训期间表现优秀者，在医院招聘护理岗位时优先推荐</w:t>
      </w:r>
      <w:r>
        <w:rPr>
          <w:rFonts w:hint="eastAsia" w:ascii="Times New Roman" w:hAnsi="Times New Roman" w:eastAsia="仿宋_GB2312"/>
          <w:sz w:val="32"/>
          <w:lang w:eastAsia="zh-CN"/>
        </w:rPr>
        <w:t>，</w:t>
      </w:r>
      <w:r>
        <w:rPr>
          <w:rFonts w:hint="eastAsia" w:ascii="Times New Roman" w:hAnsi="Times New Roman" w:eastAsia="仿宋_GB2312"/>
          <w:sz w:val="32"/>
        </w:rPr>
        <w:t>根据双向选择原则学员也可自主择业</w:t>
      </w:r>
      <w:r>
        <w:rPr>
          <w:rFonts w:hint="eastAsia" w:ascii="Times New Roman" w:hAnsi="Times New Roman" w:eastAsia="仿宋_GB2312"/>
          <w:sz w:val="32"/>
          <w:lang w:eastAsia="zh-CN"/>
        </w:rPr>
        <w:t>。</w:t>
      </w:r>
    </w:p>
    <w:p w14:paraId="1729F056">
      <w:pPr>
        <w:spacing w:line="560" w:lineRule="exact"/>
        <w:ind w:firstLine="640" w:firstLineChars="200"/>
        <w:rPr>
          <w:rFonts w:ascii="Times New Roman" w:hAnsi="Times New Roman" w:eastAsia="仿宋_GB2312"/>
          <w:sz w:val="32"/>
        </w:rPr>
      </w:pPr>
      <w:r>
        <w:rPr>
          <w:rFonts w:hint="eastAsia" w:ascii="黑体" w:hAnsi="黑体" w:eastAsia="黑体" w:cs="黑体"/>
          <w:sz w:val="32"/>
        </w:rPr>
        <w:t>十、其他说明</w:t>
      </w:r>
    </w:p>
    <w:p w14:paraId="3EF5CA9D">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（一）培训期间如违反协议或医院规定，医院有权终止培训和解除培训协议。</w:t>
      </w:r>
    </w:p>
    <w:p w14:paraId="766ACBCA">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（二）应招者所填写的信息以及所提交的材料必须真实有效，如提供的信息和材料与事实不符，或蓄意作假、伪造证件、刻意隐瞒及其它不正当手段通过考试、考核及体检，取消其招生或录用资格。</w:t>
      </w:r>
    </w:p>
    <w:p w14:paraId="1F656EBB">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（三）未尽事宜，请与我院护理部联系。</w:t>
      </w:r>
    </w:p>
    <w:p w14:paraId="7A18EDA7">
      <w:pPr>
        <w:spacing w:line="560" w:lineRule="exact"/>
        <w:ind w:firstLine="1600" w:firstLineChars="500"/>
        <w:rPr>
          <w:rFonts w:ascii="Times New Roman" w:hAnsi="Times New Roman" w:eastAsia="仿宋_GB2312"/>
          <w:sz w:val="32"/>
        </w:rPr>
      </w:pPr>
      <w:r>
        <w:rPr>
          <w:rFonts w:hint="eastAsia" w:ascii="Times New Roman" w:hAnsi="Times New Roman" w:eastAsia="仿宋_GB2312"/>
          <w:sz w:val="32"/>
        </w:rPr>
        <w:t>咨询电话：0773-2820302（陈老师）。</w:t>
      </w:r>
    </w:p>
    <w:p w14:paraId="359E320D">
      <w:pPr>
        <w:pStyle w:val="3"/>
        <w:rPr>
          <w:rFonts w:hint="default"/>
        </w:rPr>
      </w:pPr>
    </w:p>
    <w:p w14:paraId="10F2EE3F">
      <w:pPr>
        <w:wordWrap w:val="0"/>
        <w:spacing w:line="560" w:lineRule="exact"/>
        <w:ind w:firstLine="640" w:firstLineChars="200"/>
        <w:jc w:val="right"/>
        <w:rPr>
          <w:rFonts w:ascii="Times New Roman" w:hAnsi="Times New Roman" w:eastAsia="仿宋_GB2312"/>
          <w:sz w:val="32"/>
        </w:rPr>
      </w:pPr>
      <w:r>
        <w:rPr>
          <w:rFonts w:hint="eastAsia" w:ascii="Times New Roman" w:hAnsi="Times New Roman" w:eastAsia="仿宋_GB2312"/>
          <w:sz w:val="32"/>
        </w:rPr>
        <w:t>桂林医科大学第一附属医院</w:t>
      </w:r>
    </w:p>
    <w:p w14:paraId="52AAB257">
      <w:pPr>
        <w:wordWrap w:val="0"/>
        <w:spacing w:line="560" w:lineRule="exact"/>
        <w:ind w:firstLine="640" w:firstLineChars="200"/>
        <w:jc w:val="right"/>
        <w:rPr>
          <w:rFonts w:ascii="Times New Roman" w:hAnsi="Times New Roman" w:eastAsia="仿宋_GB2312"/>
          <w:sz w:val="32"/>
        </w:rPr>
        <w:sectPr>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sz w:val="32"/>
        </w:rPr>
        <w:t>2026年3月</w:t>
      </w:r>
      <w:r>
        <w:rPr>
          <w:rFonts w:hint="eastAsia" w:ascii="Times New Roman" w:hAnsi="Times New Roman" w:eastAsia="仿宋_GB2312"/>
          <w:sz w:val="32"/>
          <w:lang w:val="en-US" w:eastAsia="zh-CN"/>
        </w:rPr>
        <w:t>20</w:t>
      </w:r>
      <w:r>
        <w:rPr>
          <w:rFonts w:hint="eastAsia" w:ascii="Times New Roman" w:hAnsi="Times New Roman" w:eastAsia="仿宋_GB2312"/>
          <w:sz w:val="32"/>
        </w:rPr>
        <w:t xml:space="preserve">日  </w:t>
      </w:r>
    </w:p>
    <w:tbl>
      <w:tblPr>
        <w:tblStyle w:val="7"/>
        <w:tblW w:w="10253" w:type="dxa"/>
        <w:jc w:val="center"/>
        <w:tblLayout w:type="fixed"/>
        <w:tblCellMar>
          <w:top w:w="0" w:type="dxa"/>
          <w:left w:w="108" w:type="dxa"/>
          <w:bottom w:w="0" w:type="dxa"/>
          <w:right w:w="108" w:type="dxa"/>
        </w:tblCellMar>
      </w:tblPr>
      <w:tblGrid>
        <w:gridCol w:w="1622"/>
        <w:gridCol w:w="1219"/>
        <w:gridCol w:w="353"/>
        <w:gridCol w:w="643"/>
        <w:gridCol w:w="1297"/>
        <w:gridCol w:w="1376"/>
        <w:gridCol w:w="1376"/>
        <w:gridCol w:w="578"/>
        <w:gridCol w:w="620"/>
        <w:gridCol w:w="1169"/>
      </w:tblGrid>
      <w:tr w14:paraId="3CE7D593">
        <w:tblPrEx>
          <w:tblCellMar>
            <w:top w:w="0" w:type="dxa"/>
            <w:left w:w="108" w:type="dxa"/>
            <w:bottom w:w="0" w:type="dxa"/>
            <w:right w:w="108" w:type="dxa"/>
          </w:tblCellMar>
        </w:tblPrEx>
        <w:trPr>
          <w:trHeight w:val="540" w:hRule="atLeast"/>
          <w:jc w:val="center"/>
        </w:trPr>
        <w:tc>
          <w:tcPr>
            <w:tcW w:w="10253" w:type="dxa"/>
            <w:gridSpan w:val="10"/>
            <w:tcBorders>
              <w:top w:val="nil"/>
              <w:left w:val="nil"/>
              <w:bottom w:val="nil"/>
              <w:right w:val="nil"/>
            </w:tcBorders>
            <w:vAlign w:val="center"/>
          </w:tcPr>
          <w:p w14:paraId="79888A12">
            <w:pPr>
              <w:widowControl/>
              <w:spacing w:line="480" w:lineRule="exact"/>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桂林医科大学第一附属医院</w:t>
            </w:r>
          </w:p>
          <w:p w14:paraId="0625C5E9">
            <w:pPr>
              <w:widowControl/>
              <w:spacing w:line="480" w:lineRule="exact"/>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规范化培训护士报名表</w:t>
            </w:r>
          </w:p>
          <w:p w14:paraId="72262860">
            <w:pPr>
              <w:widowControl/>
              <w:wordWrap w:val="0"/>
              <w:spacing w:before="156" w:beforeLines="50"/>
              <w:jc w:val="center"/>
              <w:rPr>
                <w:rFonts w:ascii="Times New Roman" w:hAnsi="Times New Roman" w:eastAsia="仿宋_GB2312" w:cs="Times New Roman"/>
                <w:b/>
                <w:bCs/>
                <w:kern w:val="0"/>
                <w:sz w:val="28"/>
                <w:szCs w:val="28"/>
              </w:rPr>
            </w:pPr>
            <w:r>
              <w:rPr>
                <w:rFonts w:hint="eastAsia" w:ascii="Times New Roman" w:hAnsi="Times New Roman" w:eastAsia="仿宋_GB2312" w:cs="宋体"/>
                <w:b/>
                <w:bCs/>
                <w:kern w:val="0"/>
                <w:sz w:val="28"/>
                <w:szCs w:val="28"/>
              </w:rPr>
              <w:t xml:space="preserve">应招岗位：护理 </w:t>
            </w:r>
            <w:r>
              <w:rPr>
                <w:rFonts w:ascii="Times New Roman" w:hAnsi="Times New Roman" w:eastAsia="仿宋_GB2312" w:cs="宋体"/>
                <w:b/>
                <w:bCs/>
                <w:kern w:val="0"/>
                <w:sz w:val="28"/>
                <w:szCs w:val="28"/>
              </w:rPr>
              <w:t xml:space="preserve">       </w:t>
            </w:r>
            <w:r>
              <w:rPr>
                <w:rFonts w:hint="eastAsia" w:ascii="Times New Roman" w:hAnsi="Times New Roman" w:eastAsia="仿宋_GB2312" w:cs="宋体"/>
                <w:b/>
                <w:bCs/>
                <w:kern w:val="0"/>
                <w:sz w:val="28"/>
                <w:szCs w:val="28"/>
              </w:rPr>
              <w:t xml:space="preserve"> </w:t>
            </w:r>
            <w:r>
              <w:rPr>
                <w:rFonts w:ascii="Times New Roman" w:hAnsi="Times New Roman" w:eastAsia="仿宋_GB2312" w:cs="宋体"/>
                <w:b/>
                <w:bCs/>
                <w:kern w:val="0"/>
                <w:sz w:val="28"/>
                <w:szCs w:val="28"/>
              </w:rPr>
              <w:t xml:space="preserve">        </w:t>
            </w:r>
            <w:r>
              <w:rPr>
                <w:rFonts w:hint="eastAsia" w:ascii="Times New Roman" w:hAnsi="Times New Roman" w:eastAsia="仿宋_GB2312" w:cs="宋体"/>
                <w:b/>
                <w:bCs/>
                <w:kern w:val="0"/>
                <w:sz w:val="28"/>
                <w:szCs w:val="28"/>
              </w:rPr>
              <w:t xml:space="preserve">     </w:t>
            </w:r>
            <w:r>
              <w:rPr>
                <w:rFonts w:ascii="Times New Roman" w:hAnsi="Times New Roman" w:eastAsia="仿宋_GB2312" w:cs="宋体"/>
                <w:b/>
                <w:bCs/>
                <w:kern w:val="0"/>
                <w:sz w:val="28"/>
                <w:szCs w:val="28"/>
              </w:rPr>
              <w:t xml:space="preserve"> </w:t>
            </w:r>
            <w:r>
              <w:rPr>
                <w:rFonts w:hint="eastAsia" w:ascii="Times New Roman" w:hAnsi="Times New Roman" w:eastAsia="仿宋_GB2312" w:cs="宋体"/>
                <w:b/>
                <w:bCs/>
                <w:kern w:val="0"/>
                <w:sz w:val="28"/>
                <w:szCs w:val="28"/>
              </w:rPr>
              <w:t>填表时间：      年   月   日</w:t>
            </w:r>
          </w:p>
        </w:tc>
      </w:tr>
      <w:tr w14:paraId="400CDC07">
        <w:tblPrEx>
          <w:tblCellMar>
            <w:top w:w="0" w:type="dxa"/>
            <w:left w:w="108" w:type="dxa"/>
            <w:bottom w:w="0" w:type="dxa"/>
            <w:right w:w="108" w:type="dxa"/>
          </w:tblCellMar>
        </w:tblPrEx>
        <w:trPr>
          <w:trHeight w:val="501"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14:paraId="24F9350E">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姓 名</w:t>
            </w:r>
          </w:p>
        </w:tc>
        <w:tc>
          <w:tcPr>
            <w:tcW w:w="1219" w:type="dxa"/>
            <w:tcBorders>
              <w:top w:val="single" w:color="auto" w:sz="4" w:space="0"/>
              <w:left w:val="single" w:color="auto" w:sz="4" w:space="0"/>
              <w:bottom w:val="single" w:color="auto" w:sz="4" w:space="0"/>
              <w:right w:val="single" w:color="auto" w:sz="4" w:space="0"/>
            </w:tcBorders>
            <w:vAlign w:val="center"/>
          </w:tcPr>
          <w:p w14:paraId="07752CF6">
            <w:pPr>
              <w:widowControl/>
              <w:jc w:val="center"/>
              <w:rPr>
                <w:rFonts w:ascii="Times New Roman" w:hAnsi="Times New Roman" w:eastAsia="仿宋_GB2312" w:cs="Times New Roman"/>
                <w:kern w:val="0"/>
                <w:sz w:val="24"/>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14:paraId="354A88CC">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性 别</w:t>
            </w:r>
          </w:p>
        </w:tc>
        <w:tc>
          <w:tcPr>
            <w:tcW w:w="1297" w:type="dxa"/>
            <w:tcBorders>
              <w:top w:val="single" w:color="auto" w:sz="4" w:space="0"/>
              <w:left w:val="single" w:color="auto" w:sz="4" w:space="0"/>
              <w:bottom w:val="single" w:color="auto" w:sz="4" w:space="0"/>
              <w:right w:val="nil"/>
            </w:tcBorders>
            <w:vAlign w:val="center"/>
          </w:tcPr>
          <w:p w14:paraId="076ED321">
            <w:pPr>
              <w:widowControl/>
              <w:jc w:val="center"/>
              <w:rPr>
                <w:rFonts w:ascii="Times New Roman" w:hAnsi="Times New Roman" w:eastAsia="仿宋_GB2312" w:cs="Times New Roman"/>
                <w:kern w:val="0"/>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41A6445F">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出生年月</w:t>
            </w:r>
          </w:p>
        </w:tc>
        <w:tc>
          <w:tcPr>
            <w:tcW w:w="1954" w:type="dxa"/>
            <w:gridSpan w:val="2"/>
            <w:tcBorders>
              <w:top w:val="single" w:color="auto" w:sz="4" w:space="0"/>
              <w:left w:val="nil"/>
              <w:bottom w:val="single" w:color="auto" w:sz="4" w:space="0"/>
              <w:right w:val="single" w:color="auto" w:sz="4" w:space="0"/>
            </w:tcBorders>
            <w:vAlign w:val="center"/>
          </w:tcPr>
          <w:p w14:paraId="2299D0DF">
            <w:pPr>
              <w:widowControl/>
              <w:jc w:val="center"/>
              <w:rPr>
                <w:rFonts w:ascii="Times New Roman" w:hAnsi="Times New Roman" w:eastAsia="仿宋_GB2312" w:cs="Times New Roman"/>
                <w:kern w:val="0"/>
                <w:sz w:val="24"/>
              </w:rPr>
            </w:pPr>
          </w:p>
        </w:tc>
        <w:tc>
          <w:tcPr>
            <w:tcW w:w="1789" w:type="dxa"/>
            <w:gridSpan w:val="2"/>
            <w:vMerge w:val="restart"/>
            <w:tcBorders>
              <w:top w:val="single" w:color="auto" w:sz="4" w:space="0"/>
              <w:left w:val="nil"/>
              <w:right w:val="single" w:color="auto" w:sz="4" w:space="0"/>
            </w:tcBorders>
            <w:vAlign w:val="center"/>
          </w:tcPr>
          <w:p w14:paraId="01EEC51F">
            <w:pPr>
              <w:widowControl/>
              <w:jc w:val="center"/>
              <w:rPr>
                <w:rFonts w:ascii="Times New Roman" w:hAnsi="Times New Roman" w:eastAsia="仿宋_GB2312" w:cs="Times New Roman"/>
                <w:kern w:val="0"/>
                <w:sz w:val="24"/>
              </w:rPr>
            </w:pPr>
          </w:p>
        </w:tc>
      </w:tr>
      <w:tr w14:paraId="4D1D3AA2">
        <w:tblPrEx>
          <w:tblCellMar>
            <w:top w:w="0" w:type="dxa"/>
            <w:left w:w="108" w:type="dxa"/>
            <w:bottom w:w="0" w:type="dxa"/>
            <w:right w:w="108" w:type="dxa"/>
          </w:tblCellMar>
        </w:tblPrEx>
        <w:trPr>
          <w:trHeight w:val="476" w:hRule="atLeast"/>
          <w:jc w:val="center"/>
        </w:trPr>
        <w:tc>
          <w:tcPr>
            <w:tcW w:w="1622" w:type="dxa"/>
            <w:tcBorders>
              <w:top w:val="nil"/>
              <w:left w:val="single" w:color="auto" w:sz="4" w:space="0"/>
              <w:bottom w:val="single" w:color="auto" w:sz="4" w:space="0"/>
              <w:right w:val="single" w:color="auto" w:sz="4" w:space="0"/>
            </w:tcBorders>
            <w:vAlign w:val="center"/>
          </w:tcPr>
          <w:p w14:paraId="4861C100">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民 族</w:t>
            </w:r>
          </w:p>
        </w:tc>
        <w:tc>
          <w:tcPr>
            <w:tcW w:w="1219" w:type="dxa"/>
            <w:tcBorders>
              <w:top w:val="single" w:color="auto" w:sz="4" w:space="0"/>
              <w:left w:val="nil"/>
              <w:bottom w:val="single" w:color="auto" w:sz="4" w:space="0"/>
              <w:right w:val="single" w:color="auto" w:sz="4" w:space="0"/>
            </w:tcBorders>
            <w:vAlign w:val="center"/>
          </w:tcPr>
          <w:p w14:paraId="69360047">
            <w:pPr>
              <w:widowControl/>
              <w:jc w:val="center"/>
              <w:rPr>
                <w:rFonts w:ascii="Times New Roman" w:hAnsi="Times New Roman" w:eastAsia="仿宋_GB2312" w:cs="Times New Roman"/>
                <w:kern w:val="0"/>
                <w:sz w:val="24"/>
              </w:rPr>
            </w:pPr>
          </w:p>
        </w:tc>
        <w:tc>
          <w:tcPr>
            <w:tcW w:w="996" w:type="dxa"/>
            <w:gridSpan w:val="2"/>
            <w:tcBorders>
              <w:top w:val="nil"/>
              <w:left w:val="nil"/>
              <w:bottom w:val="single" w:color="auto" w:sz="4" w:space="0"/>
              <w:right w:val="single" w:color="auto" w:sz="4" w:space="0"/>
            </w:tcBorders>
            <w:vAlign w:val="center"/>
          </w:tcPr>
          <w:p w14:paraId="57B5977B">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籍 贯</w:t>
            </w:r>
          </w:p>
        </w:tc>
        <w:tc>
          <w:tcPr>
            <w:tcW w:w="1297" w:type="dxa"/>
            <w:tcBorders>
              <w:top w:val="nil"/>
              <w:left w:val="nil"/>
              <w:bottom w:val="single" w:color="auto" w:sz="4" w:space="0"/>
              <w:right w:val="single" w:color="auto" w:sz="4" w:space="0"/>
            </w:tcBorders>
            <w:vAlign w:val="center"/>
          </w:tcPr>
          <w:p w14:paraId="6C8134E7">
            <w:pPr>
              <w:widowControl/>
              <w:jc w:val="center"/>
              <w:rPr>
                <w:rFonts w:ascii="Times New Roman" w:hAnsi="Times New Roman" w:eastAsia="仿宋_GB2312" w:cs="Times New Roman"/>
                <w:kern w:val="0"/>
                <w:sz w:val="24"/>
              </w:rPr>
            </w:pPr>
          </w:p>
        </w:tc>
        <w:tc>
          <w:tcPr>
            <w:tcW w:w="1376" w:type="dxa"/>
            <w:tcBorders>
              <w:top w:val="nil"/>
              <w:left w:val="nil"/>
              <w:bottom w:val="single" w:color="auto" w:sz="4" w:space="0"/>
              <w:right w:val="single" w:color="auto" w:sz="4" w:space="0"/>
            </w:tcBorders>
            <w:vAlign w:val="center"/>
          </w:tcPr>
          <w:p w14:paraId="33D77F59">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政治面貌</w:t>
            </w:r>
          </w:p>
        </w:tc>
        <w:tc>
          <w:tcPr>
            <w:tcW w:w="1954" w:type="dxa"/>
            <w:gridSpan w:val="2"/>
            <w:tcBorders>
              <w:top w:val="nil"/>
              <w:left w:val="nil"/>
              <w:bottom w:val="single" w:color="auto" w:sz="4" w:space="0"/>
              <w:right w:val="single" w:color="auto" w:sz="4" w:space="0"/>
            </w:tcBorders>
            <w:vAlign w:val="center"/>
          </w:tcPr>
          <w:p w14:paraId="6D3D55DE">
            <w:pPr>
              <w:widowControl/>
              <w:jc w:val="center"/>
              <w:rPr>
                <w:rFonts w:ascii="Times New Roman" w:hAnsi="Times New Roman" w:eastAsia="仿宋_GB2312" w:cs="宋体"/>
                <w:kern w:val="0"/>
                <w:sz w:val="24"/>
              </w:rPr>
            </w:pPr>
          </w:p>
        </w:tc>
        <w:tc>
          <w:tcPr>
            <w:tcW w:w="1789" w:type="dxa"/>
            <w:gridSpan w:val="2"/>
            <w:vMerge w:val="continue"/>
            <w:tcBorders>
              <w:left w:val="nil"/>
              <w:right w:val="single" w:color="auto" w:sz="4" w:space="0"/>
            </w:tcBorders>
            <w:vAlign w:val="center"/>
          </w:tcPr>
          <w:p w14:paraId="65140C00">
            <w:pPr>
              <w:widowControl/>
              <w:jc w:val="center"/>
              <w:rPr>
                <w:rFonts w:ascii="Times New Roman" w:hAnsi="Times New Roman" w:eastAsia="仿宋_GB2312" w:cs="宋体"/>
                <w:kern w:val="0"/>
                <w:sz w:val="24"/>
              </w:rPr>
            </w:pPr>
          </w:p>
        </w:tc>
      </w:tr>
      <w:tr w14:paraId="0C6AF906">
        <w:tblPrEx>
          <w:tblCellMar>
            <w:top w:w="0" w:type="dxa"/>
            <w:left w:w="108" w:type="dxa"/>
            <w:bottom w:w="0" w:type="dxa"/>
            <w:right w:w="108" w:type="dxa"/>
          </w:tblCellMar>
        </w:tblPrEx>
        <w:trPr>
          <w:trHeight w:val="505" w:hRule="atLeast"/>
          <w:jc w:val="center"/>
        </w:trPr>
        <w:tc>
          <w:tcPr>
            <w:tcW w:w="1622" w:type="dxa"/>
            <w:tcBorders>
              <w:top w:val="nil"/>
              <w:left w:val="single" w:color="auto" w:sz="4" w:space="0"/>
              <w:bottom w:val="single" w:color="auto" w:sz="4" w:space="0"/>
              <w:right w:val="single" w:color="auto" w:sz="4" w:space="0"/>
            </w:tcBorders>
            <w:vAlign w:val="center"/>
          </w:tcPr>
          <w:p w14:paraId="755F427F">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身 高</w:t>
            </w:r>
          </w:p>
        </w:tc>
        <w:tc>
          <w:tcPr>
            <w:tcW w:w="1219" w:type="dxa"/>
            <w:tcBorders>
              <w:top w:val="single" w:color="auto" w:sz="4" w:space="0"/>
              <w:left w:val="single" w:color="auto" w:sz="4" w:space="0"/>
              <w:bottom w:val="single" w:color="auto" w:sz="4" w:space="0"/>
              <w:right w:val="single" w:color="auto" w:sz="4" w:space="0"/>
            </w:tcBorders>
            <w:vAlign w:val="center"/>
          </w:tcPr>
          <w:p w14:paraId="628706AF">
            <w:pPr>
              <w:widowControl/>
              <w:jc w:val="center"/>
              <w:rPr>
                <w:rFonts w:ascii="Times New Roman" w:hAnsi="Times New Roman" w:eastAsia="仿宋_GB2312" w:cs="Times New Roman"/>
                <w:kern w:val="0"/>
                <w:sz w:val="24"/>
              </w:rPr>
            </w:pPr>
          </w:p>
        </w:tc>
        <w:tc>
          <w:tcPr>
            <w:tcW w:w="996" w:type="dxa"/>
            <w:gridSpan w:val="2"/>
            <w:tcBorders>
              <w:top w:val="nil"/>
              <w:left w:val="single" w:color="auto" w:sz="4" w:space="0"/>
              <w:bottom w:val="single" w:color="auto" w:sz="4" w:space="0"/>
              <w:right w:val="single" w:color="auto" w:sz="4" w:space="0"/>
            </w:tcBorders>
            <w:vAlign w:val="center"/>
          </w:tcPr>
          <w:p w14:paraId="71184DD9">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体 重</w:t>
            </w:r>
          </w:p>
        </w:tc>
        <w:tc>
          <w:tcPr>
            <w:tcW w:w="1297" w:type="dxa"/>
            <w:tcBorders>
              <w:top w:val="nil"/>
              <w:left w:val="single" w:color="auto" w:sz="4" w:space="0"/>
              <w:bottom w:val="single" w:color="auto" w:sz="4" w:space="0"/>
              <w:right w:val="single" w:color="auto" w:sz="4" w:space="0"/>
            </w:tcBorders>
            <w:vAlign w:val="center"/>
          </w:tcPr>
          <w:p w14:paraId="4C6F7BB6">
            <w:pPr>
              <w:widowControl/>
              <w:jc w:val="center"/>
              <w:rPr>
                <w:rFonts w:ascii="Times New Roman" w:hAnsi="Times New Roman" w:eastAsia="仿宋_GB2312" w:cs="Times New Roman"/>
                <w:kern w:val="0"/>
                <w:sz w:val="24"/>
              </w:rPr>
            </w:pPr>
          </w:p>
        </w:tc>
        <w:tc>
          <w:tcPr>
            <w:tcW w:w="1376" w:type="dxa"/>
            <w:tcBorders>
              <w:top w:val="nil"/>
              <w:left w:val="single" w:color="auto" w:sz="4" w:space="0"/>
              <w:bottom w:val="single" w:color="000000" w:sz="4" w:space="0"/>
              <w:right w:val="single" w:color="auto" w:sz="4" w:space="0"/>
            </w:tcBorders>
            <w:vAlign w:val="center"/>
          </w:tcPr>
          <w:p w14:paraId="6BE9D4F3">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职称及</w:t>
            </w:r>
          </w:p>
          <w:p w14:paraId="049B5455">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取得时间</w:t>
            </w:r>
          </w:p>
        </w:tc>
        <w:tc>
          <w:tcPr>
            <w:tcW w:w="1954" w:type="dxa"/>
            <w:gridSpan w:val="2"/>
            <w:tcBorders>
              <w:top w:val="nil"/>
              <w:left w:val="single" w:color="auto" w:sz="4" w:space="0"/>
              <w:bottom w:val="single" w:color="auto" w:sz="4" w:space="0"/>
              <w:right w:val="single" w:color="auto" w:sz="4" w:space="0"/>
            </w:tcBorders>
            <w:vAlign w:val="center"/>
          </w:tcPr>
          <w:p w14:paraId="55FF03A4">
            <w:pPr>
              <w:widowControl/>
              <w:jc w:val="center"/>
              <w:rPr>
                <w:rFonts w:ascii="Times New Roman" w:hAnsi="Times New Roman" w:eastAsia="仿宋_GB2312" w:cs="宋体"/>
                <w:kern w:val="0"/>
                <w:sz w:val="24"/>
              </w:rPr>
            </w:pPr>
          </w:p>
        </w:tc>
        <w:tc>
          <w:tcPr>
            <w:tcW w:w="1789" w:type="dxa"/>
            <w:gridSpan w:val="2"/>
            <w:vMerge w:val="continue"/>
            <w:tcBorders>
              <w:left w:val="single" w:color="auto" w:sz="4" w:space="0"/>
              <w:bottom w:val="nil"/>
              <w:right w:val="single" w:color="auto" w:sz="4" w:space="0"/>
            </w:tcBorders>
            <w:vAlign w:val="center"/>
          </w:tcPr>
          <w:p w14:paraId="333B7E59">
            <w:pPr>
              <w:widowControl/>
              <w:jc w:val="center"/>
              <w:rPr>
                <w:rFonts w:ascii="Times New Roman" w:hAnsi="Times New Roman" w:eastAsia="仿宋_GB2312" w:cs="宋体"/>
                <w:kern w:val="0"/>
                <w:sz w:val="24"/>
              </w:rPr>
            </w:pPr>
          </w:p>
        </w:tc>
      </w:tr>
      <w:tr w14:paraId="5321ECB0">
        <w:tblPrEx>
          <w:tblCellMar>
            <w:top w:w="0" w:type="dxa"/>
            <w:left w:w="108" w:type="dxa"/>
            <w:bottom w:w="0" w:type="dxa"/>
            <w:right w:w="108" w:type="dxa"/>
          </w:tblCellMar>
        </w:tblPrEx>
        <w:trPr>
          <w:trHeight w:val="614" w:hRule="atLeast"/>
          <w:jc w:val="center"/>
        </w:trPr>
        <w:tc>
          <w:tcPr>
            <w:tcW w:w="1622" w:type="dxa"/>
            <w:tcBorders>
              <w:top w:val="nil"/>
              <w:left w:val="single" w:color="auto" w:sz="4" w:space="0"/>
              <w:bottom w:val="single" w:color="auto" w:sz="4" w:space="0"/>
              <w:right w:val="single" w:color="auto" w:sz="4" w:space="0"/>
            </w:tcBorders>
            <w:vAlign w:val="center"/>
          </w:tcPr>
          <w:p w14:paraId="7EE002BD">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现学历</w:t>
            </w:r>
          </w:p>
        </w:tc>
        <w:tc>
          <w:tcPr>
            <w:tcW w:w="1219" w:type="dxa"/>
            <w:tcBorders>
              <w:top w:val="single" w:color="auto" w:sz="4" w:space="0"/>
              <w:left w:val="single" w:color="auto" w:sz="4" w:space="0"/>
              <w:bottom w:val="single" w:color="auto" w:sz="4" w:space="0"/>
              <w:right w:val="single" w:color="auto" w:sz="4" w:space="0"/>
            </w:tcBorders>
            <w:vAlign w:val="center"/>
          </w:tcPr>
          <w:p w14:paraId="72D60943">
            <w:pPr>
              <w:widowControl/>
              <w:jc w:val="center"/>
              <w:rPr>
                <w:rFonts w:ascii="Times New Roman" w:hAnsi="Times New Roman" w:eastAsia="仿宋_GB2312" w:cs="Times New Roman"/>
                <w:kern w:val="0"/>
                <w:sz w:val="24"/>
              </w:rPr>
            </w:pPr>
          </w:p>
        </w:tc>
        <w:tc>
          <w:tcPr>
            <w:tcW w:w="996" w:type="dxa"/>
            <w:gridSpan w:val="2"/>
            <w:tcBorders>
              <w:top w:val="nil"/>
              <w:left w:val="single" w:color="auto" w:sz="4" w:space="0"/>
              <w:bottom w:val="single" w:color="auto" w:sz="4" w:space="0"/>
              <w:right w:val="single" w:color="auto" w:sz="4" w:space="0"/>
            </w:tcBorders>
            <w:vAlign w:val="center"/>
          </w:tcPr>
          <w:p w14:paraId="182E523E">
            <w:pPr>
              <w:widowControl/>
              <w:jc w:val="left"/>
              <w:rPr>
                <w:rFonts w:ascii="Times New Roman" w:hAnsi="Times New Roman" w:eastAsia="仿宋_GB2312" w:cs="Times New Roman"/>
                <w:kern w:val="0"/>
                <w:sz w:val="24"/>
              </w:rPr>
            </w:pPr>
            <w:r>
              <w:rPr>
                <w:rFonts w:hint="eastAsia" w:ascii="Times New Roman" w:hAnsi="Times New Roman" w:eastAsia="仿宋_GB2312" w:cs="宋体"/>
                <w:kern w:val="0"/>
                <w:sz w:val="24"/>
              </w:rPr>
              <w:t>现学位</w:t>
            </w:r>
          </w:p>
        </w:tc>
        <w:tc>
          <w:tcPr>
            <w:tcW w:w="1297" w:type="dxa"/>
            <w:tcBorders>
              <w:top w:val="nil"/>
              <w:left w:val="single" w:color="auto" w:sz="4" w:space="0"/>
              <w:bottom w:val="single" w:color="auto" w:sz="4" w:space="0"/>
              <w:right w:val="single" w:color="auto" w:sz="4" w:space="0"/>
            </w:tcBorders>
            <w:vAlign w:val="center"/>
          </w:tcPr>
          <w:p w14:paraId="4415D496">
            <w:pPr>
              <w:widowControl/>
              <w:jc w:val="center"/>
              <w:rPr>
                <w:rFonts w:ascii="Times New Roman" w:hAnsi="Times New Roman" w:eastAsia="仿宋_GB2312" w:cs="Times New Roman"/>
                <w:kern w:val="0"/>
                <w:sz w:val="24"/>
              </w:rPr>
            </w:pPr>
          </w:p>
        </w:tc>
        <w:tc>
          <w:tcPr>
            <w:tcW w:w="1376" w:type="dxa"/>
            <w:tcBorders>
              <w:top w:val="nil"/>
              <w:left w:val="single" w:color="auto" w:sz="4" w:space="0"/>
              <w:bottom w:val="single" w:color="000000" w:sz="4" w:space="0"/>
              <w:right w:val="single" w:color="auto" w:sz="4" w:space="0"/>
            </w:tcBorders>
            <w:vAlign w:val="center"/>
          </w:tcPr>
          <w:p w14:paraId="148963F3">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毕业时间</w:t>
            </w:r>
          </w:p>
        </w:tc>
        <w:tc>
          <w:tcPr>
            <w:tcW w:w="1954" w:type="dxa"/>
            <w:gridSpan w:val="2"/>
            <w:tcBorders>
              <w:top w:val="nil"/>
              <w:left w:val="single" w:color="auto" w:sz="4" w:space="0"/>
              <w:bottom w:val="single" w:color="auto" w:sz="4" w:space="0"/>
              <w:right w:val="single" w:color="auto" w:sz="4" w:space="0"/>
            </w:tcBorders>
            <w:vAlign w:val="center"/>
          </w:tcPr>
          <w:p w14:paraId="75CC1281">
            <w:pPr>
              <w:widowControl/>
              <w:jc w:val="center"/>
              <w:rPr>
                <w:rFonts w:ascii="Times New Roman" w:hAnsi="Times New Roman" w:eastAsia="仿宋_GB2312" w:cs="Times New Roman"/>
                <w:kern w:val="0"/>
                <w:sz w:val="24"/>
              </w:rPr>
            </w:pPr>
          </w:p>
        </w:tc>
        <w:tc>
          <w:tcPr>
            <w:tcW w:w="1789" w:type="dxa"/>
            <w:gridSpan w:val="2"/>
            <w:vMerge w:val="continue"/>
            <w:tcBorders>
              <w:left w:val="single" w:color="auto" w:sz="4" w:space="0"/>
              <w:bottom w:val="single" w:color="auto" w:sz="4" w:space="0"/>
              <w:right w:val="single" w:color="auto" w:sz="4" w:space="0"/>
            </w:tcBorders>
            <w:vAlign w:val="center"/>
          </w:tcPr>
          <w:p w14:paraId="30EEC5AB">
            <w:pPr>
              <w:widowControl/>
              <w:jc w:val="center"/>
              <w:rPr>
                <w:rFonts w:ascii="Times New Roman" w:hAnsi="Times New Roman" w:eastAsia="仿宋_GB2312" w:cs="Times New Roman"/>
                <w:kern w:val="0"/>
                <w:sz w:val="24"/>
              </w:rPr>
            </w:pPr>
          </w:p>
        </w:tc>
      </w:tr>
      <w:tr w14:paraId="7BBF2C8B">
        <w:tblPrEx>
          <w:tblCellMar>
            <w:top w:w="0" w:type="dxa"/>
            <w:left w:w="108" w:type="dxa"/>
            <w:bottom w:w="0" w:type="dxa"/>
            <w:right w:w="108" w:type="dxa"/>
          </w:tblCellMar>
        </w:tblPrEx>
        <w:trPr>
          <w:trHeight w:val="472" w:hRule="atLeast"/>
          <w:jc w:val="center"/>
        </w:trPr>
        <w:tc>
          <w:tcPr>
            <w:tcW w:w="1622" w:type="dxa"/>
            <w:tcBorders>
              <w:top w:val="nil"/>
              <w:left w:val="single" w:color="auto" w:sz="4" w:space="0"/>
              <w:bottom w:val="single" w:color="000000" w:sz="4" w:space="0"/>
              <w:right w:val="single" w:color="auto" w:sz="4" w:space="0"/>
            </w:tcBorders>
            <w:vAlign w:val="center"/>
          </w:tcPr>
          <w:p w14:paraId="57820549">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实习单位</w:t>
            </w:r>
          </w:p>
        </w:tc>
        <w:tc>
          <w:tcPr>
            <w:tcW w:w="3512" w:type="dxa"/>
            <w:gridSpan w:val="4"/>
            <w:tcBorders>
              <w:top w:val="single" w:color="auto" w:sz="4" w:space="0"/>
              <w:left w:val="single" w:color="auto" w:sz="4" w:space="0"/>
              <w:bottom w:val="single" w:color="auto" w:sz="4" w:space="0"/>
              <w:right w:val="single" w:color="auto" w:sz="4" w:space="0"/>
            </w:tcBorders>
            <w:vAlign w:val="center"/>
          </w:tcPr>
          <w:p w14:paraId="3211AA32">
            <w:pPr>
              <w:widowControl/>
              <w:rPr>
                <w:rFonts w:ascii="Times New Roman" w:hAnsi="Times New Roman" w:eastAsia="仿宋_GB2312" w:cs="Times New Roman"/>
                <w:kern w:val="0"/>
                <w:sz w:val="24"/>
              </w:rPr>
            </w:pPr>
          </w:p>
        </w:tc>
        <w:tc>
          <w:tcPr>
            <w:tcW w:w="1376" w:type="dxa"/>
            <w:tcBorders>
              <w:top w:val="single" w:color="auto" w:sz="4" w:space="0"/>
              <w:left w:val="nil"/>
              <w:bottom w:val="single" w:color="auto" w:sz="4" w:space="0"/>
              <w:right w:val="single" w:color="auto" w:sz="4" w:space="0"/>
            </w:tcBorders>
            <w:vAlign w:val="center"/>
          </w:tcPr>
          <w:p w14:paraId="6ABB107C">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手机号码</w:t>
            </w:r>
          </w:p>
        </w:tc>
        <w:tc>
          <w:tcPr>
            <w:tcW w:w="3743" w:type="dxa"/>
            <w:gridSpan w:val="4"/>
            <w:tcBorders>
              <w:top w:val="single" w:color="auto" w:sz="4" w:space="0"/>
              <w:left w:val="nil"/>
              <w:bottom w:val="single" w:color="auto" w:sz="4" w:space="0"/>
              <w:right w:val="single" w:color="auto" w:sz="4" w:space="0"/>
            </w:tcBorders>
            <w:vAlign w:val="center"/>
          </w:tcPr>
          <w:p w14:paraId="25745A76">
            <w:pPr>
              <w:widowControl/>
              <w:jc w:val="center"/>
              <w:rPr>
                <w:rFonts w:ascii="Times New Roman" w:hAnsi="Times New Roman" w:eastAsia="仿宋_GB2312" w:cs="宋体"/>
                <w:kern w:val="0"/>
                <w:sz w:val="24"/>
              </w:rPr>
            </w:pPr>
          </w:p>
        </w:tc>
      </w:tr>
      <w:tr w14:paraId="369B8F59">
        <w:tblPrEx>
          <w:tblCellMar>
            <w:top w:w="0" w:type="dxa"/>
            <w:left w:w="108" w:type="dxa"/>
            <w:bottom w:w="0" w:type="dxa"/>
            <w:right w:w="108" w:type="dxa"/>
          </w:tblCellMar>
        </w:tblPrEx>
        <w:trPr>
          <w:trHeight w:val="623" w:hRule="atLeast"/>
          <w:jc w:val="center"/>
        </w:trPr>
        <w:tc>
          <w:tcPr>
            <w:tcW w:w="1622" w:type="dxa"/>
            <w:tcBorders>
              <w:top w:val="nil"/>
              <w:left w:val="single" w:color="auto" w:sz="4" w:space="0"/>
              <w:bottom w:val="single" w:color="000000" w:sz="4" w:space="0"/>
              <w:right w:val="single" w:color="auto" w:sz="4" w:space="0"/>
            </w:tcBorders>
            <w:vAlign w:val="center"/>
          </w:tcPr>
          <w:p w14:paraId="701CBBDE">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英语、计算机等级</w:t>
            </w:r>
          </w:p>
        </w:tc>
        <w:tc>
          <w:tcPr>
            <w:tcW w:w="3512" w:type="dxa"/>
            <w:gridSpan w:val="4"/>
            <w:tcBorders>
              <w:top w:val="nil"/>
              <w:left w:val="single" w:color="auto" w:sz="4" w:space="0"/>
              <w:bottom w:val="single" w:color="000000" w:sz="4" w:space="0"/>
              <w:right w:val="single" w:color="auto" w:sz="4" w:space="0"/>
            </w:tcBorders>
            <w:vAlign w:val="center"/>
          </w:tcPr>
          <w:p w14:paraId="196018BB">
            <w:pPr>
              <w:widowControl/>
              <w:jc w:val="center"/>
              <w:rPr>
                <w:rFonts w:ascii="Times New Roman" w:hAnsi="Times New Roman" w:eastAsia="仿宋_GB2312" w:cs="宋体"/>
                <w:kern w:val="0"/>
                <w:sz w:val="24"/>
              </w:rPr>
            </w:pPr>
          </w:p>
        </w:tc>
        <w:tc>
          <w:tcPr>
            <w:tcW w:w="1376" w:type="dxa"/>
            <w:tcBorders>
              <w:top w:val="single" w:color="auto" w:sz="4" w:space="0"/>
              <w:left w:val="nil"/>
              <w:bottom w:val="single" w:color="auto" w:sz="4" w:space="0"/>
              <w:right w:val="single" w:color="auto" w:sz="4" w:space="0"/>
            </w:tcBorders>
            <w:vAlign w:val="center"/>
          </w:tcPr>
          <w:p w14:paraId="16A172C3">
            <w:pPr>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起点学历</w:t>
            </w:r>
          </w:p>
        </w:tc>
        <w:tc>
          <w:tcPr>
            <w:tcW w:w="3743" w:type="dxa"/>
            <w:gridSpan w:val="4"/>
            <w:tcBorders>
              <w:top w:val="single" w:color="auto" w:sz="4" w:space="0"/>
              <w:left w:val="nil"/>
              <w:bottom w:val="single" w:color="auto" w:sz="4" w:space="0"/>
              <w:right w:val="single" w:color="auto" w:sz="4" w:space="0"/>
            </w:tcBorders>
            <w:vAlign w:val="center"/>
          </w:tcPr>
          <w:p w14:paraId="4ABC587D">
            <w:pPr>
              <w:jc w:val="center"/>
              <w:rPr>
                <w:rFonts w:ascii="Times New Roman" w:hAnsi="Times New Roman" w:eastAsia="仿宋_GB2312" w:cs="Times New Roman"/>
                <w:color w:val="FF0000"/>
                <w:kern w:val="0"/>
                <w:sz w:val="24"/>
              </w:rPr>
            </w:pPr>
          </w:p>
        </w:tc>
      </w:tr>
      <w:tr w14:paraId="53C80AA2">
        <w:tblPrEx>
          <w:tblCellMar>
            <w:top w:w="0" w:type="dxa"/>
            <w:left w:w="108" w:type="dxa"/>
            <w:bottom w:w="0" w:type="dxa"/>
            <w:right w:w="108" w:type="dxa"/>
          </w:tblCellMar>
        </w:tblPrEx>
        <w:trPr>
          <w:trHeight w:val="622" w:hRule="atLeast"/>
          <w:jc w:val="center"/>
        </w:trPr>
        <w:tc>
          <w:tcPr>
            <w:tcW w:w="1622" w:type="dxa"/>
            <w:tcBorders>
              <w:top w:val="nil"/>
              <w:left w:val="single" w:color="auto" w:sz="4" w:space="0"/>
              <w:bottom w:val="single" w:color="000000" w:sz="4" w:space="0"/>
              <w:right w:val="single" w:color="auto" w:sz="4" w:space="0"/>
            </w:tcBorders>
            <w:vAlign w:val="center"/>
          </w:tcPr>
          <w:p w14:paraId="08D71E4E">
            <w:pPr>
              <w:widowControl/>
              <w:jc w:val="center"/>
              <w:rPr>
                <w:rFonts w:ascii="Times New Roman" w:hAnsi="Times New Roman" w:eastAsia="仿宋_GB2312" w:cs="宋体"/>
                <w:kern w:val="0"/>
                <w:sz w:val="24"/>
              </w:rPr>
            </w:pPr>
            <w:r>
              <w:rPr>
                <w:rFonts w:hint="eastAsia" w:ascii="Times New Roman" w:hAnsi="Times New Roman" w:eastAsia="仿宋_GB2312" w:cs="Times New Roman"/>
                <w:kern w:val="0"/>
                <w:sz w:val="24"/>
                <w:lang w:val="en-US" w:eastAsia="zh-CN"/>
              </w:rPr>
              <w:t>曾</w:t>
            </w:r>
            <w:r>
              <w:rPr>
                <w:rFonts w:hint="eastAsia" w:ascii="Times New Roman" w:hAnsi="Times New Roman" w:eastAsia="仿宋_GB2312" w:cs="Times New Roman"/>
                <w:kern w:val="0"/>
                <w:sz w:val="24"/>
              </w:rPr>
              <w:t>工作单位</w:t>
            </w:r>
          </w:p>
        </w:tc>
        <w:tc>
          <w:tcPr>
            <w:tcW w:w="3512" w:type="dxa"/>
            <w:gridSpan w:val="4"/>
            <w:tcBorders>
              <w:top w:val="nil"/>
              <w:left w:val="single" w:color="auto" w:sz="4" w:space="0"/>
              <w:bottom w:val="single" w:color="000000" w:sz="4" w:space="0"/>
              <w:right w:val="single" w:color="auto" w:sz="4" w:space="0"/>
            </w:tcBorders>
            <w:vAlign w:val="center"/>
          </w:tcPr>
          <w:p w14:paraId="3FB24910">
            <w:pPr>
              <w:widowControl/>
              <w:jc w:val="center"/>
              <w:rPr>
                <w:rFonts w:ascii="Times New Roman" w:hAnsi="Times New Roman" w:eastAsia="仿宋_GB2312" w:cs="宋体"/>
                <w:kern w:val="0"/>
                <w:sz w:val="24"/>
              </w:rPr>
            </w:pPr>
          </w:p>
        </w:tc>
        <w:tc>
          <w:tcPr>
            <w:tcW w:w="1376" w:type="dxa"/>
            <w:tcBorders>
              <w:top w:val="single" w:color="auto" w:sz="4" w:space="0"/>
              <w:left w:val="nil"/>
              <w:bottom w:val="single" w:color="auto" w:sz="4" w:space="0"/>
              <w:right w:val="single" w:color="auto" w:sz="4" w:space="0"/>
            </w:tcBorders>
            <w:vAlign w:val="center"/>
          </w:tcPr>
          <w:p w14:paraId="35A9C387">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爱好特长</w:t>
            </w:r>
          </w:p>
        </w:tc>
        <w:tc>
          <w:tcPr>
            <w:tcW w:w="3743" w:type="dxa"/>
            <w:gridSpan w:val="4"/>
            <w:tcBorders>
              <w:top w:val="single" w:color="auto" w:sz="4" w:space="0"/>
              <w:left w:val="nil"/>
              <w:bottom w:val="single" w:color="auto" w:sz="4" w:space="0"/>
              <w:right w:val="single" w:color="auto" w:sz="4" w:space="0"/>
            </w:tcBorders>
            <w:vAlign w:val="center"/>
          </w:tcPr>
          <w:p w14:paraId="4CBEEE47">
            <w:pPr>
              <w:widowControl/>
              <w:jc w:val="center"/>
              <w:rPr>
                <w:rFonts w:ascii="Times New Roman" w:hAnsi="Times New Roman" w:eastAsia="仿宋_GB2312" w:cs="宋体"/>
                <w:kern w:val="0"/>
                <w:sz w:val="24"/>
              </w:rPr>
            </w:pPr>
          </w:p>
        </w:tc>
      </w:tr>
      <w:tr w14:paraId="61BAAA4F">
        <w:tblPrEx>
          <w:tblCellMar>
            <w:top w:w="0" w:type="dxa"/>
            <w:left w:w="108" w:type="dxa"/>
            <w:bottom w:w="0" w:type="dxa"/>
            <w:right w:w="108" w:type="dxa"/>
          </w:tblCellMar>
        </w:tblPrEx>
        <w:trPr>
          <w:trHeight w:val="692" w:hRule="atLeast"/>
          <w:jc w:val="center"/>
        </w:trPr>
        <w:tc>
          <w:tcPr>
            <w:tcW w:w="1622" w:type="dxa"/>
            <w:tcBorders>
              <w:top w:val="nil"/>
              <w:left w:val="single" w:color="auto" w:sz="4" w:space="0"/>
              <w:bottom w:val="single" w:color="auto" w:sz="4" w:space="0"/>
              <w:right w:val="single" w:color="auto" w:sz="4" w:space="0"/>
            </w:tcBorders>
            <w:vAlign w:val="center"/>
          </w:tcPr>
          <w:p w14:paraId="3C4CD7D2">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健康状况/</w:t>
            </w:r>
          </w:p>
          <w:p w14:paraId="6B006D80">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既往病史</w:t>
            </w:r>
          </w:p>
        </w:tc>
        <w:tc>
          <w:tcPr>
            <w:tcW w:w="8631" w:type="dxa"/>
            <w:gridSpan w:val="9"/>
            <w:tcBorders>
              <w:top w:val="single" w:color="auto" w:sz="4" w:space="0"/>
              <w:left w:val="nil"/>
              <w:bottom w:val="single" w:color="auto" w:sz="4" w:space="0"/>
              <w:right w:val="single" w:color="auto" w:sz="4" w:space="0"/>
            </w:tcBorders>
            <w:vAlign w:val="center"/>
          </w:tcPr>
          <w:p w14:paraId="0A75BC04">
            <w:pPr>
              <w:widowControl/>
              <w:jc w:val="center"/>
              <w:rPr>
                <w:rFonts w:ascii="Times New Roman" w:hAnsi="Times New Roman" w:eastAsia="仿宋_GB2312" w:cs="Times New Roman"/>
                <w:kern w:val="0"/>
                <w:sz w:val="24"/>
              </w:rPr>
            </w:pPr>
          </w:p>
        </w:tc>
      </w:tr>
      <w:tr w14:paraId="03A04C61">
        <w:tblPrEx>
          <w:tblCellMar>
            <w:top w:w="0" w:type="dxa"/>
            <w:left w:w="108" w:type="dxa"/>
            <w:bottom w:w="0" w:type="dxa"/>
            <w:right w:w="108" w:type="dxa"/>
          </w:tblCellMar>
        </w:tblPrEx>
        <w:trPr>
          <w:trHeight w:val="532" w:hRule="atLeast"/>
          <w:jc w:val="center"/>
        </w:trPr>
        <w:tc>
          <w:tcPr>
            <w:tcW w:w="10253" w:type="dxa"/>
            <w:gridSpan w:val="10"/>
            <w:tcBorders>
              <w:top w:val="single" w:color="auto" w:sz="4" w:space="0"/>
              <w:left w:val="single" w:color="auto" w:sz="4" w:space="0"/>
              <w:right w:val="single" w:color="auto" w:sz="4" w:space="0"/>
            </w:tcBorders>
            <w:vAlign w:val="center"/>
          </w:tcPr>
          <w:p w14:paraId="51249621">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家庭主要成员情况（请详尽填写）</w:t>
            </w:r>
          </w:p>
        </w:tc>
      </w:tr>
      <w:tr w14:paraId="665C0333">
        <w:tblPrEx>
          <w:tblCellMar>
            <w:top w:w="0" w:type="dxa"/>
            <w:left w:w="108" w:type="dxa"/>
            <w:bottom w:w="0" w:type="dxa"/>
            <w:right w:w="108" w:type="dxa"/>
          </w:tblCellMar>
        </w:tblPrEx>
        <w:trPr>
          <w:trHeight w:val="398" w:hRule="atLeast"/>
          <w:jc w:val="center"/>
        </w:trPr>
        <w:tc>
          <w:tcPr>
            <w:tcW w:w="1622" w:type="dxa"/>
            <w:tcBorders>
              <w:top w:val="single" w:color="auto" w:sz="4" w:space="0"/>
              <w:left w:val="single" w:color="auto" w:sz="4" w:space="0"/>
              <w:right w:val="single" w:color="auto" w:sz="4" w:space="0"/>
            </w:tcBorders>
            <w:vAlign w:val="center"/>
          </w:tcPr>
          <w:p w14:paraId="379ED74B">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称谓</w:t>
            </w:r>
          </w:p>
        </w:tc>
        <w:tc>
          <w:tcPr>
            <w:tcW w:w="1572" w:type="dxa"/>
            <w:gridSpan w:val="2"/>
            <w:tcBorders>
              <w:top w:val="single" w:color="auto" w:sz="4" w:space="0"/>
              <w:left w:val="single" w:color="auto" w:sz="4" w:space="0"/>
              <w:right w:val="single" w:color="auto" w:sz="4" w:space="0"/>
            </w:tcBorders>
            <w:vAlign w:val="center"/>
          </w:tcPr>
          <w:p w14:paraId="63B6189C">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姓名</w:t>
            </w:r>
          </w:p>
        </w:tc>
        <w:tc>
          <w:tcPr>
            <w:tcW w:w="1940" w:type="dxa"/>
            <w:gridSpan w:val="2"/>
            <w:tcBorders>
              <w:top w:val="single" w:color="auto" w:sz="4" w:space="0"/>
              <w:left w:val="single" w:color="auto" w:sz="4" w:space="0"/>
              <w:right w:val="single" w:color="auto" w:sz="4" w:space="0"/>
            </w:tcBorders>
            <w:vAlign w:val="center"/>
          </w:tcPr>
          <w:p w14:paraId="5BDAF3A2">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出生年月</w:t>
            </w:r>
          </w:p>
        </w:tc>
        <w:tc>
          <w:tcPr>
            <w:tcW w:w="1376" w:type="dxa"/>
            <w:tcBorders>
              <w:top w:val="single" w:color="auto" w:sz="4" w:space="0"/>
              <w:left w:val="single" w:color="auto" w:sz="4" w:space="0"/>
              <w:right w:val="single" w:color="auto" w:sz="4" w:space="0"/>
            </w:tcBorders>
            <w:vAlign w:val="center"/>
          </w:tcPr>
          <w:p w14:paraId="79C17B52">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政治面貌</w:t>
            </w:r>
          </w:p>
        </w:tc>
        <w:tc>
          <w:tcPr>
            <w:tcW w:w="3743" w:type="dxa"/>
            <w:gridSpan w:val="4"/>
            <w:tcBorders>
              <w:top w:val="single" w:color="auto" w:sz="4" w:space="0"/>
              <w:left w:val="single" w:color="auto" w:sz="4" w:space="0"/>
              <w:right w:val="single" w:color="auto" w:sz="4" w:space="0"/>
            </w:tcBorders>
            <w:vAlign w:val="center"/>
          </w:tcPr>
          <w:p w14:paraId="0EA4E118">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现所在地、工作单位及职务</w:t>
            </w:r>
          </w:p>
        </w:tc>
      </w:tr>
      <w:tr w14:paraId="1E12D1FA">
        <w:tblPrEx>
          <w:tblCellMar>
            <w:top w:w="0" w:type="dxa"/>
            <w:left w:w="108" w:type="dxa"/>
            <w:bottom w:w="0" w:type="dxa"/>
            <w:right w:w="108" w:type="dxa"/>
          </w:tblCellMar>
        </w:tblPrEx>
        <w:trPr>
          <w:trHeight w:val="560" w:hRule="atLeast"/>
          <w:jc w:val="center"/>
        </w:trPr>
        <w:tc>
          <w:tcPr>
            <w:tcW w:w="1622" w:type="dxa"/>
            <w:tcBorders>
              <w:top w:val="single" w:color="auto" w:sz="4" w:space="0"/>
              <w:left w:val="single" w:color="auto" w:sz="4" w:space="0"/>
              <w:right w:val="single" w:color="auto" w:sz="4" w:space="0"/>
            </w:tcBorders>
            <w:vAlign w:val="center"/>
          </w:tcPr>
          <w:p w14:paraId="72F39F2E">
            <w:pPr>
              <w:widowControl/>
              <w:jc w:val="center"/>
              <w:rPr>
                <w:rFonts w:ascii="Times New Roman" w:hAnsi="Times New Roman" w:eastAsia="仿宋_GB2312" w:cs="Times New Roman"/>
                <w:kern w:val="0"/>
                <w:sz w:val="24"/>
              </w:rPr>
            </w:pPr>
          </w:p>
        </w:tc>
        <w:tc>
          <w:tcPr>
            <w:tcW w:w="1572" w:type="dxa"/>
            <w:gridSpan w:val="2"/>
            <w:tcBorders>
              <w:top w:val="single" w:color="auto" w:sz="4" w:space="0"/>
              <w:left w:val="single" w:color="auto" w:sz="4" w:space="0"/>
              <w:right w:val="single" w:color="auto" w:sz="4" w:space="0"/>
            </w:tcBorders>
            <w:vAlign w:val="center"/>
          </w:tcPr>
          <w:p w14:paraId="072E97E2">
            <w:pPr>
              <w:widowControl/>
              <w:jc w:val="center"/>
              <w:rPr>
                <w:rFonts w:ascii="Times New Roman" w:hAnsi="Times New Roman" w:eastAsia="仿宋_GB2312" w:cs="Times New Roman"/>
                <w:kern w:val="0"/>
                <w:sz w:val="24"/>
              </w:rPr>
            </w:pPr>
          </w:p>
        </w:tc>
        <w:tc>
          <w:tcPr>
            <w:tcW w:w="1940" w:type="dxa"/>
            <w:gridSpan w:val="2"/>
            <w:tcBorders>
              <w:top w:val="single" w:color="auto" w:sz="4" w:space="0"/>
              <w:left w:val="single" w:color="auto" w:sz="4" w:space="0"/>
              <w:right w:val="single" w:color="auto" w:sz="4" w:space="0"/>
            </w:tcBorders>
            <w:vAlign w:val="center"/>
          </w:tcPr>
          <w:p w14:paraId="2185696F">
            <w:pPr>
              <w:widowControl/>
              <w:jc w:val="center"/>
              <w:rPr>
                <w:rFonts w:ascii="Times New Roman" w:hAnsi="Times New Roman" w:eastAsia="仿宋_GB2312" w:cs="Times New Roman"/>
                <w:kern w:val="0"/>
                <w:sz w:val="24"/>
              </w:rPr>
            </w:pPr>
          </w:p>
        </w:tc>
        <w:tc>
          <w:tcPr>
            <w:tcW w:w="1376" w:type="dxa"/>
            <w:tcBorders>
              <w:top w:val="single" w:color="auto" w:sz="4" w:space="0"/>
              <w:left w:val="single" w:color="auto" w:sz="4" w:space="0"/>
              <w:right w:val="single" w:color="auto" w:sz="4" w:space="0"/>
            </w:tcBorders>
            <w:vAlign w:val="center"/>
          </w:tcPr>
          <w:p w14:paraId="162A80DF">
            <w:pPr>
              <w:widowControl/>
              <w:jc w:val="center"/>
              <w:rPr>
                <w:rFonts w:ascii="Times New Roman" w:hAnsi="Times New Roman" w:eastAsia="仿宋_GB2312" w:cs="Times New Roman"/>
                <w:kern w:val="0"/>
                <w:sz w:val="24"/>
              </w:rPr>
            </w:pPr>
          </w:p>
        </w:tc>
        <w:tc>
          <w:tcPr>
            <w:tcW w:w="3743" w:type="dxa"/>
            <w:gridSpan w:val="4"/>
            <w:tcBorders>
              <w:top w:val="single" w:color="auto" w:sz="4" w:space="0"/>
              <w:left w:val="single" w:color="auto" w:sz="4" w:space="0"/>
              <w:right w:val="single" w:color="auto" w:sz="4" w:space="0"/>
            </w:tcBorders>
            <w:vAlign w:val="center"/>
          </w:tcPr>
          <w:p w14:paraId="779EB1AB">
            <w:pPr>
              <w:widowControl/>
              <w:jc w:val="center"/>
              <w:rPr>
                <w:rFonts w:ascii="Times New Roman" w:hAnsi="Times New Roman" w:eastAsia="仿宋_GB2312" w:cs="Times New Roman"/>
                <w:kern w:val="0"/>
                <w:sz w:val="24"/>
              </w:rPr>
            </w:pPr>
          </w:p>
        </w:tc>
      </w:tr>
      <w:tr w14:paraId="00D532DE">
        <w:tblPrEx>
          <w:tblCellMar>
            <w:top w:w="0" w:type="dxa"/>
            <w:left w:w="108" w:type="dxa"/>
            <w:bottom w:w="0" w:type="dxa"/>
            <w:right w:w="108" w:type="dxa"/>
          </w:tblCellMar>
        </w:tblPrEx>
        <w:trPr>
          <w:trHeight w:val="554" w:hRule="atLeast"/>
          <w:jc w:val="center"/>
        </w:trPr>
        <w:tc>
          <w:tcPr>
            <w:tcW w:w="1622" w:type="dxa"/>
            <w:tcBorders>
              <w:top w:val="single" w:color="auto" w:sz="4" w:space="0"/>
              <w:left w:val="single" w:color="auto" w:sz="4" w:space="0"/>
              <w:right w:val="single" w:color="auto" w:sz="4" w:space="0"/>
            </w:tcBorders>
            <w:vAlign w:val="center"/>
          </w:tcPr>
          <w:p w14:paraId="530E2A2D">
            <w:pPr>
              <w:widowControl/>
              <w:jc w:val="center"/>
              <w:rPr>
                <w:rFonts w:ascii="Times New Roman" w:hAnsi="Times New Roman" w:eastAsia="仿宋_GB2312" w:cs="Times New Roman"/>
                <w:kern w:val="0"/>
                <w:sz w:val="24"/>
              </w:rPr>
            </w:pPr>
          </w:p>
        </w:tc>
        <w:tc>
          <w:tcPr>
            <w:tcW w:w="1572" w:type="dxa"/>
            <w:gridSpan w:val="2"/>
            <w:tcBorders>
              <w:top w:val="single" w:color="auto" w:sz="4" w:space="0"/>
              <w:left w:val="single" w:color="auto" w:sz="4" w:space="0"/>
              <w:right w:val="single" w:color="auto" w:sz="4" w:space="0"/>
            </w:tcBorders>
            <w:vAlign w:val="center"/>
          </w:tcPr>
          <w:p w14:paraId="6174EFB0">
            <w:pPr>
              <w:widowControl/>
              <w:jc w:val="center"/>
              <w:rPr>
                <w:rFonts w:ascii="Times New Roman" w:hAnsi="Times New Roman" w:eastAsia="仿宋_GB2312" w:cs="Times New Roman"/>
                <w:kern w:val="0"/>
                <w:sz w:val="24"/>
              </w:rPr>
            </w:pPr>
          </w:p>
        </w:tc>
        <w:tc>
          <w:tcPr>
            <w:tcW w:w="1940" w:type="dxa"/>
            <w:gridSpan w:val="2"/>
            <w:tcBorders>
              <w:top w:val="single" w:color="auto" w:sz="4" w:space="0"/>
              <w:left w:val="single" w:color="auto" w:sz="4" w:space="0"/>
              <w:right w:val="single" w:color="auto" w:sz="4" w:space="0"/>
            </w:tcBorders>
            <w:vAlign w:val="center"/>
          </w:tcPr>
          <w:p w14:paraId="5E1C2FFE">
            <w:pPr>
              <w:widowControl/>
              <w:jc w:val="center"/>
              <w:rPr>
                <w:rFonts w:ascii="Times New Roman" w:hAnsi="Times New Roman" w:eastAsia="仿宋_GB2312" w:cs="Times New Roman"/>
                <w:kern w:val="0"/>
                <w:sz w:val="24"/>
              </w:rPr>
            </w:pPr>
          </w:p>
        </w:tc>
        <w:tc>
          <w:tcPr>
            <w:tcW w:w="1376" w:type="dxa"/>
            <w:tcBorders>
              <w:top w:val="single" w:color="auto" w:sz="4" w:space="0"/>
              <w:left w:val="single" w:color="auto" w:sz="4" w:space="0"/>
              <w:right w:val="single" w:color="auto" w:sz="4" w:space="0"/>
            </w:tcBorders>
            <w:vAlign w:val="center"/>
          </w:tcPr>
          <w:p w14:paraId="7A6A032E">
            <w:pPr>
              <w:widowControl/>
              <w:jc w:val="center"/>
              <w:rPr>
                <w:rFonts w:ascii="Times New Roman" w:hAnsi="Times New Roman" w:eastAsia="仿宋_GB2312" w:cs="Times New Roman"/>
                <w:kern w:val="0"/>
                <w:sz w:val="24"/>
              </w:rPr>
            </w:pPr>
          </w:p>
        </w:tc>
        <w:tc>
          <w:tcPr>
            <w:tcW w:w="3743" w:type="dxa"/>
            <w:gridSpan w:val="4"/>
            <w:tcBorders>
              <w:top w:val="single" w:color="auto" w:sz="4" w:space="0"/>
              <w:left w:val="single" w:color="auto" w:sz="4" w:space="0"/>
              <w:right w:val="single" w:color="auto" w:sz="4" w:space="0"/>
            </w:tcBorders>
            <w:vAlign w:val="center"/>
          </w:tcPr>
          <w:p w14:paraId="5008E8BB">
            <w:pPr>
              <w:widowControl/>
              <w:jc w:val="left"/>
              <w:rPr>
                <w:rFonts w:ascii="Times New Roman" w:hAnsi="Times New Roman" w:eastAsia="仿宋_GB2312" w:cs="Times New Roman"/>
                <w:kern w:val="0"/>
                <w:sz w:val="24"/>
              </w:rPr>
            </w:pPr>
          </w:p>
        </w:tc>
      </w:tr>
      <w:tr w14:paraId="26FD2D28">
        <w:tblPrEx>
          <w:tblCellMar>
            <w:top w:w="0" w:type="dxa"/>
            <w:left w:w="108" w:type="dxa"/>
            <w:bottom w:w="0" w:type="dxa"/>
            <w:right w:w="108" w:type="dxa"/>
          </w:tblCellMar>
        </w:tblPrEx>
        <w:trPr>
          <w:trHeight w:val="577" w:hRule="atLeast"/>
          <w:jc w:val="center"/>
        </w:trPr>
        <w:tc>
          <w:tcPr>
            <w:tcW w:w="10253" w:type="dxa"/>
            <w:gridSpan w:val="10"/>
            <w:tcBorders>
              <w:top w:val="single" w:color="auto" w:sz="4" w:space="0"/>
              <w:left w:val="single" w:color="auto" w:sz="4" w:space="0"/>
              <w:right w:val="single" w:color="auto" w:sz="4" w:space="0"/>
            </w:tcBorders>
            <w:vAlign w:val="center"/>
          </w:tcPr>
          <w:p w14:paraId="0E0D1577">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个人经历</w:t>
            </w:r>
          </w:p>
        </w:tc>
      </w:tr>
      <w:tr w14:paraId="5C2CD823">
        <w:tblPrEx>
          <w:tblCellMar>
            <w:top w:w="0" w:type="dxa"/>
            <w:left w:w="108" w:type="dxa"/>
            <w:bottom w:w="0" w:type="dxa"/>
            <w:right w:w="108" w:type="dxa"/>
          </w:tblCellMar>
        </w:tblPrEx>
        <w:trPr>
          <w:trHeight w:val="646" w:hRule="atLeast"/>
          <w:jc w:val="center"/>
        </w:trPr>
        <w:tc>
          <w:tcPr>
            <w:tcW w:w="1622" w:type="dxa"/>
            <w:vMerge w:val="restart"/>
            <w:tcBorders>
              <w:top w:val="single" w:color="auto" w:sz="4" w:space="0"/>
              <w:left w:val="single" w:color="auto" w:sz="4" w:space="0"/>
              <w:right w:val="single" w:color="auto" w:sz="4" w:space="0"/>
            </w:tcBorders>
            <w:vAlign w:val="center"/>
          </w:tcPr>
          <w:p w14:paraId="59BA1BFA">
            <w:pPr>
              <w:widowControl/>
              <w:jc w:val="center"/>
              <w:rPr>
                <w:rFonts w:ascii="Times New Roman" w:hAnsi="Times New Roman" w:eastAsia="仿宋_GB2312" w:cs="Times New Roman"/>
                <w:kern w:val="0"/>
                <w:sz w:val="24"/>
              </w:rPr>
            </w:pPr>
            <w:r>
              <w:rPr>
                <w:rFonts w:hint="eastAsia" w:ascii="Times New Roman" w:hAnsi="Times New Roman" w:eastAsia="仿宋_GB2312" w:cs="宋体"/>
                <w:kern w:val="0"/>
                <w:sz w:val="24"/>
              </w:rPr>
              <w:t>学习经历</w:t>
            </w:r>
          </w:p>
        </w:tc>
        <w:tc>
          <w:tcPr>
            <w:tcW w:w="1572" w:type="dxa"/>
            <w:gridSpan w:val="2"/>
            <w:tcBorders>
              <w:top w:val="single" w:color="auto" w:sz="4" w:space="0"/>
              <w:left w:val="nil"/>
              <w:bottom w:val="single" w:color="auto" w:sz="4" w:space="0"/>
              <w:right w:val="single" w:color="auto" w:sz="4" w:space="0"/>
            </w:tcBorders>
            <w:vAlign w:val="center"/>
          </w:tcPr>
          <w:p w14:paraId="53D0301B">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起止时间</w:t>
            </w:r>
          </w:p>
        </w:tc>
        <w:tc>
          <w:tcPr>
            <w:tcW w:w="4692" w:type="dxa"/>
            <w:gridSpan w:val="4"/>
            <w:tcBorders>
              <w:top w:val="single" w:color="auto" w:sz="4" w:space="0"/>
              <w:left w:val="nil"/>
              <w:bottom w:val="single" w:color="auto" w:sz="4" w:space="0"/>
              <w:right w:val="single" w:color="auto" w:sz="4" w:space="0"/>
            </w:tcBorders>
            <w:vAlign w:val="center"/>
          </w:tcPr>
          <w:p w14:paraId="74D25BB7">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院校名称及专业名称（从高中开始填写）</w:t>
            </w:r>
          </w:p>
        </w:tc>
        <w:tc>
          <w:tcPr>
            <w:tcW w:w="1198" w:type="dxa"/>
            <w:gridSpan w:val="2"/>
            <w:tcBorders>
              <w:top w:val="single" w:color="auto" w:sz="4" w:space="0"/>
              <w:left w:val="nil"/>
              <w:bottom w:val="single" w:color="auto" w:sz="4" w:space="0"/>
              <w:right w:val="single" w:color="auto" w:sz="4" w:space="0"/>
            </w:tcBorders>
            <w:vAlign w:val="center"/>
          </w:tcPr>
          <w:p w14:paraId="45156880">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学历</w:t>
            </w:r>
          </w:p>
        </w:tc>
        <w:tc>
          <w:tcPr>
            <w:tcW w:w="1169" w:type="dxa"/>
            <w:tcBorders>
              <w:top w:val="single" w:color="auto" w:sz="4" w:space="0"/>
              <w:left w:val="nil"/>
              <w:bottom w:val="single" w:color="auto" w:sz="4" w:space="0"/>
              <w:right w:val="single" w:color="auto" w:sz="4" w:space="0"/>
            </w:tcBorders>
            <w:vAlign w:val="center"/>
          </w:tcPr>
          <w:p w14:paraId="6156DB6D">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学位</w:t>
            </w:r>
          </w:p>
        </w:tc>
      </w:tr>
      <w:tr w14:paraId="1FEA162A">
        <w:tblPrEx>
          <w:tblCellMar>
            <w:top w:w="0" w:type="dxa"/>
            <w:left w:w="108" w:type="dxa"/>
            <w:bottom w:w="0" w:type="dxa"/>
            <w:right w:w="108" w:type="dxa"/>
          </w:tblCellMar>
        </w:tblPrEx>
        <w:trPr>
          <w:trHeight w:val="557" w:hRule="atLeast"/>
          <w:jc w:val="center"/>
        </w:trPr>
        <w:tc>
          <w:tcPr>
            <w:tcW w:w="1622" w:type="dxa"/>
            <w:vMerge w:val="continue"/>
            <w:tcBorders>
              <w:left w:val="single" w:color="auto" w:sz="4" w:space="0"/>
              <w:right w:val="single" w:color="auto" w:sz="4" w:space="0"/>
            </w:tcBorders>
            <w:vAlign w:val="center"/>
          </w:tcPr>
          <w:p w14:paraId="3F6C9400">
            <w:pPr>
              <w:widowControl/>
              <w:jc w:val="center"/>
              <w:rPr>
                <w:rFonts w:ascii="Times New Roman" w:hAnsi="Times New Roman" w:eastAsia="仿宋_GB2312" w:cs="宋体"/>
                <w:kern w:val="0"/>
                <w:sz w:val="24"/>
              </w:rPr>
            </w:pPr>
          </w:p>
        </w:tc>
        <w:tc>
          <w:tcPr>
            <w:tcW w:w="1572" w:type="dxa"/>
            <w:gridSpan w:val="2"/>
            <w:tcBorders>
              <w:top w:val="single" w:color="auto" w:sz="4" w:space="0"/>
              <w:left w:val="nil"/>
              <w:bottom w:val="single" w:color="auto" w:sz="4" w:space="0"/>
              <w:right w:val="single" w:color="auto" w:sz="4" w:space="0"/>
            </w:tcBorders>
            <w:vAlign w:val="center"/>
          </w:tcPr>
          <w:p w14:paraId="4376A34F">
            <w:pPr>
              <w:widowControl/>
              <w:jc w:val="center"/>
              <w:rPr>
                <w:rFonts w:ascii="Times New Roman" w:hAnsi="Times New Roman" w:eastAsia="仿宋_GB2312" w:cs="Times New Roman"/>
                <w:kern w:val="0"/>
                <w:sz w:val="20"/>
                <w:szCs w:val="20"/>
              </w:rPr>
            </w:pPr>
          </w:p>
        </w:tc>
        <w:tc>
          <w:tcPr>
            <w:tcW w:w="4692" w:type="dxa"/>
            <w:gridSpan w:val="4"/>
            <w:tcBorders>
              <w:top w:val="single" w:color="auto" w:sz="4" w:space="0"/>
              <w:left w:val="nil"/>
              <w:bottom w:val="single" w:color="auto" w:sz="4" w:space="0"/>
              <w:right w:val="single" w:color="auto" w:sz="4" w:space="0"/>
            </w:tcBorders>
            <w:vAlign w:val="center"/>
          </w:tcPr>
          <w:p w14:paraId="3963E956">
            <w:pPr>
              <w:widowControl/>
              <w:jc w:val="center"/>
              <w:rPr>
                <w:rFonts w:ascii="Times New Roman" w:hAnsi="Times New Roman" w:eastAsia="仿宋_GB2312" w:cs="Times New Roman"/>
                <w:kern w:val="0"/>
                <w:sz w:val="20"/>
                <w:szCs w:val="20"/>
              </w:rPr>
            </w:pPr>
          </w:p>
        </w:tc>
        <w:tc>
          <w:tcPr>
            <w:tcW w:w="1198" w:type="dxa"/>
            <w:gridSpan w:val="2"/>
            <w:tcBorders>
              <w:top w:val="single" w:color="auto" w:sz="4" w:space="0"/>
              <w:left w:val="nil"/>
              <w:bottom w:val="single" w:color="auto" w:sz="4" w:space="0"/>
              <w:right w:val="single" w:color="auto" w:sz="4" w:space="0"/>
            </w:tcBorders>
            <w:vAlign w:val="center"/>
          </w:tcPr>
          <w:p w14:paraId="48FB67B3">
            <w:pPr>
              <w:widowControl/>
              <w:jc w:val="center"/>
              <w:rPr>
                <w:rFonts w:ascii="Times New Roman" w:hAnsi="Times New Roman" w:eastAsia="仿宋_GB2312" w:cs="Times New Roman"/>
                <w:kern w:val="0"/>
                <w:sz w:val="20"/>
                <w:szCs w:val="20"/>
              </w:rPr>
            </w:pPr>
          </w:p>
        </w:tc>
        <w:tc>
          <w:tcPr>
            <w:tcW w:w="1169" w:type="dxa"/>
            <w:tcBorders>
              <w:top w:val="single" w:color="auto" w:sz="4" w:space="0"/>
              <w:left w:val="nil"/>
              <w:bottom w:val="single" w:color="auto" w:sz="4" w:space="0"/>
              <w:right w:val="single" w:color="auto" w:sz="4" w:space="0"/>
            </w:tcBorders>
            <w:vAlign w:val="center"/>
          </w:tcPr>
          <w:p w14:paraId="6FC62799">
            <w:pPr>
              <w:widowControl/>
              <w:jc w:val="center"/>
              <w:rPr>
                <w:rFonts w:ascii="Times New Roman" w:hAnsi="Times New Roman" w:eastAsia="仿宋_GB2312" w:cs="Times New Roman"/>
                <w:kern w:val="0"/>
                <w:sz w:val="20"/>
                <w:szCs w:val="20"/>
              </w:rPr>
            </w:pPr>
          </w:p>
        </w:tc>
      </w:tr>
      <w:tr w14:paraId="3D021EE0">
        <w:tblPrEx>
          <w:tblCellMar>
            <w:top w:w="0" w:type="dxa"/>
            <w:left w:w="108" w:type="dxa"/>
            <w:bottom w:w="0" w:type="dxa"/>
            <w:right w:w="108" w:type="dxa"/>
          </w:tblCellMar>
        </w:tblPrEx>
        <w:trPr>
          <w:trHeight w:val="557" w:hRule="atLeast"/>
          <w:jc w:val="center"/>
        </w:trPr>
        <w:tc>
          <w:tcPr>
            <w:tcW w:w="1622" w:type="dxa"/>
            <w:vMerge w:val="continue"/>
            <w:tcBorders>
              <w:left w:val="single" w:color="auto" w:sz="4" w:space="0"/>
              <w:bottom w:val="single" w:color="auto" w:sz="4" w:space="0"/>
              <w:right w:val="single" w:color="auto" w:sz="4" w:space="0"/>
            </w:tcBorders>
            <w:vAlign w:val="center"/>
          </w:tcPr>
          <w:p w14:paraId="72610D37">
            <w:pPr>
              <w:widowControl/>
              <w:jc w:val="center"/>
              <w:rPr>
                <w:rFonts w:ascii="Times New Roman" w:hAnsi="Times New Roman" w:eastAsia="仿宋_GB2312" w:cs="宋体"/>
                <w:kern w:val="0"/>
                <w:sz w:val="24"/>
              </w:rPr>
            </w:pPr>
          </w:p>
        </w:tc>
        <w:tc>
          <w:tcPr>
            <w:tcW w:w="1572" w:type="dxa"/>
            <w:gridSpan w:val="2"/>
            <w:tcBorders>
              <w:top w:val="single" w:color="auto" w:sz="4" w:space="0"/>
              <w:left w:val="nil"/>
              <w:bottom w:val="single" w:color="auto" w:sz="4" w:space="0"/>
              <w:right w:val="single" w:color="auto" w:sz="4" w:space="0"/>
            </w:tcBorders>
            <w:vAlign w:val="center"/>
          </w:tcPr>
          <w:p w14:paraId="1044ED85">
            <w:pPr>
              <w:widowControl/>
              <w:jc w:val="center"/>
              <w:rPr>
                <w:rFonts w:ascii="Times New Roman" w:hAnsi="Times New Roman" w:eastAsia="仿宋_GB2312" w:cs="Times New Roman"/>
                <w:color w:val="FF0000"/>
                <w:kern w:val="0"/>
                <w:sz w:val="20"/>
                <w:szCs w:val="20"/>
              </w:rPr>
            </w:pPr>
          </w:p>
        </w:tc>
        <w:tc>
          <w:tcPr>
            <w:tcW w:w="4692" w:type="dxa"/>
            <w:gridSpan w:val="4"/>
            <w:tcBorders>
              <w:top w:val="single" w:color="auto" w:sz="4" w:space="0"/>
              <w:left w:val="nil"/>
              <w:bottom w:val="single" w:color="auto" w:sz="4" w:space="0"/>
              <w:right w:val="single" w:color="auto" w:sz="4" w:space="0"/>
            </w:tcBorders>
            <w:vAlign w:val="center"/>
          </w:tcPr>
          <w:p w14:paraId="3F58C894">
            <w:pPr>
              <w:widowControl/>
              <w:jc w:val="center"/>
              <w:rPr>
                <w:rFonts w:ascii="Times New Roman" w:hAnsi="Times New Roman" w:eastAsia="仿宋_GB2312" w:cs="Times New Roman"/>
                <w:color w:val="FF0000"/>
                <w:kern w:val="0"/>
                <w:sz w:val="20"/>
                <w:szCs w:val="20"/>
              </w:rPr>
            </w:pPr>
          </w:p>
        </w:tc>
        <w:tc>
          <w:tcPr>
            <w:tcW w:w="1198" w:type="dxa"/>
            <w:gridSpan w:val="2"/>
            <w:tcBorders>
              <w:top w:val="single" w:color="auto" w:sz="4" w:space="0"/>
              <w:left w:val="nil"/>
              <w:bottom w:val="single" w:color="auto" w:sz="4" w:space="0"/>
              <w:right w:val="single" w:color="auto" w:sz="4" w:space="0"/>
            </w:tcBorders>
            <w:vAlign w:val="center"/>
          </w:tcPr>
          <w:p w14:paraId="4C13B79F">
            <w:pPr>
              <w:widowControl/>
              <w:jc w:val="center"/>
              <w:rPr>
                <w:rFonts w:ascii="Times New Roman" w:hAnsi="Times New Roman" w:eastAsia="仿宋_GB2312" w:cs="Times New Roman"/>
                <w:color w:val="FF0000"/>
                <w:kern w:val="0"/>
                <w:sz w:val="20"/>
                <w:szCs w:val="20"/>
              </w:rPr>
            </w:pPr>
          </w:p>
        </w:tc>
        <w:tc>
          <w:tcPr>
            <w:tcW w:w="1169" w:type="dxa"/>
            <w:tcBorders>
              <w:top w:val="single" w:color="auto" w:sz="4" w:space="0"/>
              <w:left w:val="nil"/>
              <w:bottom w:val="single" w:color="auto" w:sz="4" w:space="0"/>
              <w:right w:val="single" w:color="auto" w:sz="4" w:space="0"/>
            </w:tcBorders>
            <w:vAlign w:val="center"/>
          </w:tcPr>
          <w:p w14:paraId="2B783125">
            <w:pPr>
              <w:widowControl/>
              <w:jc w:val="center"/>
              <w:rPr>
                <w:rFonts w:ascii="Times New Roman" w:hAnsi="Times New Roman" w:eastAsia="仿宋_GB2312" w:cs="Times New Roman"/>
                <w:color w:val="FF0000"/>
                <w:kern w:val="0"/>
                <w:sz w:val="20"/>
                <w:szCs w:val="20"/>
              </w:rPr>
            </w:pPr>
          </w:p>
        </w:tc>
      </w:tr>
      <w:tr w14:paraId="634E0945">
        <w:tblPrEx>
          <w:tblCellMar>
            <w:top w:w="0" w:type="dxa"/>
            <w:left w:w="108" w:type="dxa"/>
            <w:bottom w:w="0" w:type="dxa"/>
            <w:right w:w="108" w:type="dxa"/>
          </w:tblCellMar>
        </w:tblPrEx>
        <w:trPr>
          <w:trHeight w:val="546" w:hRule="atLeast"/>
          <w:jc w:val="center"/>
        </w:trPr>
        <w:tc>
          <w:tcPr>
            <w:tcW w:w="1622" w:type="dxa"/>
            <w:vMerge w:val="restart"/>
            <w:tcBorders>
              <w:top w:val="nil"/>
              <w:left w:val="single" w:color="auto" w:sz="4" w:space="0"/>
              <w:right w:val="single" w:color="auto" w:sz="4" w:space="0"/>
            </w:tcBorders>
            <w:vAlign w:val="center"/>
          </w:tcPr>
          <w:p w14:paraId="15674754">
            <w:pPr>
              <w:widowControl/>
              <w:jc w:val="center"/>
              <w:rPr>
                <w:rFonts w:ascii="Times New Roman" w:hAnsi="Times New Roman" w:eastAsia="仿宋_GB2312" w:cs="宋体"/>
                <w:kern w:val="0"/>
                <w:sz w:val="24"/>
              </w:rPr>
            </w:pPr>
            <w:r>
              <w:rPr>
                <w:rFonts w:hint="eastAsia" w:ascii="Times New Roman" w:hAnsi="Times New Roman" w:eastAsia="仿宋_GB2312" w:cs="宋体"/>
                <w:kern w:val="0"/>
                <w:sz w:val="24"/>
              </w:rPr>
              <w:t>工作经历</w:t>
            </w:r>
          </w:p>
        </w:tc>
        <w:tc>
          <w:tcPr>
            <w:tcW w:w="1572" w:type="dxa"/>
            <w:gridSpan w:val="2"/>
            <w:tcBorders>
              <w:top w:val="single" w:color="auto" w:sz="4" w:space="0"/>
              <w:left w:val="nil"/>
              <w:bottom w:val="single" w:color="auto" w:sz="4" w:space="0"/>
              <w:right w:val="single" w:color="auto" w:sz="4" w:space="0"/>
            </w:tcBorders>
            <w:vAlign w:val="center"/>
          </w:tcPr>
          <w:p w14:paraId="36280DB9">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起止时间</w:t>
            </w:r>
          </w:p>
        </w:tc>
        <w:tc>
          <w:tcPr>
            <w:tcW w:w="4692" w:type="dxa"/>
            <w:gridSpan w:val="4"/>
            <w:tcBorders>
              <w:top w:val="single" w:color="auto" w:sz="4" w:space="0"/>
              <w:left w:val="nil"/>
              <w:bottom w:val="single" w:color="auto" w:sz="4" w:space="0"/>
              <w:right w:val="single" w:color="auto" w:sz="4" w:space="0"/>
            </w:tcBorders>
            <w:vAlign w:val="center"/>
          </w:tcPr>
          <w:p w14:paraId="39A3527E">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所在单位（从实习填起）</w:t>
            </w:r>
          </w:p>
        </w:tc>
        <w:tc>
          <w:tcPr>
            <w:tcW w:w="1198" w:type="dxa"/>
            <w:gridSpan w:val="2"/>
            <w:tcBorders>
              <w:top w:val="single" w:color="auto" w:sz="4" w:space="0"/>
              <w:left w:val="nil"/>
              <w:bottom w:val="single" w:color="auto" w:sz="4" w:space="0"/>
              <w:right w:val="single" w:color="auto" w:sz="4" w:space="0"/>
            </w:tcBorders>
            <w:vAlign w:val="center"/>
          </w:tcPr>
          <w:p w14:paraId="49A06EE9">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岗位</w:t>
            </w:r>
          </w:p>
        </w:tc>
        <w:tc>
          <w:tcPr>
            <w:tcW w:w="1169" w:type="dxa"/>
            <w:tcBorders>
              <w:top w:val="single" w:color="auto" w:sz="4" w:space="0"/>
              <w:left w:val="nil"/>
              <w:bottom w:val="single" w:color="auto" w:sz="4" w:space="0"/>
              <w:right w:val="single" w:color="auto" w:sz="4" w:space="0"/>
            </w:tcBorders>
            <w:vAlign w:val="center"/>
          </w:tcPr>
          <w:p w14:paraId="2ACBB0E5">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职务</w:t>
            </w:r>
          </w:p>
        </w:tc>
      </w:tr>
      <w:tr w14:paraId="4D5C476C">
        <w:tblPrEx>
          <w:tblCellMar>
            <w:top w:w="0" w:type="dxa"/>
            <w:left w:w="108" w:type="dxa"/>
            <w:bottom w:w="0" w:type="dxa"/>
            <w:right w:w="108" w:type="dxa"/>
          </w:tblCellMar>
        </w:tblPrEx>
        <w:trPr>
          <w:trHeight w:val="621" w:hRule="atLeast"/>
          <w:jc w:val="center"/>
        </w:trPr>
        <w:tc>
          <w:tcPr>
            <w:tcW w:w="1622" w:type="dxa"/>
            <w:vMerge w:val="continue"/>
            <w:tcBorders>
              <w:left w:val="single" w:color="auto" w:sz="4" w:space="0"/>
              <w:right w:val="single" w:color="auto" w:sz="4" w:space="0"/>
            </w:tcBorders>
            <w:vAlign w:val="center"/>
          </w:tcPr>
          <w:p w14:paraId="43C6923A">
            <w:pPr>
              <w:widowControl/>
              <w:jc w:val="center"/>
              <w:rPr>
                <w:rFonts w:ascii="Times New Roman" w:hAnsi="Times New Roman" w:eastAsia="仿宋_GB2312" w:cs="宋体"/>
                <w:kern w:val="0"/>
                <w:sz w:val="24"/>
              </w:rPr>
            </w:pPr>
          </w:p>
        </w:tc>
        <w:tc>
          <w:tcPr>
            <w:tcW w:w="1572" w:type="dxa"/>
            <w:gridSpan w:val="2"/>
            <w:tcBorders>
              <w:top w:val="single" w:color="auto" w:sz="4" w:space="0"/>
              <w:left w:val="nil"/>
              <w:bottom w:val="single" w:color="auto" w:sz="4" w:space="0"/>
              <w:right w:val="single" w:color="auto" w:sz="4" w:space="0"/>
            </w:tcBorders>
            <w:vAlign w:val="center"/>
          </w:tcPr>
          <w:p w14:paraId="33E4A612">
            <w:pPr>
              <w:widowControl/>
              <w:jc w:val="center"/>
              <w:rPr>
                <w:rFonts w:ascii="Times New Roman" w:hAnsi="Times New Roman" w:eastAsia="仿宋_GB2312" w:cs="Times New Roman"/>
                <w:kern w:val="0"/>
                <w:sz w:val="24"/>
              </w:rPr>
            </w:pPr>
          </w:p>
        </w:tc>
        <w:tc>
          <w:tcPr>
            <w:tcW w:w="4692" w:type="dxa"/>
            <w:gridSpan w:val="4"/>
            <w:tcBorders>
              <w:top w:val="single" w:color="auto" w:sz="4" w:space="0"/>
              <w:left w:val="nil"/>
              <w:bottom w:val="single" w:color="auto" w:sz="4" w:space="0"/>
              <w:right w:val="single" w:color="auto" w:sz="4" w:space="0"/>
            </w:tcBorders>
            <w:vAlign w:val="center"/>
          </w:tcPr>
          <w:p w14:paraId="65C3C2B3">
            <w:pPr>
              <w:widowControl/>
              <w:jc w:val="center"/>
              <w:rPr>
                <w:rFonts w:ascii="Times New Roman" w:hAnsi="Times New Roman" w:eastAsia="仿宋_GB2312" w:cs="Times New Roman"/>
                <w:kern w:val="0"/>
                <w:sz w:val="24"/>
              </w:rPr>
            </w:pPr>
          </w:p>
        </w:tc>
        <w:tc>
          <w:tcPr>
            <w:tcW w:w="1198" w:type="dxa"/>
            <w:gridSpan w:val="2"/>
            <w:tcBorders>
              <w:top w:val="single" w:color="auto" w:sz="4" w:space="0"/>
              <w:left w:val="nil"/>
              <w:bottom w:val="single" w:color="auto" w:sz="4" w:space="0"/>
              <w:right w:val="single" w:color="auto" w:sz="4" w:space="0"/>
            </w:tcBorders>
            <w:vAlign w:val="center"/>
          </w:tcPr>
          <w:p w14:paraId="221135C7">
            <w:pPr>
              <w:widowControl/>
              <w:jc w:val="center"/>
              <w:rPr>
                <w:rFonts w:ascii="Times New Roman" w:hAnsi="Times New Roman" w:eastAsia="仿宋_GB2312" w:cs="Times New Roman"/>
                <w:kern w:val="0"/>
                <w:sz w:val="24"/>
              </w:rPr>
            </w:pPr>
          </w:p>
        </w:tc>
        <w:tc>
          <w:tcPr>
            <w:tcW w:w="1169" w:type="dxa"/>
            <w:tcBorders>
              <w:top w:val="single" w:color="auto" w:sz="4" w:space="0"/>
              <w:left w:val="nil"/>
              <w:bottom w:val="single" w:color="auto" w:sz="4" w:space="0"/>
              <w:right w:val="single" w:color="auto" w:sz="4" w:space="0"/>
            </w:tcBorders>
            <w:vAlign w:val="center"/>
          </w:tcPr>
          <w:p w14:paraId="0948EA97">
            <w:pPr>
              <w:widowControl/>
              <w:jc w:val="center"/>
              <w:rPr>
                <w:rFonts w:ascii="Times New Roman" w:hAnsi="Times New Roman" w:eastAsia="仿宋_GB2312" w:cs="Times New Roman"/>
                <w:kern w:val="0"/>
                <w:sz w:val="24"/>
              </w:rPr>
            </w:pPr>
          </w:p>
        </w:tc>
      </w:tr>
      <w:tr w14:paraId="290427D0">
        <w:tblPrEx>
          <w:tblCellMar>
            <w:top w:w="0" w:type="dxa"/>
            <w:left w:w="108" w:type="dxa"/>
            <w:bottom w:w="0" w:type="dxa"/>
            <w:right w:w="108" w:type="dxa"/>
          </w:tblCellMar>
        </w:tblPrEx>
        <w:trPr>
          <w:trHeight w:val="646" w:hRule="atLeast"/>
          <w:jc w:val="center"/>
        </w:trPr>
        <w:tc>
          <w:tcPr>
            <w:tcW w:w="1622" w:type="dxa"/>
            <w:vMerge w:val="continue"/>
            <w:tcBorders>
              <w:left w:val="single" w:color="auto" w:sz="4" w:space="0"/>
              <w:bottom w:val="single" w:color="auto" w:sz="4" w:space="0"/>
              <w:right w:val="single" w:color="auto" w:sz="4" w:space="0"/>
            </w:tcBorders>
            <w:vAlign w:val="center"/>
          </w:tcPr>
          <w:p w14:paraId="682CC649">
            <w:pPr>
              <w:widowControl/>
              <w:jc w:val="center"/>
              <w:rPr>
                <w:rFonts w:ascii="Times New Roman" w:hAnsi="Times New Roman" w:eastAsia="仿宋_GB2312" w:cs="宋体"/>
                <w:kern w:val="0"/>
                <w:sz w:val="24"/>
              </w:rPr>
            </w:pPr>
          </w:p>
        </w:tc>
        <w:tc>
          <w:tcPr>
            <w:tcW w:w="1572" w:type="dxa"/>
            <w:gridSpan w:val="2"/>
            <w:tcBorders>
              <w:top w:val="single" w:color="auto" w:sz="4" w:space="0"/>
              <w:left w:val="nil"/>
              <w:bottom w:val="single" w:color="auto" w:sz="4" w:space="0"/>
              <w:right w:val="single" w:color="auto" w:sz="4" w:space="0"/>
            </w:tcBorders>
            <w:vAlign w:val="center"/>
          </w:tcPr>
          <w:p w14:paraId="18BFC65F">
            <w:pPr>
              <w:widowControl/>
              <w:jc w:val="center"/>
              <w:rPr>
                <w:rFonts w:ascii="Times New Roman" w:hAnsi="Times New Roman" w:eastAsia="仿宋_GB2312" w:cs="Times New Roman"/>
                <w:kern w:val="0"/>
                <w:sz w:val="24"/>
              </w:rPr>
            </w:pPr>
          </w:p>
        </w:tc>
        <w:tc>
          <w:tcPr>
            <w:tcW w:w="4692" w:type="dxa"/>
            <w:gridSpan w:val="4"/>
            <w:tcBorders>
              <w:top w:val="single" w:color="auto" w:sz="4" w:space="0"/>
              <w:left w:val="nil"/>
              <w:bottom w:val="single" w:color="auto" w:sz="4" w:space="0"/>
              <w:right w:val="single" w:color="auto" w:sz="4" w:space="0"/>
            </w:tcBorders>
            <w:vAlign w:val="center"/>
          </w:tcPr>
          <w:p w14:paraId="1029FAEA">
            <w:pPr>
              <w:widowControl/>
              <w:jc w:val="center"/>
              <w:rPr>
                <w:rFonts w:ascii="Times New Roman" w:hAnsi="Times New Roman" w:eastAsia="仿宋_GB2312" w:cs="Times New Roman"/>
                <w:kern w:val="0"/>
                <w:sz w:val="24"/>
              </w:rPr>
            </w:pPr>
          </w:p>
        </w:tc>
        <w:tc>
          <w:tcPr>
            <w:tcW w:w="1198" w:type="dxa"/>
            <w:gridSpan w:val="2"/>
            <w:tcBorders>
              <w:top w:val="single" w:color="auto" w:sz="4" w:space="0"/>
              <w:left w:val="nil"/>
              <w:bottom w:val="single" w:color="auto" w:sz="4" w:space="0"/>
              <w:right w:val="single" w:color="auto" w:sz="4" w:space="0"/>
            </w:tcBorders>
            <w:vAlign w:val="center"/>
          </w:tcPr>
          <w:p w14:paraId="358B92AA">
            <w:pPr>
              <w:widowControl/>
              <w:jc w:val="center"/>
              <w:rPr>
                <w:rFonts w:ascii="Times New Roman" w:hAnsi="Times New Roman" w:eastAsia="仿宋_GB2312" w:cs="Times New Roman"/>
                <w:kern w:val="0"/>
                <w:sz w:val="24"/>
              </w:rPr>
            </w:pPr>
          </w:p>
        </w:tc>
        <w:tc>
          <w:tcPr>
            <w:tcW w:w="1169" w:type="dxa"/>
            <w:tcBorders>
              <w:top w:val="single" w:color="auto" w:sz="4" w:space="0"/>
              <w:left w:val="nil"/>
              <w:bottom w:val="single" w:color="auto" w:sz="4" w:space="0"/>
              <w:right w:val="single" w:color="auto" w:sz="4" w:space="0"/>
            </w:tcBorders>
            <w:vAlign w:val="center"/>
          </w:tcPr>
          <w:p w14:paraId="46864B50">
            <w:pPr>
              <w:widowControl/>
              <w:jc w:val="center"/>
              <w:rPr>
                <w:rFonts w:ascii="Times New Roman" w:hAnsi="Times New Roman" w:eastAsia="仿宋_GB2312" w:cs="Times New Roman"/>
                <w:kern w:val="0"/>
                <w:sz w:val="24"/>
              </w:rPr>
            </w:pPr>
          </w:p>
        </w:tc>
      </w:tr>
      <w:tr w14:paraId="5C4B261D">
        <w:tblPrEx>
          <w:tblCellMar>
            <w:top w:w="0" w:type="dxa"/>
            <w:left w:w="108" w:type="dxa"/>
            <w:bottom w:w="0" w:type="dxa"/>
            <w:right w:w="108" w:type="dxa"/>
          </w:tblCellMar>
        </w:tblPrEx>
        <w:trPr>
          <w:trHeight w:val="576" w:hRule="atLeast"/>
          <w:jc w:val="center"/>
        </w:trPr>
        <w:tc>
          <w:tcPr>
            <w:tcW w:w="10253" w:type="dxa"/>
            <w:gridSpan w:val="10"/>
            <w:tcBorders>
              <w:top w:val="single" w:color="auto" w:sz="4" w:space="0"/>
              <w:left w:val="single" w:color="auto" w:sz="4" w:space="0"/>
              <w:bottom w:val="single" w:color="auto" w:sz="4" w:space="0"/>
              <w:right w:val="single" w:color="auto" w:sz="4" w:space="0"/>
            </w:tcBorders>
            <w:vAlign w:val="center"/>
          </w:tcPr>
          <w:p w14:paraId="1F7811AF">
            <w:pPr>
              <w:widowControl/>
              <w:jc w:val="center"/>
              <w:rPr>
                <w:rFonts w:ascii="Times New Roman" w:hAnsi="Times New Roman" w:eastAsia="仿宋_GB2312" w:cs="Times New Roman"/>
                <w:b/>
                <w:bCs/>
                <w:kern w:val="0"/>
                <w:sz w:val="18"/>
                <w:szCs w:val="18"/>
              </w:rPr>
            </w:pPr>
            <w:r>
              <w:rPr>
                <w:rFonts w:hint="eastAsia" w:ascii="Times New Roman" w:hAnsi="Times New Roman" w:eastAsia="仿宋_GB2312" w:cs="宋体"/>
                <w:b/>
                <w:bCs/>
                <w:kern w:val="0"/>
                <w:sz w:val="24"/>
              </w:rPr>
              <w:t>在校及工作（实习）期间，获得的奖励或处罚，取得哪些业绩（含科研成果、著作等1</w:t>
            </w:r>
            <w:r>
              <w:rPr>
                <w:rFonts w:ascii="Times New Roman" w:hAnsi="Times New Roman" w:eastAsia="仿宋_GB2312" w:cs="宋体"/>
                <w:b/>
                <w:bCs/>
                <w:kern w:val="0"/>
                <w:sz w:val="24"/>
              </w:rPr>
              <w:t>50</w:t>
            </w:r>
            <w:r>
              <w:rPr>
                <w:rFonts w:hint="eastAsia" w:ascii="Times New Roman" w:hAnsi="Times New Roman" w:eastAsia="仿宋_GB2312" w:cs="宋体"/>
                <w:b/>
                <w:bCs/>
                <w:kern w:val="0"/>
                <w:sz w:val="24"/>
              </w:rPr>
              <w:t>字以内）</w:t>
            </w:r>
          </w:p>
        </w:tc>
      </w:tr>
      <w:tr w14:paraId="4A03327A">
        <w:tblPrEx>
          <w:tblCellMar>
            <w:top w:w="0" w:type="dxa"/>
            <w:left w:w="108" w:type="dxa"/>
            <w:bottom w:w="0" w:type="dxa"/>
            <w:right w:w="108" w:type="dxa"/>
          </w:tblCellMar>
        </w:tblPrEx>
        <w:trPr>
          <w:trHeight w:val="1118" w:hRule="atLeast"/>
          <w:jc w:val="center"/>
        </w:trPr>
        <w:tc>
          <w:tcPr>
            <w:tcW w:w="10253" w:type="dxa"/>
            <w:gridSpan w:val="10"/>
            <w:tcBorders>
              <w:top w:val="nil"/>
              <w:left w:val="single" w:color="auto" w:sz="4" w:space="0"/>
              <w:bottom w:val="single" w:color="auto" w:sz="4" w:space="0"/>
              <w:right w:val="single" w:color="auto" w:sz="4" w:space="0"/>
            </w:tcBorders>
            <w:vAlign w:val="center"/>
          </w:tcPr>
          <w:p w14:paraId="4A020193">
            <w:pPr>
              <w:widowControl/>
              <w:jc w:val="center"/>
              <w:rPr>
                <w:rFonts w:ascii="Times New Roman" w:hAnsi="Times New Roman" w:eastAsia="仿宋_GB2312" w:cs="Times New Roman"/>
                <w:kern w:val="0"/>
                <w:sz w:val="20"/>
                <w:szCs w:val="20"/>
              </w:rPr>
            </w:pPr>
          </w:p>
        </w:tc>
      </w:tr>
    </w:tbl>
    <w:p w14:paraId="77B4567F">
      <w:pPr>
        <w:spacing w:line="540" w:lineRule="exact"/>
        <w:rPr>
          <w:rFonts w:ascii="Times New Roman" w:hAnsi="Times New Roman" w:eastAsia="仿宋_GB2312" w:cs="仿宋_GB2312"/>
          <w:color w:val="000000"/>
          <w:sz w:val="30"/>
          <w:szCs w:val="30"/>
        </w:rPr>
      </w:pPr>
      <w:r>
        <w:rPr>
          <w:rFonts w:hint="eastAsia" w:cs="Times New Roman"/>
        </w:rPr>
        <w:t>请应招者确认以上报名表所填内容正确无误，所提交的信息真实有效。如有虚假，应招者承担由此产生的一切后果。</w:t>
      </w:r>
      <w:r>
        <w:rPr>
          <w:rFonts w:hint="eastAsia" w:ascii="Times New Roman" w:hAnsi="Times New Roman" w:eastAsia="仿宋_GB2312" w:cs="仿宋_GB2312"/>
          <w:color w:val="000000"/>
          <w:sz w:val="30"/>
          <w:szCs w:val="30"/>
        </w:rPr>
        <w:t>请在下方以截图或照片的形式插入相关材料</w:t>
      </w:r>
      <w:r>
        <w:rPr>
          <w:rFonts w:hint="eastAsia" w:ascii="Times New Roman" w:hAnsi="Times New Roman" w:eastAsia="仿宋_GB2312" w:cs="仿宋_GB2312"/>
          <w:color w:val="FF0000"/>
          <w:sz w:val="30"/>
          <w:szCs w:val="30"/>
        </w:rPr>
        <w:t>（图片要求清晰、完整）</w:t>
      </w:r>
      <w:r>
        <w:rPr>
          <w:rFonts w:hint="eastAsia" w:ascii="Times New Roman" w:hAnsi="Times New Roman" w:eastAsia="仿宋_GB2312" w:cs="仿宋_GB2312"/>
          <w:color w:val="000000"/>
          <w:sz w:val="30"/>
          <w:szCs w:val="30"/>
        </w:rPr>
        <w:t>：</w:t>
      </w:r>
    </w:p>
    <w:p w14:paraId="5C6740B8">
      <w:pPr>
        <w:spacing w:line="540" w:lineRule="exact"/>
        <w:ind w:left="360" w:hanging="360"/>
        <w:rPr>
          <w:rFonts w:ascii="Times New Roman" w:hAnsi="Times New Roman" w:eastAsia="仿宋_GB2312" w:cs="仿宋_GB2312"/>
          <w:color w:val="000000"/>
          <w:sz w:val="30"/>
          <w:szCs w:val="30"/>
        </w:rPr>
      </w:pPr>
      <w:r>
        <w:rPr>
          <w:rFonts w:hint="eastAsia" w:ascii="Times New Roman" w:hAnsi="Times New Roman" w:eastAsia="仿宋_GB2312" w:cs="仿宋_GB2312"/>
          <w:sz w:val="30"/>
          <w:szCs w:val="30"/>
        </w:rPr>
        <w:t>1.</w:t>
      </w:r>
      <w:r>
        <w:rPr>
          <w:rFonts w:hint="eastAsia" w:ascii="Times New Roman" w:hAnsi="Times New Roman" w:eastAsia="仿宋_GB2312" w:cs="仿宋_GB2312"/>
          <w:color w:val="000000"/>
          <w:sz w:val="30"/>
          <w:szCs w:val="30"/>
        </w:rPr>
        <w:t>身份证正反面</w:t>
      </w:r>
      <w:r>
        <w:rPr>
          <w:rFonts w:hint="eastAsia" w:ascii="Times New Roman" w:hAnsi="Times New Roman" w:eastAsia="仿宋_GB2312" w:cs="仿宋_GB2312"/>
          <w:color w:val="FF0000"/>
          <w:sz w:val="30"/>
          <w:szCs w:val="30"/>
        </w:rPr>
        <w:t>（必填）</w:t>
      </w:r>
    </w:p>
    <w:p w14:paraId="002AB2FB">
      <w:pPr>
        <w:spacing w:line="540" w:lineRule="exact"/>
        <w:rPr>
          <w:rFonts w:ascii="Times New Roman" w:hAnsi="Times New Roman" w:eastAsia="仿宋_GB2312" w:cs="仿宋_GB2312"/>
          <w:color w:val="000000"/>
          <w:sz w:val="30"/>
          <w:szCs w:val="30"/>
        </w:rPr>
      </w:pPr>
    </w:p>
    <w:p w14:paraId="0120FC63">
      <w:pPr>
        <w:spacing w:line="540" w:lineRule="exact"/>
        <w:ind w:left="360" w:hanging="360"/>
        <w:rPr>
          <w:rFonts w:ascii="Times New Roman" w:hAnsi="Times New Roman" w:eastAsia="仿宋_GB2312" w:cs="仿宋_GB2312"/>
          <w:color w:val="000000"/>
          <w:sz w:val="30"/>
          <w:szCs w:val="30"/>
        </w:rPr>
      </w:pPr>
      <w:r>
        <w:rPr>
          <w:rFonts w:hint="eastAsia" w:ascii="Times New Roman" w:hAnsi="Times New Roman" w:eastAsia="仿宋_GB2312" w:cs="仿宋_GB2312"/>
          <w:sz w:val="30"/>
          <w:szCs w:val="30"/>
        </w:rPr>
        <w:t>2.</w:t>
      </w:r>
      <w:r>
        <w:rPr>
          <w:rFonts w:hint="eastAsia" w:ascii="Times New Roman" w:hAnsi="Times New Roman" w:eastAsia="仿宋_GB2312" w:cs="仿宋_GB2312"/>
          <w:color w:val="000000"/>
          <w:sz w:val="30"/>
          <w:szCs w:val="30"/>
        </w:rPr>
        <w:t>全身生活照</w:t>
      </w:r>
      <w:r>
        <w:rPr>
          <w:rFonts w:hint="eastAsia" w:ascii="Times New Roman" w:hAnsi="Times New Roman" w:eastAsia="仿宋_GB2312" w:cs="仿宋_GB2312"/>
          <w:color w:val="FF0000"/>
          <w:sz w:val="30"/>
          <w:szCs w:val="30"/>
        </w:rPr>
        <w:t>（必填）</w:t>
      </w:r>
    </w:p>
    <w:p w14:paraId="697F1417">
      <w:pPr>
        <w:spacing w:line="540" w:lineRule="exact"/>
        <w:rPr>
          <w:rFonts w:ascii="Times New Roman" w:hAnsi="Times New Roman" w:eastAsia="仿宋_GB2312" w:cs="仿宋_GB2312"/>
          <w:color w:val="FF0000"/>
          <w:sz w:val="30"/>
          <w:szCs w:val="30"/>
        </w:rPr>
      </w:pPr>
    </w:p>
    <w:p w14:paraId="4B32B26C">
      <w:pPr>
        <w:spacing w:line="540" w:lineRule="exact"/>
        <w:ind w:left="360" w:hanging="360"/>
        <w:rPr>
          <w:rFonts w:ascii="Times New Roman" w:hAnsi="Times New Roman" w:eastAsia="仿宋_GB2312" w:cs="仿宋_GB2312"/>
          <w:color w:val="000000"/>
          <w:sz w:val="30"/>
          <w:szCs w:val="30"/>
        </w:rPr>
      </w:pPr>
      <w:r>
        <w:rPr>
          <w:rFonts w:hint="eastAsia" w:ascii="Times New Roman" w:hAnsi="Times New Roman" w:eastAsia="仿宋_GB2312" w:cs="仿宋_GB2312"/>
          <w:sz w:val="30"/>
          <w:szCs w:val="30"/>
        </w:rPr>
        <w:t>3.</w:t>
      </w:r>
      <w:r>
        <w:rPr>
          <w:rFonts w:hint="eastAsia" w:ascii="Times New Roman" w:hAnsi="Times New Roman" w:eastAsia="仿宋_GB2312" w:cs="仿宋_GB2312"/>
          <w:color w:val="000000"/>
          <w:sz w:val="30"/>
          <w:szCs w:val="30"/>
        </w:rPr>
        <w:t>高中毕业证</w:t>
      </w:r>
      <w:r>
        <w:rPr>
          <w:rFonts w:hint="eastAsia" w:ascii="Times New Roman" w:hAnsi="Times New Roman" w:eastAsia="仿宋_GB2312" w:cs="仿宋_GB2312"/>
          <w:color w:val="FF0000"/>
          <w:sz w:val="30"/>
          <w:szCs w:val="30"/>
        </w:rPr>
        <w:t>（必填）</w:t>
      </w:r>
    </w:p>
    <w:p w14:paraId="72F3C641">
      <w:pPr>
        <w:spacing w:line="540" w:lineRule="exact"/>
        <w:rPr>
          <w:rFonts w:ascii="Times New Roman" w:hAnsi="Times New Roman" w:eastAsia="仿宋_GB2312" w:cs="仿宋_GB2312"/>
          <w:color w:val="000000"/>
          <w:sz w:val="30"/>
          <w:szCs w:val="30"/>
        </w:rPr>
      </w:pPr>
    </w:p>
    <w:p w14:paraId="0D099078">
      <w:pPr>
        <w:spacing w:line="540" w:lineRule="exact"/>
        <w:ind w:left="360" w:hanging="360"/>
        <w:rPr>
          <w:rFonts w:ascii="Times New Roman" w:hAnsi="Times New Roman" w:eastAsia="仿宋_GB2312" w:cs="仿宋_GB2312"/>
          <w:sz w:val="30"/>
          <w:szCs w:val="30"/>
        </w:rPr>
      </w:pPr>
      <w:r>
        <w:rPr>
          <w:rFonts w:hint="eastAsia" w:ascii="Times New Roman" w:hAnsi="Times New Roman" w:eastAsia="仿宋_GB2312" w:cs="仿宋_GB2312"/>
          <w:sz w:val="30"/>
          <w:szCs w:val="30"/>
        </w:rPr>
        <w:t>4.全国大学英语证书</w:t>
      </w:r>
      <w:r>
        <w:rPr>
          <w:rFonts w:hint="eastAsia" w:ascii="Times New Roman" w:hAnsi="Times New Roman" w:eastAsia="仿宋_GB2312" w:cs="仿宋_GB2312"/>
          <w:color w:val="FF0000"/>
          <w:sz w:val="30"/>
          <w:szCs w:val="30"/>
        </w:rPr>
        <w:t>（如有必填）</w:t>
      </w:r>
    </w:p>
    <w:p w14:paraId="42F811F4">
      <w:pPr>
        <w:spacing w:line="540" w:lineRule="exact"/>
        <w:rPr>
          <w:rFonts w:ascii="Times New Roman" w:hAnsi="Times New Roman" w:eastAsia="仿宋_GB2312" w:cs="仿宋_GB2312"/>
          <w:color w:val="FF0000"/>
          <w:sz w:val="30"/>
          <w:szCs w:val="30"/>
        </w:rPr>
      </w:pPr>
    </w:p>
    <w:p w14:paraId="41D5869F">
      <w:pPr>
        <w:spacing w:line="540" w:lineRule="exact"/>
        <w:ind w:left="360" w:hanging="360"/>
        <w:rPr>
          <w:rFonts w:ascii="Times New Roman" w:hAnsi="Times New Roman" w:eastAsia="仿宋_GB2312" w:cs="仿宋_GB2312"/>
          <w:color w:val="FF0000"/>
          <w:sz w:val="30"/>
          <w:szCs w:val="30"/>
        </w:rPr>
      </w:pPr>
      <w:r>
        <w:rPr>
          <w:rFonts w:hint="eastAsia" w:ascii="Times New Roman" w:hAnsi="Times New Roman" w:eastAsia="仿宋_GB2312" w:cs="仿宋_GB2312"/>
          <w:sz w:val="30"/>
          <w:szCs w:val="30"/>
        </w:rPr>
        <w:t>5.大专毕业证书、大专教育部学历证书电子注册备案表</w:t>
      </w:r>
      <w:r>
        <w:rPr>
          <w:rFonts w:hint="eastAsia" w:ascii="Times New Roman" w:hAnsi="Times New Roman" w:eastAsia="仿宋_GB2312" w:cs="仿宋_GB2312"/>
          <w:color w:val="FF0000"/>
          <w:sz w:val="30"/>
          <w:szCs w:val="30"/>
        </w:rPr>
        <w:t>（专升本必填）</w:t>
      </w:r>
    </w:p>
    <w:p w14:paraId="379A5874">
      <w:pPr>
        <w:spacing w:line="540" w:lineRule="exact"/>
        <w:rPr>
          <w:rFonts w:ascii="Times New Roman" w:hAnsi="Times New Roman" w:eastAsia="仿宋_GB2312" w:cs="仿宋_GB2312"/>
          <w:color w:val="FF0000"/>
          <w:sz w:val="30"/>
          <w:szCs w:val="30"/>
        </w:rPr>
      </w:pPr>
    </w:p>
    <w:p w14:paraId="37403A0D">
      <w:pPr>
        <w:spacing w:line="540" w:lineRule="exact"/>
        <w:ind w:left="360" w:hanging="360"/>
        <w:rPr>
          <w:rFonts w:ascii="Times New Roman" w:hAnsi="Times New Roman" w:eastAsia="仿宋_GB2312" w:cs="仿宋_GB2312"/>
          <w:sz w:val="30"/>
          <w:szCs w:val="30"/>
        </w:rPr>
      </w:pPr>
      <w:r>
        <w:rPr>
          <w:rFonts w:hint="eastAsia" w:ascii="Times New Roman" w:hAnsi="Times New Roman" w:eastAsia="仿宋_GB2312" w:cs="仿宋_GB2312"/>
          <w:sz w:val="30"/>
          <w:szCs w:val="30"/>
        </w:rPr>
        <w:t>6.</w:t>
      </w:r>
      <w:r>
        <w:rPr>
          <w:rFonts w:hint="eastAsia" w:ascii="Times New Roman" w:hAnsi="Times New Roman" w:eastAsia="仿宋_GB2312" w:cs="仿宋_GB2312"/>
          <w:sz w:val="30"/>
          <w:szCs w:val="30"/>
          <w:lang w:val="en-US" w:eastAsia="zh-CN"/>
        </w:rPr>
        <w:t>本科毕</w:t>
      </w:r>
      <w:r>
        <w:rPr>
          <w:rFonts w:hint="eastAsia" w:ascii="Times New Roman" w:hAnsi="Times New Roman" w:eastAsia="仿宋_GB2312" w:cs="仿宋_GB2312"/>
          <w:sz w:val="30"/>
          <w:szCs w:val="30"/>
        </w:rPr>
        <w:t>业证书、</w:t>
      </w:r>
      <w:r>
        <w:rPr>
          <w:rFonts w:hint="eastAsia" w:ascii="Times New Roman" w:hAnsi="Times New Roman" w:eastAsia="仿宋_GB2312" w:cs="仿宋_GB2312"/>
          <w:sz w:val="30"/>
          <w:szCs w:val="30"/>
          <w:lang w:val="en-US" w:eastAsia="zh-CN"/>
        </w:rPr>
        <w:t>学位证书、</w:t>
      </w:r>
      <w:r>
        <w:rPr>
          <w:rFonts w:hint="eastAsia" w:ascii="Times New Roman" w:hAnsi="Times New Roman" w:eastAsia="仿宋_GB2312" w:cs="仿宋_GB2312"/>
          <w:sz w:val="30"/>
          <w:szCs w:val="30"/>
        </w:rPr>
        <w:t>教育部学历证书电子注册备案表</w:t>
      </w:r>
      <w:r>
        <w:rPr>
          <w:rFonts w:hint="eastAsia" w:ascii="Times New Roman" w:hAnsi="Times New Roman" w:eastAsia="仿宋_GB2312" w:cs="仿宋_GB2312"/>
          <w:color w:val="FF0000"/>
          <w:sz w:val="30"/>
          <w:szCs w:val="30"/>
          <w:lang w:eastAsia="zh-CN"/>
        </w:rPr>
        <w:t>（</w:t>
      </w:r>
      <w:r>
        <w:rPr>
          <w:rFonts w:hint="eastAsia" w:ascii="Times New Roman" w:hAnsi="Times New Roman" w:eastAsia="仿宋_GB2312" w:cs="仿宋_GB2312"/>
          <w:color w:val="FF0000"/>
          <w:sz w:val="30"/>
          <w:szCs w:val="30"/>
          <w:lang w:val="en-US" w:eastAsia="zh-CN"/>
        </w:rPr>
        <w:t>研究生必填</w:t>
      </w:r>
      <w:r>
        <w:rPr>
          <w:rFonts w:hint="eastAsia" w:ascii="Times New Roman" w:hAnsi="Times New Roman" w:eastAsia="仿宋_GB2312" w:cs="仿宋_GB2312"/>
          <w:color w:val="FF0000"/>
          <w:sz w:val="30"/>
          <w:szCs w:val="30"/>
          <w:lang w:eastAsia="zh-CN"/>
        </w:rPr>
        <w:t>）</w:t>
      </w:r>
    </w:p>
    <w:p w14:paraId="35FFCB62">
      <w:pPr>
        <w:spacing w:line="540" w:lineRule="exact"/>
        <w:rPr>
          <w:rFonts w:ascii="Times New Roman" w:hAnsi="Times New Roman" w:eastAsia="仿宋_GB2312" w:cs="仿宋_GB2312"/>
          <w:sz w:val="30"/>
          <w:szCs w:val="30"/>
        </w:rPr>
      </w:pPr>
    </w:p>
    <w:p w14:paraId="68D5AA19">
      <w:pPr>
        <w:spacing w:line="540" w:lineRule="exact"/>
        <w:ind w:left="360" w:hanging="360"/>
        <w:rPr>
          <w:rFonts w:ascii="Times New Roman" w:hAnsi="Times New Roman" w:eastAsia="仿宋_GB2312" w:cs="仿宋_GB2312"/>
          <w:sz w:val="30"/>
          <w:szCs w:val="30"/>
        </w:rPr>
      </w:pPr>
      <w:r>
        <w:rPr>
          <w:rFonts w:hint="eastAsia" w:ascii="Times New Roman" w:hAnsi="Times New Roman" w:eastAsia="仿宋_GB2312" w:cs="仿宋_GB2312"/>
          <w:sz w:val="30"/>
          <w:szCs w:val="30"/>
        </w:rPr>
        <w:t>7</w:t>
      </w:r>
      <w:r>
        <w:rPr>
          <w:rFonts w:hint="eastAsia" w:ascii="Times New Roman" w:hAnsi="Times New Roman" w:eastAsia="仿宋_GB2312" w:cs="仿宋_GB2312"/>
          <w:color w:val="auto"/>
          <w:sz w:val="30"/>
          <w:szCs w:val="30"/>
        </w:rPr>
        <w:t>.</w:t>
      </w:r>
      <w:r>
        <w:rPr>
          <w:rFonts w:hint="eastAsia" w:ascii="Times New Roman" w:hAnsi="Times New Roman" w:eastAsia="仿宋_GB2312" w:cs="仿宋_GB2312"/>
          <w:color w:val="auto"/>
          <w:sz w:val="30"/>
          <w:szCs w:val="30"/>
          <w:lang w:val="en-US" w:eastAsia="zh-CN"/>
        </w:rPr>
        <w:t>2</w:t>
      </w:r>
      <w:r>
        <w:rPr>
          <w:rFonts w:hint="eastAsia" w:ascii="Times New Roman" w:hAnsi="Times New Roman" w:eastAsia="仿宋_GB2312" w:cs="仿宋_GB2312"/>
          <w:i w:val="0"/>
          <w:iCs w:val="0"/>
          <w:caps w:val="0"/>
          <w:spacing w:val="0"/>
          <w:sz w:val="30"/>
          <w:szCs w:val="30"/>
        </w:rPr>
        <w:t>026年拟获得最高学历的“学信网”学籍在线验证报告（含可核验的二维码，且有效期截止时间在</w:t>
      </w:r>
      <w:r>
        <w:rPr>
          <w:rFonts w:hint="eastAsia" w:ascii="Times New Roman" w:hAnsi="Times New Roman" w:eastAsia="仿宋_GB2312" w:cs="仿宋_GB2312"/>
          <w:b w:val="0"/>
          <w:bCs w:val="0"/>
          <w:i w:val="0"/>
          <w:iCs w:val="0"/>
          <w:caps w:val="0"/>
          <w:spacing w:val="0"/>
          <w:sz w:val="30"/>
          <w:szCs w:val="30"/>
        </w:rPr>
        <w:t>2026年</w:t>
      </w:r>
      <w:r>
        <w:rPr>
          <w:rFonts w:hint="eastAsia" w:ascii="Times New Roman" w:hAnsi="Times New Roman" w:eastAsia="仿宋_GB2312" w:cs="仿宋_GB2312"/>
          <w:b w:val="0"/>
          <w:bCs w:val="0"/>
          <w:i w:val="0"/>
          <w:iCs w:val="0"/>
          <w:caps w:val="0"/>
          <w:spacing w:val="0"/>
          <w:sz w:val="30"/>
          <w:szCs w:val="30"/>
          <w:lang w:val="en-US" w:eastAsia="zh-CN"/>
        </w:rPr>
        <w:t>4</w:t>
      </w:r>
      <w:r>
        <w:rPr>
          <w:rFonts w:hint="eastAsia" w:ascii="Times New Roman" w:hAnsi="Times New Roman" w:eastAsia="仿宋_GB2312" w:cs="仿宋_GB2312"/>
          <w:b w:val="0"/>
          <w:bCs w:val="0"/>
          <w:i w:val="0"/>
          <w:iCs w:val="0"/>
          <w:caps w:val="0"/>
          <w:spacing w:val="0"/>
          <w:sz w:val="30"/>
          <w:szCs w:val="30"/>
        </w:rPr>
        <w:t>月</w:t>
      </w:r>
      <w:r>
        <w:rPr>
          <w:rFonts w:hint="eastAsia" w:ascii="Times New Roman" w:hAnsi="Times New Roman" w:eastAsia="仿宋_GB2312" w:cs="仿宋_GB2312"/>
          <w:b w:val="0"/>
          <w:bCs w:val="0"/>
          <w:i w:val="0"/>
          <w:iCs w:val="0"/>
          <w:caps w:val="0"/>
          <w:spacing w:val="0"/>
          <w:sz w:val="30"/>
          <w:szCs w:val="30"/>
          <w:lang w:val="en-US" w:eastAsia="zh-CN"/>
        </w:rPr>
        <w:t>24</w:t>
      </w:r>
      <w:r>
        <w:rPr>
          <w:rFonts w:hint="eastAsia" w:ascii="Times New Roman" w:hAnsi="Times New Roman" w:eastAsia="仿宋_GB2312" w:cs="仿宋_GB2312"/>
          <w:b w:val="0"/>
          <w:bCs w:val="0"/>
          <w:i w:val="0"/>
          <w:iCs w:val="0"/>
          <w:caps w:val="0"/>
          <w:spacing w:val="0"/>
          <w:sz w:val="30"/>
          <w:szCs w:val="30"/>
        </w:rPr>
        <w:t>日或以后</w:t>
      </w:r>
      <w:r>
        <w:rPr>
          <w:rFonts w:hint="eastAsia" w:ascii="Times New Roman" w:hAnsi="Times New Roman" w:eastAsia="仿宋_GB2312" w:cs="仿宋_GB2312"/>
          <w:i w:val="0"/>
          <w:iCs w:val="0"/>
          <w:caps w:val="0"/>
          <w:spacing w:val="0"/>
          <w:sz w:val="30"/>
          <w:szCs w:val="30"/>
        </w:rPr>
        <w:t>）</w:t>
      </w:r>
      <w:r>
        <w:rPr>
          <w:rFonts w:hint="eastAsia" w:ascii="Times New Roman" w:hAnsi="Times New Roman" w:eastAsia="仿宋_GB2312" w:cs="仿宋_GB2312"/>
          <w:color w:val="FF0000"/>
          <w:sz w:val="30"/>
          <w:szCs w:val="30"/>
        </w:rPr>
        <w:t>（必填）</w:t>
      </w:r>
    </w:p>
    <w:p w14:paraId="3A10B7ED">
      <w:pPr>
        <w:spacing w:line="540" w:lineRule="exact"/>
        <w:rPr>
          <w:rFonts w:ascii="Times New Roman" w:hAnsi="Times New Roman" w:eastAsia="仿宋_GB2312" w:cs="仿宋_GB2312"/>
          <w:sz w:val="30"/>
          <w:szCs w:val="30"/>
        </w:rPr>
      </w:pPr>
    </w:p>
    <w:p w14:paraId="2E6CE081">
      <w:pPr>
        <w:spacing w:line="540" w:lineRule="exact"/>
        <w:rPr>
          <w:rFonts w:ascii="Times New Roman" w:hAnsi="Times New Roman" w:eastAsia="仿宋_GB2312" w:cs="仿宋_GB2312"/>
          <w:sz w:val="30"/>
          <w:szCs w:val="30"/>
        </w:rPr>
      </w:pPr>
      <w:r>
        <w:rPr>
          <w:rFonts w:hint="eastAsia" w:ascii="Times New Roman" w:hAnsi="Times New Roman" w:eastAsia="仿宋_GB2312" w:cs="仿宋_GB2312"/>
          <w:sz w:val="30"/>
          <w:szCs w:val="30"/>
        </w:rPr>
        <w:t>8.应届生提供《就业推荐表》及在校成绩单</w:t>
      </w:r>
      <w:r>
        <w:rPr>
          <w:rFonts w:hint="eastAsia" w:ascii="Times New Roman" w:hAnsi="Times New Roman" w:eastAsia="仿宋_GB2312" w:cs="仿宋_GB2312"/>
          <w:color w:val="FF0000"/>
          <w:sz w:val="30"/>
          <w:szCs w:val="30"/>
        </w:rPr>
        <w:t>（必填）</w:t>
      </w:r>
    </w:p>
    <w:p w14:paraId="21ED93CD">
      <w:pPr>
        <w:spacing w:line="540" w:lineRule="exact"/>
        <w:rPr>
          <w:rFonts w:ascii="Times New Roman" w:hAnsi="Times New Roman" w:eastAsia="仿宋_GB2312" w:cs="仿宋_GB2312"/>
          <w:sz w:val="30"/>
          <w:szCs w:val="30"/>
        </w:rPr>
      </w:pPr>
    </w:p>
    <w:p w14:paraId="324BD845">
      <w:pPr>
        <w:spacing w:line="540" w:lineRule="exact"/>
        <w:ind w:left="360" w:hanging="360"/>
        <w:rPr>
          <w:rFonts w:ascii="Times New Roman" w:hAnsi="Times New Roman" w:eastAsia="仿宋_GB2312" w:cs="仿宋_GB2312"/>
          <w:sz w:val="30"/>
          <w:szCs w:val="30"/>
        </w:rPr>
      </w:pPr>
      <w:r>
        <w:rPr>
          <w:rFonts w:hint="eastAsia" w:ascii="Times New Roman" w:hAnsi="Times New Roman" w:eastAsia="仿宋_GB2312" w:cs="仿宋_GB2312"/>
          <w:sz w:val="30"/>
          <w:szCs w:val="30"/>
        </w:rPr>
        <w:t>9.护士执业资格证书或护士执业资格考试成绩合格证明</w:t>
      </w:r>
      <w:r>
        <w:rPr>
          <w:rFonts w:hint="eastAsia" w:ascii="Times New Roman" w:hAnsi="Times New Roman" w:eastAsia="仿宋_GB2312" w:cs="仿宋_GB2312"/>
          <w:color w:val="FF0000"/>
          <w:sz w:val="30"/>
          <w:szCs w:val="30"/>
        </w:rPr>
        <w:t>（如有必填）</w:t>
      </w:r>
    </w:p>
    <w:p w14:paraId="3AE970BE">
      <w:pPr>
        <w:spacing w:line="540" w:lineRule="exact"/>
        <w:rPr>
          <w:rFonts w:ascii="Times New Roman" w:hAnsi="Times New Roman" w:eastAsia="仿宋_GB2312" w:cs="仿宋_GB2312"/>
          <w:sz w:val="30"/>
          <w:szCs w:val="30"/>
        </w:rPr>
      </w:pPr>
    </w:p>
    <w:p w14:paraId="04790318">
      <w:pPr>
        <w:numPr>
          <w:ilvl w:val="0"/>
          <w:numId w:val="1"/>
        </w:numPr>
        <w:spacing w:line="540" w:lineRule="exact"/>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护士执业证书</w:t>
      </w:r>
      <w:r>
        <w:rPr>
          <w:rFonts w:hint="eastAsia" w:ascii="Times New Roman" w:hAnsi="Times New Roman" w:eastAsia="仿宋_GB2312" w:cs="仿宋_GB2312"/>
          <w:color w:val="FF0000"/>
          <w:sz w:val="30"/>
          <w:szCs w:val="30"/>
          <w:lang w:val="en-US" w:eastAsia="zh-CN"/>
        </w:rPr>
        <w:t>（如有必填）</w:t>
      </w:r>
    </w:p>
    <w:p w14:paraId="38862FA0">
      <w:pPr>
        <w:numPr>
          <w:ilvl w:val="-1"/>
          <w:numId w:val="0"/>
        </w:numPr>
        <w:spacing w:line="540" w:lineRule="exact"/>
        <w:rPr>
          <w:rFonts w:hint="default" w:ascii="Times New Roman" w:hAnsi="Times New Roman" w:eastAsia="仿宋_GB2312" w:cs="仿宋_GB2312"/>
          <w:sz w:val="30"/>
          <w:szCs w:val="30"/>
          <w:lang w:val="en-US" w:eastAsia="zh-CN"/>
        </w:rPr>
      </w:pPr>
    </w:p>
    <w:p w14:paraId="28970749">
      <w:pPr>
        <w:spacing w:line="540" w:lineRule="exact"/>
        <w:ind w:left="360" w:hanging="360"/>
        <w:rPr>
          <w:rFonts w:ascii="Times New Roman" w:hAnsi="Times New Roman" w:eastAsia="仿宋_GB2312" w:cs="仿宋_GB2312"/>
          <w:sz w:val="30"/>
          <w:szCs w:val="30"/>
        </w:rPr>
      </w:pP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rPr>
        <w:t>.其他证件、证书材料（如获奖证书等）</w:t>
      </w:r>
    </w:p>
    <w:p w14:paraId="44FF4254">
      <w:pPr>
        <w:spacing w:line="540" w:lineRule="exact"/>
        <w:rPr>
          <w:rFonts w:ascii="Times New Roman" w:hAnsi="Times New Roman" w:eastAsia="仿宋_GB2312" w:cs="仿宋_GB2312"/>
          <w:color w:val="FF0000"/>
          <w:sz w:val="36"/>
          <w:szCs w:val="36"/>
        </w:rPr>
      </w:pPr>
    </w:p>
    <w:p w14:paraId="0FA05CF2">
      <w:pPr>
        <w:spacing w:line="540" w:lineRule="exact"/>
        <w:rPr>
          <w:rFonts w:ascii="Times New Roman" w:hAnsi="Times New Roman" w:eastAsia="仿宋_GB2312" w:cs="仿宋_GB2312"/>
        </w:rPr>
      </w:pPr>
      <w:r>
        <w:rPr>
          <w:rFonts w:hint="eastAsia" w:ascii="Times New Roman" w:hAnsi="Times New Roman" w:eastAsia="仿宋_GB2312" w:cs="仿宋_GB2312"/>
          <w:color w:val="FF0000"/>
          <w:sz w:val="36"/>
          <w:szCs w:val="36"/>
        </w:rPr>
        <w:t>请应招者确认以上报名表所填内容正确无误，所提交的信息真实有效。如有虚假，应招者承担由此产生的一切后果。</w:t>
      </w:r>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70CBD3-A089-44BF-B760-838FE708E0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CC1C6CA-9FDE-4484-A18A-B88EA63AEE2B}"/>
  </w:font>
  <w:font w:name="仿宋_GB2312">
    <w:panose1 w:val="02010609030101010101"/>
    <w:charset w:val="86"/>
    <w:family w:val="modern"/>
    <w:pitch w:val="default"/>
    <w:sig w:usb0="00000001" w:usb1="080E0000" w:usb2="00000000" w:usb3="00000000" w:csb0="00040000" w:csb1="00000000"/>
    <w:embedRegular r:id="rId3" w:fontKey="{59687EF8-C40B-4666-826C-679544E30123}"/>
  </w:font>
  <w:font w:name="Segoe UI">
    <w:panose1 w:val="020B0502040204020203"/>
    <w:charset w:val="00"/>
    <w:family w:val="swiss"/>
    <w:pitch w:val="default"/>
    <w:sig w:usb0="E4002EFF" w:usb1="C000E47F" w:usb2="00000009" w:usb3="00000000" w:csb0="200001FF" w:csb1="00000000"/>
    <w:embedRegular r:id="rId4" w:fontKey="{F9798AF2-C283-459D-A19D-DAB0DD6891CD}"/>
  </w:font>
  <w:font w:name="方正仿宋_GB2312">
    <w:panose1 w:val="02000000000000000000"/>
    <w:charset w:val="86"/>
    <w:family w:val="auto"/>
    <w:pitch w:val="default"/>
    <w:sig w:usb0="A00002BF" w:usb1="184F6CFA" w:usb2="00000012" w:usb3="00000000" w:csb0="00040001" w:csb1="00000000"/>
    <w:embedRegular r:id="rId5" w:fontKey="{1E5A152D-7358-45AD-ACF8-45039220C94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EEC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2F754"/>
    <w:multiLevelType w:val="singleLevel"/>
    <w:tmpl w:val="2602F754"/>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C4CD9"/>
    <w:rsid w:val="00066616"/>
    <w:rsid w:val="00145DA2"/>
    <w:rsid w:val="00263C48"/>
    <w:rsid w:val="002B7482"/>
    <w:rsid w:val="002D54E4"/>
    <w:rsid w:val="003836C6"/>
    <w:rsid w:val="00455279"/>
    <w:rsid w:val="00815F9F"/>
    <w:rsid w:val="00873FED"/>
    <w:rsid w:val="00B544B7"/>
    <w:rsid w:val="00B579F6"/>
    <w:rsid w:val="00BD6AEF"/>
    <w:rsid w:val="00CF76CF"/>
    <w:rsid w:val="00D04FCE"/>
    <w:rsid w:val="00E3484E"/>
    <w:rsid w:val="00E84161"/>
    <w:rsid w:val="024B505A"/>
    <w:rsid w:val="02904D2A"/>
    <w:rsid w:val="02CC5ABA"/>
    <w:rsid w:val="09993186"/>
    <w:rsid w:val="0C41288D"/>
    <w:rsid w:val="0D7F205C"/>
    <w:rsid w:val="0E0B20EF"/>
    <w:rsid w:val="11544EF7"/>
    <w:rsid w:val="14384C1D"/>
    <w:rsid w:val="174624EC"/>
    <w:rsid w:val="2F166878"/>
    <w:rsid w:val="35CC4CD9"/>
    <w:rsid w:val="36C8781D"/>
    <w:rsid w:val="37712166"/>
    <w:rsid w:val="3EC30EF8"/>
    <w:rsid w:val="3F2D1069"/>
    <w:rsid w:val="436D6668"/>
    <w:rsid w:val="4452147C"/>
    <w:rsid w:val="44EE0590"/>
    <w:rsid w:val="46F02F26"/>
    <w:rsid w:val="48E84CA4"/>
    <w:rsid w:val="49A90EAA"/>
    <w:rsid w:val="53E33065"/>
    <w:rsid w:val="546A6FE7"/>
    <w:rsid w:val="58847AF3"/>
    <w:rsid w:val="5A5D19AD"/>
    <w:rsid w:val="5BE40933"/>
    <w:rsid w:val="5CF27413"/>
    <w:rsid w:val="60EE631B"/>
    <w:rsid w:val="62966DA1"/>
    <w:rsid w:val="6B6B0E70"/>
    <w:rsid w:val="6C891725"/>
    <w:rsid w:val="6D0F0B88"/>
    <w:rsid w:val="6D310F73"/>
    <w:rsid w:val="6E051E07"/>
    <w:rsid w:val="725C4FBE"/>
    <w:rsid w:val="79C4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99"/>
    <w:rPr>
      <w:rFonts w:hint="eastAsia"/>
      <w:sz w:val="69"/>
    </w:r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paragraph" w:styleId="5">
    <w:name w:val="header"/>
    <w:basedOn w:val="1"/>
    <w:qFormat/>
    <w:uiPriority w:val="0"/>
    <w:pPr>
      <w:pBdr>
        <w:bottom w:val="single" w:color="auto" w:sz="6" w:space="1"/>
      </w:pBdr>
      <w:tabs>
        <w:tab w:val="center" w:pos="4140"/>
        <w:tab w:val="right" w:pos="8300"/>
      </w:tabs>
      <w:snapToGrid w:val="0"/>
      <w:jc w:val="center"/>
    </w:pPr>
    <w:rPr>
      <w:rFonts w:ascii="Calibri" w:hAnsi="Calibri" w:eastAsia="宋体" w:cs="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2deac368-75dd-4e1f-a530-91e3a3317800</errorID>
      <errorWord>政纪处分</errorWord>
      <group>L1_Word</group>
      <groupName>字词问题</groupName>
      <ability>L2_Typo</ability>
      <abilityName>字词错误</abilityName>
      <candidateList>
        <item>政务处分</item>
      </candidateList>
      <explain/>
      <paraID>16E846A5</paraID>
      <start>42</start>
      <end>46</end>
      <status>unmodified</status>
      <modifiedWord/>
      <trackRevisions>false</trackRevisions>
    </reviewItem>
    <reviewItem>
      <errorID>67634244-e550-4bac-a231-e07674beb79c</errorID>
      <errorWord>，</errorWord>
      <group>L1_Word</group>
      <groupName>字词问题</groupName>
      <ability>L2_Typo</ability>
      <abilityName>字词错误</abilityName>
      <candidateList>
        <item>，具</item>
      </candidateList>
      <explain/>
      <paraID>67EAE65B</paraID>
      <start>30</start>
      <end>31</end>
      <status>unmodified</status>
      <modifiedWord/>
      <trackRevisions>false</trackRevisions>
    </reviewItem>
    <reviewItem>
      <errorID>c767e8bc-a77d-4f99-b9d5-6753a66e4b94</errorID>
      <errorWord>发送到</errorWord>
      <group>L1_Word</group>
      <groupName>字词问题</groupName>
      <ability>L2_Typo</ability>
      <abilityName>字词错误</abilityName>
      <candidateList>
        <item>发送至</item>
      </candidateList>
      <explain/>
      <paraID>3E2B0719</paraID>
      <start>62</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a239360d-4ba8-46e3-8abc-1f0273c9e3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2594</Words>
  <Characters>2730</Characters>
  <Lines>78</Lines>
  <Paragraphs>60</Paragraphs>
  <TotalTime>10</TotalTime>
  <ScaleCrop>false</ScaleCrop>
  <LinksUpToDate>false</LinksUpToDate>
  <CharactersWithSpaces>2773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2025-12-15T03:21:00Z</dcterms:created>
  <dc:creator>Weiyi Tian</dc:creator>
  <cp:lastModifiedBy>Weiyi Tian</cp:lastModifiedBy>
  <dcterms:modified xsi:type="dcterms:W3CDTF">2026-03-23T07:27:37Z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6F1FD62D5C95422D88733ACE8BC98CD5_13</vt:lpwstr>
  </property>
  <property fmtid="{D5CDD505-2E9C-101B-9397-08002B2CF9AE}" pid="4" name="KSOTemplateDocerSaveRecord">
    <vt:lpwstr>eyJoZGlkIjoiYzcxNzcxOTkwY2M1YTBmMmZkNDU2NTJkMjFlYmNhNGEiLCJ1c2VySWQiOiIyNDUwNjA4NjQifQ==</vt:lpwstr>
  </property>
</Properties>
</file>