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8515" w:type="dxa"/>
        <w:tblLook w:val="04A0" w:firstRow="1" w:lastRow="0" w:firstColumn="1" w:lastColumn="0" w:noHBand="0" w:noVBand="1"/>
      </w:tblPr>
      <w:tblGrid>
        <w:gridCol w:w="2149"/>
        <w:gridCol w:w="6366"/>
      </w:tblGrid>
      <w:tr w:rsidR="00D44CFE" w14:paraId="7E11E492" w14:textId="77777777">
        <w:trPr>
          <w:trHeight w:hRule="exact" w:val="704"/>
        </w:trPr>
        <w:tc>
          <w:tcPr>
            <w:tcW w:w="2149" w:type="dxa"/>
            <w:vAlign w:val="center"/>
          </w:tcPr>
          <w:p w14:paraId="623F5EB2" w14:textId="77777777" w:rsidR="00D44CFE" w:rsidRDefault="00F47D3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设备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名称</w:t>
            </w:r>
          </w:p>
        </w:tc>
        <w:tc>
          <w:tcPr>
            <w:tcW w:w="6366" w:type="dxa"/>
            <w:vAlign w:val="center"/>
          </w:tcPr>
          <w:p w14:paraId="0D429589" w14:textId="77777777" w:rsidR="00D44CFE" w:rsidRDefault="00F47D32">
            <w:pPr>
              <w:ind w:firstLineChars="200" w:firstLine="482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阅片工作站</w:t>
            </w:r>
          </w:p>
        </w:tc>
      </w:tr>
      <w:tr w:rsidR="009E64F3" w14:paraId="65C65B31" w14:textId="77777777" w:rsidTr="002B3DC7">
        <w:trPr>
          <w:trHeight w:hRule="exact" w:val="715"/>
        </w:trPr>
        <w:tc>
          <w:tcPr>
            <w:tcW w:w="2149" w:type="dxa"/>
            <w:vAlign w:val="center"/>
          </w:tcPr>
          <w:p w14:paraId="57C2F838" w14:textId="77777777" w:rsidR="009E64F3" w:rsidRDefault="009E64F3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数量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（单位）</w:t>
            </w:r>
          </w:p>
        </w:tc>
        <w:tc>
          <w:tcPr>
            <w:tcW w:w="6366" w:type="dxa"/>
            <w:vAlign w:val="center"/>
          </w:tcPr>
          <w:p w14:paraId="3FD84369" w14:textId="7E762ACA" w:rsidR="009E64F3" w:rsidRDefault="009E64F3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3</w:t>
            </w:r>
            <w:r w:rsidR="007B202B">
              <w:rPr>
                <w:rFonts w:ascii="宋体" w:eastAsia="宋体" w:hAnsi="宋体" w:hint="eastAsia"/>
                <w:b/>
                <w:sz w:val="24"/>
                <w:szCs w:val="24"/>
              </w:rPr>
              <w:t>台</w:t>
            </w:r>
            <w:bookmarkStart w:id="0" w:name="_GoBack"/>
            <w:bookmarkEnd w:id="0"/>
          </w:p>
        </w:tc>
      </w:tr>
      <w:tr w:rsidR="00D44CFE" w14:paraId="58384EAD" w14:textId="77777777">
        <w:trPr>
          <w:trHeight w:val="10729"/>
        </w:trPr>
        <w:tc>
          <w:tcPr>
            <w:tcW w:w="8515" w:type="dxa"/>
            <w:gridSpan w:val="2"/>
          </w:tcPr>
          <w:p w14:paraId="56619FA8" w14:textId="77777777" w:rsidR="00D44CFE" w:rsidRDefault="00F47D32">
            <w:pPr>
              <w:spacing w:line="0" w:lineRule="atLeast"/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技术参数：</w:t>
            </w:r>
          </w:p>
          <w:p w14:paraId="66406C76" w14:textId="77777777" w:rsidR="00D44CFE" w:rsidRDefault="00F47D32">
            <w:pPr>
              <w:pStyle w:val="2"/>
              <w:numPr>
                <w:ilvl w:val="0"/>
                <w:numId w:val="1"/>
              </w:numPr>
              <w:ind w:left="420" w:firstLine="360"/>
              <w:jc w:val="left"/>
              <w:rPr>
                <w:color w:val="auto"/>
                <w:lang w:eastAsia="zh-CN"/>
              </w:rPr>
            </w:pPr>
            <w:r>
              <w:rPr>
                <w:rFonts w:ascii="宋体" w:hAnsi="宋体" w:cs="宋体" w:hint="eastAsia"/>
                <w:color w:val="auto"/>
                <w:kern w:val="0"/>
                <w:sz w:val="18"/>
                <w:szCs w:val="18"/>
                <w:lang w:eastAsia="zh-CN"/>
              </w:rPr>
              <w:t>▲</w:t>
            </w:r>
            <w:r>
              <w:rPr>
                <w:rFonts w:hint="eastAsia"/>
                <w:color w:val="auto"/>
                <w:lang w:eastAsia="zh-CN"/>
              </w:rPr>
              <w:t>尺寸：≥</w:t>
            </w:r>
            <w:r>
              <w:rPr>
                <w:color w:val="auto"/>
                <w:lang w:eastAsia="zh-CN"/>
              </w:rPr>
              <w:t>2</w:t>
            </w:r>
            <w:r>
              <w:rPr>
                <w:rFonts w:hint="eastAsia"/>
                <w:color w:val="auto"/>
                <w:lang w:eastAsia="zh-CN"/>
              </w:rPr>
              <w:t>8</w:t>
            </w:r>
            <w:r>
              <w:rPr>
                <w:rFonts w:hint="eastAsia"/>
                <w:color w:val="auto"/>
                <w:lang w:eastAsia="zh-CN"/>
              </w:rPr>
              <w:t>英寸，分辨率：≥</w:t>
            </w:r>
            <w:r>
              <w:rPr>
                <w:rFonts w:hint="eastAsia"/>
                <w:color w:val="auto"/>
                <w:lang w:eastAsia="zh-CN"/>
              </w:rPr>
              <w:t>3840</w:t>
            </w:r>
            <w:r>
              <w:rPr>
                <w:rFonts w:hint="eastAsia"/>
                <w:color w:val="auto"/>
                <w:lang w:eastAsia="zh-CN"/>
              </w:rPr>
              <w:t>×</w:t>
            </w:r>
            <w:r>
              <w:rPr>
                <w:rFonts w:hint="eastAsia"/>
                <w:color w:val="auto"/>
                <w:lang w:eastAsia="zh-CN"/>
              </w:rPr>
              <w:t>2560</w:t>
            </w:r>
            <w:r>
              <w:rPr>
                <w:rFonts w:hint="eastAsia"/>
                <w:color w:val="auto"/>
                <w:lang w:eastAsia="zh-CN"/>
              </w:rPr>
              <w:t>，点距：≤</w:t>
            </w:r>
            <w:r>
              <w:rPr>
                <w:rFonts w:hint="eastAsia"/>
                <w:color w:val="auto"/>
                <w:lang w:eastAsia="zh-CN"/>
              </w:rPr>
              <w:t>0.1554</w:t>
            </w: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  <w:lang w:eastAsia="zh-CN"/>
              </w:rPr>
              <w:t>H</w:t>
            </w:r>
            <w:r>
              <w:rPr>
                <w:rFonts w:hint="eastAsia"/>
                <w:color w:val="auto"/>
                <w:lang w:eastAsia="zh-CN"/>
              </w:rPr>
              <w:t>）×</w:t>
            </w:r>
            <w:r>
              <w:rPr>
                <w:rFonts w:hint="eastAsia"/>
                <w:color w:val="auto"/>
                <w:lang w:eastAsia="zh-CN"/>
              </w:rPr>
              <w:t>0.1554</w:t>
            </w: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  <w:lang w:eastAsia="zh-CN"/>
              </w:rPr>
              <w:t>V</w:t>
            </w:r>
            <w:r>
              <w:rPr>
                <w:rFonts w:hint="eastAsia"/>
                <w:color w:val="auto"/>
                <w:lang w:eastAsia="zh-CN"/>
              </w:rPr>
              <w:t>）</w:t>
            </w:r>
            <w:r>
              <w:rPr>
                <w:color w:val="auto"/>
                <w:lang w:eastAsia="zh-CN"/>
              </w:rPr>
              <w:t>mm</w:t>
            </w:r>
            <w:r>
              <w:rPr>
                <w:rFonts w:hint="eastAsia"/>
                <w:color w:val="auto"/>
                <w:lang w:eastAsia="zh-CN"/>
              </w:rPr>
              <w:t>，对比度：≥</w:t>
            </w:r>
            <w:r>
              <w:rPr>
                <w:rFonts w:hint="eastAsia"/>
                <w:color w:val="auto"/>
                <w:lang w:eastAsia="zh-CN"/>
              </w:rPr>
              <w:t>15</w:t>
            </w:r>
            <w:r>
              <w:rPr>
                <w:color w:val="auto"/>
                <w:lang w:eastAsia="zh-CN"/>
              </w:rPr>
              <w:t>00</w:t>
            </w:r>
            <w:r>
              <w:rPr>
                <w:rFonts w:hint="eastAsia"/>
                <w:color w:val="auto"/>
                <w:lang w:eastAsia="zh-CN"/>
              </w:rPr>
              <w:t>：</w:t>
            </w:r>
            <w:r>
              <w:rPr>
                <w:rFonts w:hint="eastAsia"/>
                <w:color w:val="auto"/>
                <w:lang w:eastAsia="zh-CN"/>
              </w:rPr>
              <w:t>1</w:t>
            </w:r>
            <w:r>
              <w:rPr>
                <w:rFonts w:hint="eastAsia"/>
                <w:color w:val="auto"/>
                <w:lang w:eastAsia="zh-CN"/>
              </w:rPr>
              <w:t>，可视角度：≥</w:t>
            </w:r>
            <w:r>
              <w:rPr>
                <w:rFonts w:hint="eastAsia"/>
                <w:color w:val="auto"/>
                <w:lang w:eastAsia="zh-CN"/>
              </w:rPr>
              <w:t>178</w:t>
            </w:r>
            <w:r>
              <w:rPr>
                <w:rFonts w:hint="eastAsia"/>
                <w:color w:val="auto"/>
                <w:lang w:eastAsia="zh-CN"/>
              </w:rPr>
              <w:t>°，最大亮度≥</w:t>
            </w:r>
            <w:r>
              <w:rPr>
                <w:color w:val="auto"/>
                <w:lang w:eastAsia="zh-CN"/>
              </w:rPr>
              <w:t>1</w:t>
            </w:r>
            <w:r>
              <w:rPr>
                <w:rFonts w:hint="eastAsia"/>
                <w:color w:val="auto"/>
                <w:lang w:eastAsia="zh-CN"/>
              </w:rPr>
              <w:t>20</w:t>
            </w:r>
            <w:r>
              <w:rPr>
                <w:color w:val="auto"/>
                <w:lang w:eastAsia="zh-CN"/>
              </w:rPr>
              <w:t>0cd/</w:t>
            </w:r>
            <w:r>
              <w:rPr>
                <w:rFonts w:hint="eastAsia"/>
                <w:color w:val="auto"/>
                <w:lang w:eastAsia="zh-CN"/>
              </w:rPr>
              <w:t>㎡，响应时间：≤</w:t>
            </w:r>
            <w:r>
              <w:rPr>
                <w:rFonts w:hint="eastAsia"/>
                <w:color w:val="auto"/>
                <w:lang w:eastAsia="zh-CN"/>
              </w:rPr>
              <w:t>14ms</w:t>
            </w:r>
            <w:r>
              <w:rPr>
                <w:rFonts w:hint="eastAsia"/>
                <w:color w:val="auto"/>
                <w:lang w:eastAsia="zh-CN"/>
              </w:rPr>
              <w:t>，色彩位数：≥</w:t>
            </w:r>
            <w:r>
              <w:rPr>
                <w:rFonts w:hint="eastAsia"/>
                <w:color w:val="auto"/>
                <w:lang w:eastAsia="zh-CN"/>
              </w:rPr>
              <w:t>281.47Trillion Colors</w:t>
            </w: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  <w:lang w:eastAsia="zh-CN"/>
              </w:rPr>
              <w:t>48bit</w:t>
            </w:r>
            <w:r>
              <w:rPr>
                <w:rFonts w:hint="eastAsia"/>
                <w:color w:val="auto"/>
                <w:lang w:eastAsia="zh-CN"/>
              </w:rPr>
              <w:t>）</w:t>
            </w:r>
            <w:r>
              <w:rPr>
                <w:rFonts w:ascii="宋体" w:hAnsi="宋体" w:cs="宋体" w:hint="eastAsia"/>
                <w:color w:val="auto"/>
                <w:sz w:val="18"/>
                <w:szCs w:val="18"/>
                <w:lang w:eastAsia="zh-CN"/>
              </w:rPr>
              <w:t>（提供具有</w:t>
            </w:r>
            <w:r>
              <w:rPr>
                <w:rFonts w:ascii="宋体" w:hAnsi="宋体" w:cs="宋体" w:hint="eastAsia"/>
                <w:color w:val="auto"/>
                <w:sz w:val="18"/>
                <w:szCs w:val="18"/>
                <w:lang w:eastAsia="zh-CN"/>
              </w:rPr>
              <w:t>CNAS</w:t>
            </w:r>
            <w:r>
              <w:rPr>
                <w:rFonts w:ascii="宋体" w:hAnsi="宋体" w:cs="宋体" w:hint="eastAsia"/>
                <w:color w:val="auto"/>
                <w:sz w:val="18"/>
                <w:szCs w:val="18"/>
                <w:lang w:eastAsia="zh-CN"/>
              </w:rPr>
              <w:t>检测资质的检测单位出具的第三方专业检测报告）</w:t>
            </w:r>
          </w:p>
          <w:p w14:paraId="538D8610" w14:textId="77777777" w:rsidR="00D44CFE" w:rsidRDefault="00F47D32">
            <w:pPr>
              <w:pStyle w:val="2"/>
              <w:numPr>
                <w:ilvl w:val="0"/>
                <w:numId w:val="1"/>
              </w:numPr>
              <w:ind w:left="420" w:firstLine="420"/>
              <w:jc w:val="left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信号接口包括：</w:t>
            </w:r>
            <w:r>
              <w:rPr>
                <w:rFonts w:hint="eastAsia"/>
                <w:color w:val="auto"/>
                <w:lang w:eastAsia="zh-CN"/>
              </w:rPr>
              <w:t>HDMI</w:t>
            </w:r>
            <w:r>
              <w:rPr>
                <w:rFonts w:hint="eastAsia"/>
                <w:color w:val="auto"/>
                <w:lang w:eastAsia="zh-CN"/>
              </w:rPr>
              <w:t>×</w:t>
            </w:r>
            <w:r>
              <w:rPr>
                <w:rFonts w:hint="eastAsia"/>
                <w:color w:val="auto"/>
                <w:lang w:eastAsia="zh-CN"/>
              </w:rPr>
              <w:t>1</w:t>
            </w:r>
            <w:r>
              <w:rPr>
                <w:rFonts w:hint="eastAsia"/>
                <w:color w:val="auto"/>
                <w:lang w:eastAsia="zh-CN"/>
              </w:rPr>
              <w:t>、</w:t>
            </w:r>
            <w:r>
              <w:rPr>
                <w:rFonts w:hint="eastAsia"/>
                <w:color w:val="auto"/>
                <w:lang w:eastAsia="zh-CN"/>
              </w:rPr>
              <w:t>DP</w:t>
            </w:r>
            <w:r>
              <w:rPr>
                <w:rFonts w:hint="eastAsia"/>
                <w:color w:val="auto"/>
                <w:lang w:eastAsia="zh-CN"/>
              </w:rPr>
              <w:t>×</w:t>
            </w:r>
            <w:r>
              <w:rPr>
                <w:rFonts w:hint="eastAsia"/>
                <w:color w:val="auto"/>
                <w:lang w:eastAsia="zh-CN"/>
              </w:rPr>
              <w:t>2</w:t>
            </w:r>
            <w:r>
              <w:rPr>
                <w:rFonts w:hint="eastAsia"/>
                <w:color w:val="auto"/>
                <w:lang w:eastAsia="zh-CN"/>
              </w:rPr>
              <w:t>、</w:t>
            </w:r>
            <w:r>
              <w:rPr>
                <w:rFonts w:hint="eastAsia"/>
                <w:color w:val="auto"/>
                <w:lang w:eastAsia="zh-CN"/>
              </w:rPr>
              <w:t>Type-C</w:t>
            </w:r>
            <w:r>
              <w:rPr>
                <w:rFonts w:hint="eastAsia"/>
                <w:color w:val="auto"/>
                <w:lang w:eastAsia="zh-CN"/>
              </w:rPr>
              <w:t>×</w:t>
            </w:r>
            <w:r>
              <w:rPr>
                <w:rFonts w:hint="eastAsia"/>
                <w:color w:val="auto"/>
                <w:lang w:eastAsia="zh-CN"/>
              </w:rPr>
              <w:t>1</w:t>
            </w:r>
            <w:r>
              <w:rPr>
                <w:rFonts w:hint="eastAsia"/>
                <w:color w:val="auto"/>
                <w:lang w:eastAsia="zh-CN"/>
              </w:rPr>
              <w:t>数字信号输入</w:t>
            </w:r>
            <w:r>
              <w:rPr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  <w:lang w:eastAsia="zh-CN"/>
              </w:rPr>
              <w:t>DP</w:t>
            </w:r>
            <w:r>
              <w:rPr>
                <w:rFonts w:hint="eastAsia"/>
                <w:color w:val="auto"/>
                <w:lang w:eastAsia="zh-CN"/>
              </w:rPr>
              <w:t>×</w:t>
            </w:r>
            <w:r>
              <w:rPr>
                <w:rFonts w:hint="eastAsia"/>
                <w:color w:val="auto"/>
                <w:lang w:eastAsia="zh-CN"/>
              </w:rPr>
              <w:t>1</w:t>
            </w:r>
            <w:r>
              <w:rPr>
                <w:rFonts w:hint="eastAsia"/>
                <w:color w:val="auto"/>
                <w:lang w:eastAsia="zh-CN"/>
              </w:rPr>
              <w:t>数字信号输</w:t>
            </w:r>
            <w:r>
              <w:rPr>
                <w:color w:val="auto"/>
                <w:lang w:eastAsia="zh-CN"/>
              </w:rPr>
              <w:t>出</w:t>
            </w:r>
            <w:r>
              <w:rPr>
                <w:rFonts w:hint="eastAsia"/>
                <w:color w:val="auto"/>
                <w:lang w:eastAsia="zh-CN"/>
              </w:rPr>
              <w:t>等</w:t>
            </w:r>
          </w:p>
          <w:p w14:paraId="63C8E8C2" w14:textId="77777777" w:rsidR="00D44CFE" w:rsidRDefault="00F47D32">
            <w:pPr>
              <w:pStyle w:val="2"/>
              <w:numPr>
                <w:ilvl w:val="0"/>
                <w:numId w:val="1"/>
              </w:numPr>
              <w:ind w:left="420" w:firstLine="420"/>
              <w:jc w:val="left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USB</w:t>
            </w:r>
            <w:r>
              <w:rPr>
                <w:rFonts w:hint="eastAsia"/>
                <w:color w:val="auto"/>
                <w:lang w:eastAsia="zh-CN"/>
              </w:rPr>
              <w:t>接口包括</w:t>
            </w:r>
            <w:r>
              <w:rPr>
                <w:rFonts w:hint="eastAsia"/>
                <w:color w:val="auto"/>
              </w:rPr>
              <w:t xml:space="preserve">USB Type A </w:t>
            </w:r>
            <w:r>
              <w:rPr>
                <w:rFonts w:hint="eastAsia"/>
                <w:color w:val="auto"/>
              </w:rPr>
              <w:t>×</w:t>
            </w:r>
            <w:r>
              <w:rPr>
                <w:rFonts w:hint="eastAsia"/>
                <w:color w:val="auto"/>
              </w:rPr>
              <w:t>2</w:t>
            </w:r>
            <w:r>
              <w:rPr>
                <w:rFonts w:hint="eastAsia"/>
                <w:color w:val="auto"/>
              </w:rPr>
              <w:t>、</w:t>
            </w:r>
            <w:r>
              <w:rPr>
                <w:rFonts w:hint="eastAsia"/>
                <w:color w:val="auto"/>
              </w:rPr>
              <w:t xml:space="preserve">USB Type B </w:t>
            </w:r>
            <w:r>
              <w:rPr>
                <w:rFonts w:hint="eastAsia"/>
                <w:color w:val="auto"/>
              </w:rPr>
              <w:t>×</w:t>
            </w:r>
            <w:r>
              <w:rPr>
                <w:rFonts w:hint="eastAsia"/>
                <w:color w:val="auto"/>
              </w:rPr>
              <w:t>1</w:t>
            </w:r>
            <w:r>
              <w:rPr>
                <w:rFonts w:hint="eastAsia"/>
                <w:color w:val="auto"/>
                <w:lang w:eastAsia="zh-CN"/>
              </w:rPr>
              <w:t>等</w:t>
            </w:r>
          </w:p>
          <w:p w14:paraId="2F5612D2" w14:textId="77777777" w:rsidR="00D44CFE" w:rsidRDefault="00F47D32">
            <w:pPr>
              <w:pStyle w:val="2"/>
              <w:numPr>
                <w:ilvl w:val="0"/>
                <w:numId w:val="1"/>
              </w:numPr>
              <w:ind w:left="420" w:firstLine="420"/>
              <w:jc w:val="left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DICOM</w:t>
            </w:r>
            <w:r>
              <w:rPr>
                <w:rFonts w:hint="eastAsia"/>
                <w:color w:val="auto"/>
                <w:lang w:eastAsia="zh-CN"/>
              </w:rPr>
              <w:t>标准：显示器完全符合</w:t>
            </w:r>
            <w:r>
              <w:rPr>
                <w:rFonts w:hint="eastAsia"/>
                <w:color w:val="auto"/>
                <w:lang w:eastAsia="zh-CN"/>
              </w:rPr>
              <w:t>DICOM3.14</w:t>
            </w:r>
            <w:r>
              <w:rPr>
                <w:rFonts w:hint="eastAsia"/>
                <w:color w:val="auto"/>
                <w:lang w:eastAsia="zh-CN"/>
              </w:rPr>
              <w:t>标准，具有根据显示亮度动态调整</w:t>
            </w:r>
            <w:r>
              <w:rPr>
                <w:rFonts w:hint="eastAsia"/>
                <w:color w:val="auto"/>
                <w:lang w:eastAsia="zh-CN"/>
              </w:rPr>
              <w:t>DICOM</w:t>
            </w:r>
            <w:r>
              <w:rPr>
                <w:rFonts w:hint="eastAsia"/>
                <w:color w:val="auto"/>
                <w:lang w:eastAsia="zh-CN"/>
              </w:rPr>
              <w:t>曲线功能，且在显示器支持的亮度范围内任意亮度下均符合</w:t>
            </w:r>
            <w:r>
              <w:rPr>
                <w:rFonts w:hint="eastAsia"/>
                <w:color w:val="auto"/>
                <w:lang w:eastAsia="zh-CN"/>
              </w:rPr>
              <w:t>DICOM3.14</w:t>
            </w:r>
            <w:r>
              <w:rPr>
                <w:rFonts w:hint="eastAsia"/>
                <w:color w:val="auto"/>
                <w:lang w:eastAsia="zh-CN"/>
              </w:rPr>
              <w:t>的显示标准</w:t>
            </w:r>
          </w:p>
          <w:p w14:paraId="2089CF9A" w14:textId="77777777" w:rsidR="00D44CFE" w:rsidRDefault="00F47D32">
            <w:pPr>
              <w:pStyle w:val="2"/>
              <w:numPr>
                <w:ilvl w:val="0"/>
                <w:numId w:val="1"/>
              </w:numPr>
              <w:ind w:left="420" w:firstLine="420"/>
              <w:jc w:val="left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色彩重建：显示器能自动识别图像中的彩色内容，在灰阶内容符合</w:t>
            </w:r>
            <w:r>
              <w:rPr>
                <w:rFonts w:hint="eastAsia"/>
                <w:color w:val="auto"/>
                <w:lang w:eastAsia="zh-CN"/>
              </w:rPr>
              <w:t>DICOM Part14</w:t>
            </w:r>
            <w:r>
              <w:rPr>
                <w:rFonts w:hint="eastAsia"/>
                <w:color w:val="auto"/>
                <w:lang w:eastAsia="zh-CN"/>
              </w:rPr>
              <w:t>标准的情况下，对彩色内容的亮度及色调进行重新构建并校准，从而实现在同一屏幕上的灰度图像使用</w:t>
            </w:r>
            <w:r>
              <w:rPr>
                <w:rFonts w:hint="eastAsia"/>
                <w:color w:val="auto"/>
                <w:lang w:eastAsia="zh-CN"/>
              </w:rPr>
              <w:t>DIC</w:t>
            </w:r>
            <w:r>
              <w:rPr>
                <w:rFonts w:hint="eastAsia"/>
                <w:color w:val="auto"/>
                <w:lang w:eastAsia="zh-CN"/>
              </w:rPr>
              <w:t>OM</w:t>
            </w:r>
            <w:r>
              <w:rPr>
                <w:rFonts w:hint="eastAsia"/>
                <w:color w:val="auto"/>
                <w:lang w:eastAsia="zh-CN"/>
              </w:rPr>
              <w:t>曲线，彩色内容使用</w:t>
            </w:r>
            <w:r>
              <w:rPr>
                <w:rFonts w:hint="eastAsia"/>
                <w:color w:val="auto"/>
                <w:lang w:eastAsia="zh-CN"/>
              </w:rPr>
              <w:t>Gamma</w:t>
            </w:r>
            <w:r>
              <w:rPr>
                <w:rFonts w:hint="eastAsia"/>
                <w:color w:val="auto"/>
                <w:lang w:eastAsia="zh-CN"/>
              </w:rPr>
              <w:t>曲线进行混合显示</w:t>
            </w:r>
          </w:p>
          <w:p w14:paraId="5376E234" w14:textId="77777777" w:rsidR="00D44CFE" w:rsidRDefault="00F47D32">
            <w:pPr>
              <w:pStyle w:val="2"/>
              <w:numPr>
                <w:ilvl w:val="0"/>
                <w:numId w:val="1"/>
              </w:numPr>
              <w:ind w:left="420" w:firstLine="360"/>
              <w:jc w:val="left"/>
              <w:rPr>
                <w:color w:val="auto"/>
                <w:lang w:eastAsia="zh-CN"/>
              </w:rPr>
            </w:pPr>
            <w:r>
              <w:rPr>
                <w:rFonts w:ascii="宋体" w:hAnsi="宋体" w:cs="宋体" w:hint="eastAsia"/>
                <w:color w:val="auto"/>
                <w:kern w:val="0"/>
                <w:sz w:val="18"/>
                <w:szCs w:val="18"/>
                <w:lang w:eastAsia="zh-CN"/>
              </w:rPr>
              <w:t>▲</w:t>
            </w:r>
            <w:r>
              <w:rPr>
                <w:rFonts w:hint="eastAsia"/>
                <w:color w:val="auto"/>
                <w:lang w:eastAsia="zh-CN"/>
              </w:rPr>
              <w:t>显示器</w:t>
            </w:r>
            <w:r>
              <w:rPr>
                <w:color w:val="auto"/>
                <w:lang w:eastAsia="zh-CN"/>
              </w:rPr>
              <w:t>菜单调节</w:t>
            </w:r>
            <w:r>
              <w:rPr>
                <w:rFonts w:hint="eastAsia"/>
                <w:color w:val="auto"/>
                <w:lang w:eastAsia="zh-CN"/>
              </w:rPr>
              <w:t>：无按键设置，</w:t>
            </w:r>
            <w:r>
              <w:rPr>
                <w:color w:val="auto"/>
                <w:lang w:eastAsia="zh-CN"/>
              </w:rPr>
              <w:t>通过显示控制</w:t>
            </w:r>
            <w:r>
              <w:rPr>
                <w:rFonts w:hint="eastAsia"/>
                <w:color w:val="auto"/>
                <w:lang w:eastAsia="zh-CN"/>
              </w:rPr>
              <w:t>软件</w:t>
            </w:r>
            <w:r>
              <w:rPr>
                <w:color w:val="auto"/>
                <w:lang w:eastAsia="zh-CN"/>
              </w:rPr>
              <w:t>在计算机端调节参数</w:t>
            </w:r>
            <w:r>
              <w:rPr>
                <w:rFonts w:ascii="宋体" w:hAnsi="宋体" w:cs="宋体" w:hint="eastAsia"/>
                <w:color w:val="auto"/>
                <w:sz w:val="18"/>
                <w:szCs w:val="18"/>
                <w:lang w:eastAsia="zh-CN"/>
              </w:rPr>
              <w:t>（提供实际产品功能菜单的截图界面照片证明及提供具有</w:t>
            </w:r>
            <w:r>
              <w:rPr>
                <w:rFonts w:ascii="宋体" w:hAnsi="宋体" w:cs="宋体" w:hint="eastAsia"/>
                <w:color w:val="auto"/>
                <w:sz w:val="18"/>
                <w:szCs w:val="18"/>
                <w:lang w:eastAsia="zh-CN"/>
              </w:rPr>
              <w:t>CNAS</w:t>
            </w:r>
            <w:r>
              <w:rPr>
                <w:rFonts w:ascii="宋体" w:hAnsi="宋体" w:cs="宋体" w:hint="eastAsia"/>
                <w:color w:val="auto"/>
                <w:sz w:val="18"/>
                <w:szCs w:val="18"/>
                <w:lang w:eastAsia="zh-CN"/>
              </w:rPr>
              <w:t>检测资质的检测单位出具的第三方专业检测报告）</w:t>
            </w:r>
          </w:p>
          <w:p w14:paraId="782E9E8D" w14:textId="77777777" w:rsidR="00D44CFE" w:rsidRDefault="00F47D32">
            <w:pPr>
              <w:pStyle w:val="2"/>
              <w:numPr>
                <w:ilvl w:val="0"/>
                <w:numId w:val="1"/>
              </w:numPr>
              <w:ind w:left="420" w:firstLine="420"/>
              <w:jc w:val="left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残影消除：显示器可自行对残影进行消除，保证医学影像显示的精准</w:t>
            </w:r>
          </w:p>
          <w:p w14:paraId="0A856AFE" w14:textId="77777777" w:rsidR="00D44CFE" w:rsidRDefault="00F47D32">
            <w:pPr>
              <w:pStyle w:val="2"/>
              <w:numPr>
                <w:ilvl w:val="0"/>
                <w:numId w:val="1"/>
              </w:numPr>
              <w:ind w:left="420" w:firstLine="420"/>
              <w:jc w:val="left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疲劳提醒功能：显示器持续使用一段时间屏幕显示提醒功能，并可通过</w:t>
            </w:r>
            <w:r>
              <w:rPr>
                <w:color w:val="auto"/>
                <w:lang w:eastAsia="zh-CN"/>
              </w:rPr>
              <w:t>显示控制</w:t>
            </w:r>
            <w:r>
              <w:rPr>
                <w:rFonts w:hint="eastAsia"/>
                <w:color w:val="auto"/>
                <w:lang w:eastAsia="zh-CN"/>
              </w:rPr>
              <w:t>软件菜单进行开关控制、选择时间</w:t>
            </w:r>
          </w:p>
          <w:p w14:paraId="5F172FF5" w14:textId="77777777" w:rsidR="00D44CFE" w:rsidRDefault="00F47D32">
            <w:pPr>
              <w:pStyle w:val="2"/>
              <w:numPr>
                <w:ilvl w:val="0"/>
                <w:numId w:val="1"/>
              </w:numPr>
              <w:ind w:left="420" w:firstLine="420"/>
              <w:jc w:val="left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一键截图：显示器具有截图功能，可在不依赖第三方软件的情况下通过热键唤醒截图功能，可任意设置快捷键，对典型病例进行随时截屏保存并存档</w:t>
            </w:r>
            <w:r>
              <w:rPr>
                <w:rFonts w:hint="eastAsia"/>
                <w:color w:val="auto"/>
                <w:lang w:eastAsia="zh-CN"/>
              </w:rPr>
              <w:t>，并且可以对智能聚焦下的图像进行截图保存</w:t>
            </w:r>
          </w:p>
          <w:p w14:paraId="48383E34" w14:textId="77777777" w:rsidR="00D44CFE" w:rsidRDefault="00F47D32">
            <w:pPr>
              <w:pStyle w:val="2"/>
              <w:numPr>
                <w:ilvl w:val="0"/>
                <w:numId w:val="1"/>
              </w:numPr>
              <w:ind w:left="420" w:firstLine="420"/>
              <w:jc w:val="left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一键切换亮度：显示器可通过鼠标一键切换亮度，方便医生在高亮度下观察图像细节</w:t>
            </w:r>
          </w:p>
          <w:p w14:paraId="10491B3D" w14:textId="77777777" w:rsidR="00D44CFE" w:rsidRDefault="00F47D32">
            <w:pPr>
              <w:pStyle w:val="2"/>
              <w:numPr>
                <w:ilvl w:val="0"/>
                <w:numId w:val="1"/>
              </w:numPr>
              <w:ind w:left="420" w:firstLine="420"/>
              <w:jc w:val="left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色彩转灰度：显示器支持鼠标一键打开色彩转灰度功能，以方便临床诊断过程中一键进行切换对影像病灶进行精准诊断</w:t>
            </w:r>
          </w:p>
          <w:p w14:paraId="2570D0C6" w14:textId="77777777" w:rsidR="00D44CFE" w:rsidRDefault="00F47D32">
            <w:pPr>
              <w:pStyle w:val="2"/>
              <w:numPr>
                <w:ilvl w:val="0"/>
                <w:numId w:val="1"/>
              </w:numPr>
              <w:ind w:left="420" w:firstLine="360"/>
              <w:jc w:val="left"/>
              <w:rPr>
                <w:color w:val="auto"/>
                <w:lang w:eastAsia="zh-CN"/>
              </w:rPr>
            </w:pPr>
            <w:r>
              <w:rPr>
                <w:rFonts w:ascii="宋体" w:hAnsi="宋体" w:cs="宋体" w:hint="eastAsia"/>
                <w:color w:val="auto"/>
                <w:kern w:val="0"/>
                <w:sz w:val="18"/>
                <w:szCs w:val="18"/>
                <w:lang w:eastAsia="zh-CN"/>
              </w:rPr>
              <w:t>▲</w:t>
            </w:r>
            <w:r>
              <w:rPr>
                <w:rFonts w:hint="eastAsia"/>
                <w:color w:val="auto"/>
                <w:lang w:eastAsia="zh-CN"/>
              </w:rPr>
              <w:t>屏幕共享：内置屏幕共享系统，具备</w:t>
            </w:r>
            <w:r>
              <w:rPr>
                <w:rFonts w:hint="eastAsia"/>
                <w:color w:val="auto"/>
                <w:lang w:eastAsia="zh-CN"/>
              </w:rPr>
              <w:t>Type-C</w:t>
            </w:r>
            <w:r>
              <w:rPr>
                <w:rFonts w:hint="eastAsia"/>
                <w:color w:val="auto"/>
                <w:lang w:eastAsia="zh-CN"/>
              </w:rPr>
              <w:t>接口，支持外部笔记本、手机和平板设备图像可直接投屏观片，方便对外部设备的影像进行浏览沟通，并支持对笔记本、手机和平板等设备进行充电，充电功率≥</w:t>
            </w:r>
            <w:r>
              <w:rPr>
                <w:rFonts w:hint="eastAsia"/>
                <w:color w:val="auto"/>
                <w:lang w:eastAsia="zh-CN"/>
              </w:rPr>
              <w:t>65W</w:t>
            </w:r>
            <w:r>
              <w:rPr>
                <w:rFonts w:ascii="宋体" w:hAnsi="宋体" w:cs="宋体" w:hint="eastAsia"/>
                <w:color w:val="auto"/>
                <w:sz w:val="18"/>
                <w:szCs w:val="18"/>
                <w:lang w:eastAsia="zh-CN"/>
              </w:rPr>
              <w:t>（提供具有</w:t>
            </w:r>
            <w:r>
              <w:rPr>
                <w:rFonts w:ascii="宋体" w:hAnsi="宋体" w:cs="宋体" w:hint="eastAsia"/>
                <w:color w:val="auto"/>
                <w:sz w:val="18"/>
                <w:szCs w:val="18"/>
                <w:lang w:eastAsia="zh-CN"/>
              </w:rPr>
              <w:t>CNAS</w:t>
            </w:r>
            <w:r>
              <w:rPr>
                <w:rFonts w:ascii="宋体" w:hAnsi="宋体" w:cs="宋体" w:hint="eastAsia"/>
                <w:color w:val="auto"/>
                <w:sz w:val="18"/>
                <w:szCs w:val="18"/>
                <w:lang w:eastAsia="zh-CN"/>
              </w:rPr>
              <w:t>检测资质的检测单位出具的第三方专业检测报告）</w:t>
            </w:r>
          </w:p>
          <w:p w14:paraId="14EA0EBA" w14:textId="77777777" w:rsidR="00D44CFE" w:rsidRDefault="00F47D32">
            <w:pPr>
              <w:pStyle w:val="2"/>
              <w:numPr>
                <w:ilvl w:val="0"/>
                <w:numId w:val="1"/>
              </w:numPr>
              <w:ind w:left="420" w:firstLine="420"/>
              <w:jc w:val="left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仅一套键鼠即可控制诊断工作站电</w:t>
            </w:r>
            <w:r>
              <w:rPr>
                <w:rFonts w:hint="eastAsia"/>
                <w:color w:val="auto"/>
                <w:lang w:eastAsia="zh-CN"/>
              </w:rPr>
              <w:t>脑和其他设备，操作随显示内容自动切换</w:t>
            </w:r>
          </w:p>
          <w:p w14:paraId="7CBB2316" w14:textId="77777777" w:rsidR="00D44CFE" w:rsidRDefault="00F47D32">
            <w:pPr>
              <w:pStyle w:val="2"/>
              <w:numPr>
                <w:ilvl w:val="0"/>
                <w:numId w:val="1"/>
              </w:numPr>
              <w:ind w:left="420" w:firstLine="420"/>
              <w:jc w:val="left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通过显示器前置</w:t>
            </w:r>
            <w:r>
              <w:rPr>
                <w:color w:val="auto"/>
                <w:lang w:eastAsia="zh-CN"/>
              </w:rPr>
              <w:t>嵌入式</w:t>
            </w:r>
            <w:r>
              <w:rPr>
                <w:rFonts w:hint="eastAsia"/>
                <w:color w:val="auto"/>
                <w:lang w:eastAsia="zh-CN"/>
              </w:rPr>
              <w:t>胶片夹，可自动识别胶片的插拔状态，自动开启或关闭观片灯模式</w:t>
            </w:r>
            <w:r>
              <w:rPr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  <w:lang w:eastAsia="zh-CN"/>
              </w:rPr>
              <w:t>且</w:t>
            </w:r>
            <w:r>
              <w:rPr>
                <w:color w:val="auto"/>
                <w:lang w:eastAsia="zh-CN"/>
              </w:rPr>
              <w:t>左右分屏可单独或同时进入观片灯模式</w:t>
            </w:r>
            <w:r>
              <w:rPr>
                <w:rFonts w:hint="eastAsia"/>
                <w:color w:val="auto"/>
                <w:lang w:eastAsia="zh-CN"/>
              </w:rPr>
              <w:t>，胶片夹与整机一体化设计</w:t>
            </w:r>
          </w:p>
          <w:p w14:paraId="515691BA" w14:textId="77777777" w:rsidR="00D44CFE" w:rsidRDefault="00F47D32">
            <w:pPr>
              <w:pStyle w:val="2"/>
              <w:numPr>
                <w:ilvl w:val="0"/>
                <w:numId w:val="1"/>
              </w:numPr>
              <w:ind w:left="420" w:firstLine="420"/>
              <w:jc w:val="left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可实时监测出使用环境的温度、气压、湿度等数值，方便用户掌握实时的工作环境数据</w:t>
            </w:r>
          </w:p>
          <w:p w14:paraId="39A88407" w14:textId="77777777" w:rsidR="00D44CFE" w:rsidRDefault="00F47D32">
            <w:pPr>
              <w:pStyle w:val="2"/>
              <w:numPr>
                <w:ilvl w:val="0"/>
                <w:numId w:val="1"/>
              </w:numPr>
              <w:ind w:left="420" w:firstLine="420"/>
              <w:jc w:val="left"/>
              <w:rPr>
                <w:color w:val="auto"/>
                <w:lang w:eastAsia="zh-CN"/>
              </w:rPr>
            </w:pPr>
            <w:r>
              <w:rPr>
                <w:color w:val="auto"/>
                <w:lang w:eastAsia="zh-CN"/>
              </w:rPr>
              <w:t>通过集成于显示器正面的</w:t>
            </w:r>
            <w:r>
              <w:rPr>
                <w:color w:val="auto"/>
                <w:lang w:eastAsia="zh-CN"/>
              </w:rPr>
              <w:t>DICOM</w:t>
            </w:r>
            <w:r>
              <w:rPr>
                <w:color w:val="auto"/>
                <w:lang w:eastAsia="zh-CN"/>
              </w:rPr>
              <w:t>校准系统对</w:t>
            </w:r>
            <w:r>
              <w:rPr>
                <w:rFonts w:hint="eastAsia"/>
                <w:color w:val="auto"/>
                <w:lang w:eastAsia="zh-CN"/>
              </w:rPr>
              <w:t>DICOM</w:t>
            </w:r>
            <w:r>
              <w:rPr>
                <w:rFonts w:hint="eastAsia"/>
                <w:color w:val="auto"/>
                <w:lang w:eastAsia="zh-CN"/>
              </w:rPr>
              <w:t>显示曲线合规性</w:t>
            </w:r>
            <w:r>
              <w:rPr>
                <w:color w:val="auto"/>
                <w:lang w:eastAsia="zh-CN"/>
              </w:rPr>
              <w:t>进行</w:t>
            </w:r>
            <w:r>
              <w:rPr>
                <w:rFonts w:hint="eastAsia"/>
                <w:color w:val="auto"/>
                <w:lang w:eastAsia="zh-CN"/>
              </w:rPr>
              <w:t>自动检测</w:t>
            </w:r>
            <w:r>
              <w:rPr>
                <w:color w:val="auto"/>
                <w:lang w:eastAsia="zh-CN"/>
              </w:rPr>
              <w:t>与校正</w:t>
            </w:r>
          </w:p>
          <w:p w14:paraId="3AB7A024" w14:textId="77777777" w:rsidR="00D44CFE" w:rsidRDefault="00F47D32">
            <w:pPr>
              <w:pStyle w:val="2"/>
              <w:numPr>
                <w:ilvl w:val="0"/>
                <w:numId w:val="1"/>
              </w:numPr>
              <w:ind w:left="420" w:firstLine="420"/>
              <w:jc w:val="left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显示器下侧设有键盘灯、氛围灯，与整机一体化设计，可自由调光调色，颜</w:t>
            </w:r>
            <w:r>
              <w:rPr>
                <w:rFonts w:hint="eastAsia"/>
                <w:color w:val="auto"/>
                <w:lang w:eastAsia="zh-CN"/>
              </w:rPr>
              <w:lastRenderedPageBreak/>
              <w:t>色≥</w:t>
            </w:r>
            <w:r>
              <w:rPr>
                <w:rFonts w:hint="eastAsia"/>
                <w:color w:val="auto"/>
                <w:lang w:eastAsia="zh-CN"/>
              </w:rPr>
              <w:t>1000</w:t>
            </w:r>
            <w:r>
              <w:rPr>
                <w:rFonts w:hint="eastAsia"/>
                <w:color w:val="auto"/>
                <w:lang w:eastAsia="zh-CN"/>
              </w:rPr>
              <w:t>种，在标准阅片环境下开启后可照明键盘区域，方便医生编写报告，开启氛围灯，可减少周边环境和显示器之间的对比度，防止在屏幕上产生眩光，缓解眼睛疲劳</w:t>
            </w:r>
          </w:p>
          <w:p w14:paraId="53F45536" w14:textId="77777777" w:rsidR="00D44CFE" w:rsidRDefault="00F47D32">
            <w:pPr>
              <w:pStyle w:val="2"/>
              <w:numPr>
                <w:ilvl w:val="0"/>
                <w:numId w:val="1"/>
              </w:numPr>
              <w:ind w:left="420" w:firstLine="420"/>
              <w:jc w:val="left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通过智能感控对用户工作状态进行检测，以控制显示器的显示状态</w:t>
            </w:r>
          </w:p>
          <w:p w14:paraId="73ADA044" w14:textId="77777777" w:rsidR="00D44CFE" w:rsidRDefault="00F47D32">
            <w:pPr>
              <w:pStyle w:val="2"/>
              <w:numPr>
                <w:ilvl w:val="0"/>
                <w:numId w:val="1"/>
              </w:numPr>
              <w:ind w:left="420" w:firstLine="420"/>
              <w:jc w:val="left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当显示器温度高于预定温度时，传感器会检测到温度差异并将信号传输至温度控制系统，温度控制系统对显示器温度进行控制</w:t>
            </w:r>
          </w:p>
          <w:p w14:paraId="0C209ADC" w14:textId="77777777" w:rsidR="00D44CFE" w:rsidRDefault="00F47D32">
            <w:pPr>
              <w:pStyle w:val="2"/>
              <w:numPr>
                <w:ilvl w:val="0"/>
                <w:numId w:val="1"/>
              </w:numPr>
              <w:ind w:left="420" w:firstLine="420"/>
              <w:jc w:val="left"/>
              <w:rPr>
                <w:color w:val="auto"/>
                <w:lang w:eastAsia="zh-CN"/>
              </w:rPr>
            </w:pPr>
            <w:r>
              <w:rPr>
                <w:color w:val="auto"/>
                <w:lang w:eastAsia="zh-CN"/>
              </w:rPr>
              <w:t>显示屏采用低频闪显示技术，降低眼睛疲劳度，同时对医生的阅片时间进行</w:t>
            </w:r>
            <w:r>
              <w:rPr>
                <w:rFonts w:hint="eastAsia"/>
                <w:color w:val="auto"/>
                <w:lang w:eastAsia="zh-CN"/>
              </w:rPr>
              <w:t>设置提醒</w:t>
            </w:r>
            <w:r>
              <w:rPr>
                <w:color w:val="auto"/>
                <w:lang w:eastAsia="zh-CN"/>
              </w:rPr>
              <w:t>管理</w:t>
            </w:r>
          </w:p>
          <w:p w14:paraId="18A97836" w14:textId="77777777" w:rsidR="00D44CFE" w:rsidRDefault="00F47D32">
            <w:pPr>
              <w:pStyle w:val="2"/>
              <w:numPr>
                <w:ilvl w:val="0"/>
                <w:numId w:val="1"/>
              </w:numPr>
              <w:ind w:left="420" w:firstLine="360"/>
              <w:jc w:val="left"/>
              <w:rPr>
                <w:color w:val="auto"/>
                <w:lang w:eastAsia="zh-CN"/>
              </w:rPr>
            </w:pPr>
            <w:r>
              <w:rPr>
                <w:rFonts w:ascii="宋体" w:hAnsi="宋体" w:cs="宋体" w:hint="eastAsia"/>
                <w:color w:val="auto"/>
                <w:kern w:val="0"/>
                <w:sz w:val="18"/>
                <w:szCs w:val="18"/>
                <w:lang w:eastAsia="zh-CN"/>
              </w:rPr>
              <w:t>▲</w:t>
            </w:r>
            <w:r>
              <w:rPr>
                <w:rFonts w:hint="eastAsia"/>
                <w:color w:val="auto"/>
                <w:lang w:eastAsia="zh-CN"/>
              </w:rPr>
              <w:t>显示模式可选择设置自然、护眼、清新和</w:t>
            </w:r>
            <w:r>
              <w:rPr>
                <w:rFonts w:hint="eastAsia"/>
                <w:color w:val="auto"/>
                <w:lang w:eastAsia="zh-CN"/>
              </w:rPr>
              <w:t>自定义，自定义可对红绿蓝三原色进行无极调节</w:t>
            </w:r>
            <w:r>
              <w:rPr>
                <w:rFonts w:ascii="宋体" w:hAnsi="宋体" w:cs="宋体" w:hint="eastAsia"/>
                <w:color w:val="auto"/>
                <w:sz w:val="18"/>
                <w:szCs w:val="18"/>
                <w:lang w:eastAsia="zh-CN"/>
              </w:rPr>
              <w:t>（提供具有</w:t>
            </w:r>
            <w:r>
              <w:rPr>
                <w:rFonts w:ascii="宋体" w:hAnsi="宋体" w:cs="宋体" w:hint="eastAsia"/>
                <w:color w:val="auto"/>
                <w:sz w:val="18"/>
                <w:szCs w:val="18"/>
                <w:lang w:eastAsia="zh-CN"/>
              </w:rPr>
              <w:t>CNAS</w:t>
            </w:r>
            <w:r>
              <w:rPr>
                <w:rFonts w:ascii="宋体" w:hAnsi="宋体" w:cs="宋体" w:hint="eastAsia"/>
                <w:color w:val="auto"/>
                <w:sz w:val="18"/>
                <w:szCs w:val="18"/>
                <w:lang w:eastAsia="zh-CN"/>
              </w:rPr>
              <w:t>检测资质的检测单位出具的第三方专业检测报告）</w:t>
            </w:r>
          </w:p>
          <w:p w14:paraId="5B3B5337" w14:textId="77777777" w:rsidR="00D44CFE" w:rsidRDefault="00F47D32">
            <w:pPr>
              <w:pStyle w:val="2"/>
              <w:numPr>
                <w:ilvl w:val="0"/>
                <w:numId w:val="1"/>
              </w:numPr>
              <w:ind w:left="420" w:firstLine="360"/>
              <w:jc w:val="left"/>
              <w:rPr>
                <w:color w:val="auto"/>
                <w:lang w:eastAsia="zh-CN"/>
              </w:rPr>
            </w:pPr>
            <w:r>
              <w:rPr>
                <w:rFonts w:ascii="宋体" w:hAnsi="宋体" w:cs="宋体" w:hint="eastAsia"/>
                <w:color w:val="auto"/>
                <w:kern w:val="0"/>
                <w:sz w:val="18"/>
                <w:szCs w:val="18"/>
                <w:lang w:eastAsia="zh-CN"/>
              </w:rPr>
              <w:t>▲</w:t>
            </w:r>
            <w:r>
              <w:rPr>
                <w:color w:val="auto"/>
                <w:lang w:eastAsia="zh-CN"/>
              </w:rPr>
              <w:t>显示器内置医疗</w:t>
            </w:r>
            <w:r>
              <w:rPr>
                <w:rFonts w:hint="eastAsia"/>
                <w:color w:val="auto"/>
                <w:lang w:eastAsia="zh-CN"/>
              </w:rPr>
              <w:t>级</w:t>
            </w:r>
            <w:r>
              <w:rPr>
                <w:color w:val="auto"/>
                <w:lang w:eastAsia="zh-CN"/>
              </w:rPr>
              <w:t>标准电源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color w:val="auto"/>
                <w:lang w:eastAsia="zh-CN"/>
              </w:rPr>
              <w:t>支持</w:t>
            </w:r>
            <w:r>
              <w:rPr>
                <w:rFonts w:hint="eastAsia"/>
                <w:color w:val="auto"/>
                <w:lang w:eastAsia="zh-CN"/>
              </w:rPr>
              <w:t>交流电源供电，无需外接电源适配器，缓解了安装区域的杂乱，营造舒适的工作环境</w:t>
            </w:r>
            <w:r>
              <w:rPr>
                <w:rFonts w:ascii="宋体" w:hAnsi="宋体" w:cs="宋体" w:hint="eastAsia"/>
                <w:color w:val="auto"/>
                <w:sz w:val="18"/>
                <w:szCs w:val="18"/>
                <w:lang w:eastAsia="zh-CN"/>
              </w:rPr>
              <w:t>（提供具有</w:t>
            </w:r>
            <w:r>
              <w:rPr>
                <w:rFonts w:ascii="宋体" w:hAnsi="宋体" w:cs="宋体" w:hint="eastAsia"/>
                <w:color w:val="auto"/>
                <w:sz w:val="18"/>
                <w:szCs w:val="18"/>
                <w:lang w:eastAsia="zh-CN"/>
              </w:rPr>
              <w:t>CNAS</w:t>
            </w:r>
            <w:r>
              <w:rPr>
                <w:rFonts w:ascii="宋体" w:hAnsi="宋体" w:cs="宋体" w:hint="eastAsia"/>
                <w:color w:val="auto"/>
                <w:sz w:val="18"/>
                <w:szCs w:val="18"/>
                <w:lang w:eastAsia="zh-CN"/>
              </w:rPr>
              <w:t>检测资质的检测单位出具的第三方专业检测报告）</w:t>
            </w:r>
          </w:p>
          <w:p w14:paraId="13058DD8" w14:textId="77777777" w:rsidR="00D44CFE" w:rsidRDefault="00F47D32">
            <w:pPr>
              <w:pStyle w:val="2"/>
              <w:numPr>
                <w:ilvl w:val="0"/>
                <w:numId w:val="1"/>
              </w:numPr>
              <w:ind w:left="420" w:firstLine="420"/>
              <w:jc w:val="left"/>
              <w:rPr>
                <w:rFonts w:ascii="宋体" w:hAnsi="宋体" w:cs="微软雅黑"/>
                <w:color w:val="auto"/>
                <w:kern w:val="0"/>
                <w:szCs w:val="18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支持交流电源供电或直流</w:t>
            </w:r>
            <w:r>
              <w:rPr>
                <w:rFonts w:hint="eastAsia"/>
                <w:color w:val="auto"/>
                <w:lang w:eastAsia="zh-CN"/>
              </w:rPr>
              <w:t>24V</w:t>
            </w:r>
            <w:r>
              <w:rPr>
                <w:rFonts w:hint="eastAsia"/>
                <w:color w:val="auto"/>
                <w:lang w:eastAsia="zh-CN"/>
              </w:rPr>
              <w:t>电源适配器供电两种方式</w:t>
            </w:r>
          </w:p>
        </w:tc>
      </w:tr>
    </w:tbl>
    <w:p w14:paraId="6A101AB9" w14:textId="77777777" w:rsidR="00D44CFE" w:rsidRDefault="00D44CFE"/>
    <w:sectPr w:rsidR="00D44C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55222" w14:textId="77777777" w:rsidR="00F47D32" w:rsidRDefault="00F47D32" w:rsidP="009E64F3">
      <w:r>
        <w:separator/>
      </w:r>
    </w:p>
  </w:endnote>
  <w:endnote w:type="continuationSeparator" w:id="0">
    <w:p w14:paraId="0DF56608" w14:textId="77777777" w:rsidR="00F47D32" w:rsidRDefault="00F47D32" w:rsidP="009E6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BF411D" w14:textId="77777777" w:rsidR="00F47D32" w:rsidRDefault="00F47D32" w:rsidP="009E64F3">
      <w:r>
        <w:separator/>
      </w:r>
    </w:p>
  </w:footnote>
  <w:footnote w:type="continuationSeparator" w:id="0">
    <w:p w14:paraId="14EB0A36" w14:textId="77777777" w:rsidR="00F47D32" w:rsidRDefault="00F47D32" w:rsidP="009E6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F556ED"/>
    <w:multiLevelType w:val="singleLevel"/>
    <w:tmpl w:val="61F556ED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C6F"/>
    <w:rsid w:val="00533C6F"/>
    <w:rsid w:val="006B0C46"/>
    <w:rsid w:val="007B202B"/>
    <w:rsid w:val="008C7BE7"/>
    <w:rsid w:val="009E64F3"/>
    <w:rsid w:val="00D44CFE"/>
    <w:rsid w:val="00F47D32"/>
    <w:rsid w:val="14497B3F"/>
    <w:rsid w:val="46946CC7"/>
    <w:rsid w:val="4F02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C66968"/>
  <w15:docId w15:val="{F1952FD9-E6FD-4875-A68B-2595EFFDA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200"/>
    </w:pPr>
  </w:style>
  <w:style w:type="paragraph" w:styleId="a3">
    <w:name w:val="Body Text Indent"/>
    <w:basedOn w:val="a"/>
    <w:qFormat/>
    <w:pPr>
      <w:ind w:leftChars="200" w:left="200"/>
    </w:pPr>
    <w:rPr>
      <w:rFonts w:ascii="Calibri" w:hAnsi="Calibri"/>
      <w:color w:val="000000"/>
      <w:szCs w:val="21"/>
      <w:u w:color="000000"/>
      <w:lang w:eastAsia="en-US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qFormat/>
    <w:pPr>
      <w:widowControl w:val="0"/>
      <w:ind w:firstLine="420"/>
      <w:jc w:val="both"/>
    </w:pPr>
    <w:rPr>
      <w:rFonts w:ascii="Times New Roman" w:eastAsia="宋体" w:hAnsi="Times New Roman" w:cs="Times New Roman"/>
      <w:color w:val="000000"/>
      <w:szCs w:val="21"/>
      <w:u w:color="000000"/>
    </w:rPr>
  </w:style>
  <w:style w:type="paragraph" w:customStyle="1" w:styleId="20">
    <w:name w:val="列出段落2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a6"/>
    <w:rsid w:val="009E64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E64F3"/>
    <w:rPr>
      <w:kern w:val="2"/>
      <w:sz w:val="18"/>
      <w:szCs w:val="18"/>
    </w:rPr>
  </w:style>
  <w:style w:type="paragraph" w:styleId="a7">
    <w:name w:val="footer"/>
    <w:basedOn w:val="a"/>
    <w:link w:val="a8"/>
    <w:rsid w:val="009E64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9E64F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232</Words>
  <Characters>1324</Characters>
  <Application>Microsoft Office Word</Application>
  <DocSecurity>0</DocSecurity>
  <Lines>11</Lines>
  <Paragraphs>3</Paragraphs>
  <ScaleCrop>false</ScaleCrop>
  <Company>Microsoft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13977</dc:creator>
  <cp:lastModifiedBy>AutoBVT</cp:lastModifiedBy>
  <cp:revision>4</cp:revision>
  <cp:lastPrinted>2025-11-04T09:33:00Z</cp:lastPrinted>
  <dcterms:created xsi:type="dcterms:W3CDTF">2025-11-04T09:35:00Z</dcterms:created>
  <dcterms:modified xsi:type="dcterms:W3CDTF">2025-12-09T02:18:00Z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eyJoZGlkIjoiYWNkMjE1Zjg4YzMzNTllN2Y3NmU1NjdmNjgzODZkNTgiLCJ1c2VySWQiOiI4ODEyNzQ5MjgifQ==</vt:lpwstr>
  </property>
  <property fmtid="{D5CDD505-2E9C-101B-9397-08002B2CF9AE}" pid="4" name="ICV">
    <vt:lpwstr>1B25249B010F4DB69F46185FF6289880_12</vt:lpwstr>
  </property>
</Properties>
</file>