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87A27" w14:textId="2BFDBEB2" w:rsidR="00474B21" w:rsidRDefault="00474B21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474B21" w14:paraId="0F3BA3A6" w14:textId="77777777">
        <w:trPr>
          <w:trHeight w:hRule="exact" w:val="704"/>
        </w:trPr>
        <w:tc>
          <w:tcPr>
            <w:tcW w:w="1980" w:type="dxa"/>
            <w:vAlign w:val="center"/>
          </w:tcPr>
          <w:p w14:paraId="085EE1FB" w14:textId="77777777" w:rsidR="00474B21" w:rsidRDefault="001035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216011F7" w14:textId="77777777" w:rsidR="00474B21" w:rsidRDefault="001035AE">
            <w:pPr>
              <w:ind w:firstLineChars="200"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脑电双频指数模块</w:t>
            </w:r>
          </w:p>
        </w:tc>
      </w:tr>
      <w:tr w:rsidR="00D42B85" w14:paraId="09916ADB" w14:textId="77777777" w:rsidTr="00CA4ED5">
        <w:trPr>
          <w:trHeight w:hRule="exact" w:val="715"/>
        </w:trPr>
        <w:tc>
          <w:tcPr>
            <w:tcW w:w="1980" w:type="dxa"/>
            <w:vAlign w:val="center"/>
          </w:tcPr>
          <w:p w14:paraId="767D9B87" w14:textId="77777777" w:rsidR="00D42B85" w:rsidRDefault="00D42B8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14:paraId="23C745CB" w14:textId="09BBE10D" w:rsidR="00D42B85" w:rsidRDefault="00D42B8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8套</w:t>
            </w:r>
          </w:p>
        </w:tc>
      </w:tr>
      <w:tr w:rsidR="00474B21" w14:paraId="30BD66FB" w14:textId="77777777">
        <w:trPr>
          <w:trHeight w:val="8960"/>
        </w:trPr>
        <w:tc>
          <w:tcPr>
            <w:tcW w:w="8295" w:type="dxa"/>
            <w:gridSpan w:val="2"/>
          </w:tcPr>
          <w:p w14:paraId="7993AD9F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0BD6234C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一、核心监测参数</w:t>
            </w:r>
          </w:p>
          <w:p w14:paraId="7939E497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 BIS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指数范围：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，实时量化患者镇静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催眠深度。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10FC06F8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信号质量指数（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SQI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）：范围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100%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，实时评估脑电信号采集质量。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5C658925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3.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肌电信号（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EMG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）：监测范围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110Hz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，辅助识别干扰。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416F8901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4.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爆发抑制比率（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SR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）：范围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100%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，监测过度麻醉导致的脑电抑制状态。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7CBAD98F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参数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范围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功能说明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</w:t>
            </w:r>
          </w:p>
          <w:p w14:paraId="3B5D0115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BIS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指数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100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0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量化镇静深度（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100=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清醒，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0=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无脑电活动）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</w:t>
            </w:r>
          </w:p>
          <w:p w14:paraId="292EACC5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SQI        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100%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实时评估信号质量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</w:t>
            </w:r>
          </w:p>
          <w:p w14:paraId="3C14FA5C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EMG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70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110Hz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监测肌电活动，识别干扰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</w:t>
            </w:r>
          </w:p>
          <w:p w14:paraId="0066E3E7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SR         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100%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监测脑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电抑制状态，预警麻醉过深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</w:t>
            </w:r>
          </w:p>
          <w:p w14:paraId="0B0CDF63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二、高级功能与性能</w:t>
            </w:r>
          </w:p>
          <w:p w14:paraId="759E662B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双侧脑电监测：支持单侧或双侧大脑独立监测，兼容成人及小儿传感器。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728F6962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趋势平滑率：提供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秒、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秒、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秒三档平滑率选择，适应不同需求。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1B92A342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3.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抗干扰能力：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内置肌电过滤及电刀干扰过滤功能；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7FA45CFA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具备除颤保护，可与除颤器同步使用。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36E88CE8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4.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快速反应时间：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BIS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数值更新≤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秒，趋势更新≤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秒，实时反馈。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32C88DFB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三、数据显示与操作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</w:t>
            </w:r>
          </w:p>
          <w:p w14:paraId="035E1403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显示界面：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兼容目前在用的迈瑞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系列监护仪；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2DFF39F9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同屏显示双导脑电图、原始波形及趋势图。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78DDBBAE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趋势图调节：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BIS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趋势图时间轴可调（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分钟至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小时），支持动态回顾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0EF9B2D1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3.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报警功能：可自定义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BIS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高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低限报警值，声光同步警示。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55FC3C3E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四、数据管理与接口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344498DB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存储能力：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1000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小时历史数据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+ 72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小时趋势图形；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49D63880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支持事件标记及快照记录关键节点。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7A4FF115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数据导出：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接口：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RS232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端口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USB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端口（支持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U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盘直接读取）；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10580A6E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格式：支持日志打印及移动存储导出。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3C7C1DEC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3.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系统自检：主机、导联线、传感器自动顺序检测，实时提示。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4E2AA4B5" w14:textId="77777777" w:rsidR="00474B21" w:rsidRDefault="001035AE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五、安全与认证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认证：通过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FDA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临床有效性及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CE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认证；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186D4785" w14:textId="77777777" w:rsidR="00474B21" w:rsidRDefault="001035AE">
            <w:pPr>
              <w:ind w:firstLineChars="800" w:firstLine="192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软件升级：终身免费版本升级，支持功能拓展。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67466F39" w14:textId="77777777" w:rsidR="00474B21" w:rsidRDefault="00474B21">
            <w:pPr>
              <w:spacing w:line="0" w:lineRule="atLeast"/>
              <w:ind w:leftChars="200" w:left="42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</w:tbl>
    <w:p w14:paraId="16BE2942" w14:textId="77777777" w:rsidR="00474B21" w:rsidRDefault="00474B21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474B21">
      <w:pgSz w:w="11906" w:h="16838"/>
      <w:pgMar w:top="873" w:right="1800" w:bottom="87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8DD56" w14:textId="77777777" w:rsidR="001035AE" w:rsidRDefault="001035AE"/>
  </w:endnote>
  <w:endnote w:type="continuationSeparator" w:id="0">
    <w:p w14:paraId="2D13D69E" w14:textId="77777777" w:rsidR="001035AE" w:rsidRDefault="00103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E69C9" w14:textId="77777777" w:rsidR="001035AE" w:rsidRDefault="001035AE"/>
  </w:footnote>
  <w:footnote w:type="continuationSeparator" w:id="0">
    <w:p w14:paraId="4EFBF218" w14:textId="77777777" w:rsidR="001035AE" w:rsidRDefault="001035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035AE"/>
    <w:rsid w:val="00124A38"/>
    <w:rsid w:val="00166A53"/>
    <w:rsid w:val="00236F37"/>
    <w:rsid w:val="00393049"/>
    <w:rsid w:val="00412EE9"/>
    <w:rsid w:val="00420292"/>
    <w:rsid w:val="00436CF0"/>
    <w:rsid w:val="00456F0F"/>
    <w:rsid w:val="00474B21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806E80"/>
    <w:rsid w:val="008A62BD"/>
    <w:rsid w:val="008F2E23"/>
    <w:rsid w:val="009338E3"/>
    <w:rsid w:val="00976C9E"/>
    <w:rsid w:val="00AA3968"/>
    <w:rsid w:val="00AA75E8"/>
    <w:rsid w:val="00AC1D72"/>
    <w:rsid w:val="00B46C06"/>
    <w:rsid w:val="00B54E84"/>
    <w:rsid w:val="00BC16CF"/>
    <w:rsid w:val="00BC6486"/>
    <w:rsid w:val="00BE1207"/>
    <w:rsid w:val="00C42139"/>
    <w:rsid w:val="00CF48E9"/>
    <w:rsid w:val="00D31EB3"/>
    <w:rsid w:val="00D3513D"/>
    <w:rsid w:val="00D42B85"/>
    <w:rsid w:val="00D46951"/>
    <w:rsid w:val="00D514AF"/>
    <w:rsid w:val="00D70748"/>
    <w:rsid w:val="00D9626E"/>
    <w:rsid w:val="00DB7573"/>
    <w:rsid w:val="00DE298D"/>
    <w:rsid w:val="00E12369"/>
    <w:rsid w:val="00E262EF"/>
    <w:rsid w:val="00E27009"/>
    <w:rsid w:val="00EE533B"/>
    <w:rsid w:val="00F417CB"/>
    <w:rsid w:val="00FC065B"/>
    <w:rsid w:val="00FC6E89"/>
    <w:rsid w:val="042F3695"/>
    <w:rsid w:val="04DC0C65"/>
    <w:rsid w:val="16550FCB"/>
    <w:rsid w:val="1CA960E3"/>
    <w:rsid w:val="39CD1781"/>
    <w:rsid w:val="4948394C"/>
    <w:rsid w:val="4AF82FE1"/>
    <w:rsid w:val="51FA4C5E"/>
    <w:rsid w:val="56EC4580"/>
    <w:rsid w:val="5B4E412F"/>
    <w:rsid w:val="65F45701"/>
    <w:rsid w:val="6CF05990"/>
    <w:rsid w:val="74E1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F807B"/>
  <w15:docId w15:val="{2524A3FE-D17A-44F7-9588-6B0058BD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E82D-4DDD-4082-9539-0F9B3F4F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2025-06-24T01:17:00Z</cp:lastPrinted>
  <dcterms:created xsi:type="dcterms:W3CDTF">2025-10-21T06:02:00Z</dcterms:created>
  <dcterms:modified xsi:type="dcterms:W3CDTF">2025-10-21T06:02:00Z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3F8F22BBC38B435E9D5240B533E978D5_13</vt:lpwstr>
  </property>
  <property fmtid="{D5CDD505-2E9C-101B-9397-08002B2CF9AE}" pid="4" name="KSOTemplateDocerSaveRecord">
    <vt:lpwstr>eyJoZGlkIjoiZTA0Y2Y0OGUwZWMzNjkzM2I3MjIwZjFjN2EwYmY1NGEiLCJ1c2VySWQiOiIyMzEwMTQ3NTYifQ==</vt:lpwstr>
  </property>
</Properties>
</file>