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B1212" w14:textId="04CD1807" w:rsidR="006D60E0" w:rsidRDefault="006D60E0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1980"/>
        <w:gridCol w:w="6315"/>
      </w:tblGrid>
      <w:tr w:rsidR="007747A7" w14:paraId="19F7E0FC" w14:textId="77777777" w:rsidTr="00402017">
        <w:trPr>
          <w:trHeight w:hRule="exact" w:val="751"/>
        </w:trPr>
        <w:tc>
          <w:tcPr>
            <w:tcW w:w="1980" w:type="dxa"/>
            <w:vAlign w:val="center"/>
          </w:tcPr>
          <w:p w14:paraId="35C451F8" w14:textId="77777777" w:rsidR="007747A7" w:rsidRDefault="007747A7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申请科室</w:t>
            </w:r>
          </w:p>
        </w:tc>
        <w:tc>
          <w:tcPr>
            <w:tcW w:w="6315" w:type="dxa"/>
            <w:vAlign w:val="center"/>
          </w:tcPr>
          <w:p w14:paraId="31E897C2" w14:textId="43B52962" w:rsidR="007747A7" w:rsidRDefault="007747A7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妇科</w:t>
            </w:r>
          </w:p>
        </w:tc>
      </w:tr>
      <w:tr w:rsidR="006D60E0" w14:paraId="3503EA86" w14:textId="77777777">
        <w:trPr>
          <w:trHeight w:hRule="exact" w:val="704"/>
        </w:trPr>
        <w:tc>
          <w:tcPr>
            <w:tcW w:w="1980" w:type="dxa"/>
            <w:vAlign w:val="center"/>
          </w:tcPr>
          <w:p w14:paraId="02DDC768" w14:textId="77777777" w:rsidR="006D60E0" w:rsidRDefault="008A7B14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14:paraId="32EAA1E4" w14:textId="77777777" w:rsidR="006D60E0" w:rsidRDefault="008A7B14" w:rsidP="007747A7">
            <w:pPr>
              <w:ind w:firstLineChars="200" w:firstLine="482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空气消毒机（吸顶式）</w:t>
            </w:r>
          </w:p>
        </w:tc>
      </w:tr>
      <w:tr w:rsidR="007747A7" w14:paraId="1A74D82D" w14:textId="77777777" w:rsidTr="00584576">
        <w:trPr>
          <w:trHeight w:hRule="exact" w:val="715"/>
        </w:trPr>
        <w:tc>
          <w:tcPr>
            <w:tcW w:w="1980" w:type="dxa"/>
            <w:vAlign w:val="center"/>
          </w:tcPr>
          <w:p w14:paraId="71F9B7F6" w14:textId="77777777" w:rsidR="007747A7" w:rsidRDefault="007747A7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（单位）</w:t>
            </w:r>
          </w:p>
        </w:tc>
        <w:tc>
          <w:tcPr>
            <w:tcW w:w="6315" w:type="dxa"/>
            <w:vAlign w:val="center"/>
          </w:tcPr>
          <w:p w14:paraId="25D6EEB4" w14:textId="4CF05CBB" w:rsidR="007747A7" w:rsidRDefault="007747A7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4</w:t>
            </w:r>
            <w:r w:rsidR="005E0A69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台</w:t>
            </w:r>
            <w:bookmarkStart w:id="0" w:name="_GoBack"/>
            <w:bookmarkEnd w:id="0"/>
          </w:p>
        </w:tc>
      </w:tr>
      <w:tr w:rsidR="006D60E0" w14:paraId="7BF4F998" w14:textId="77777777">
        <w:trPr>
          <w:trHeight w:val="8960"/>
        </w:trPr>
        <w:tc>
          <w:tcPr>
            <w:tcW w:w="8295" w:type="dxa"/>
            <w:gridSpan w:val="2"/>
          </w:tcPr>
          <w:p w14:paraId="1C49E4ED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1、品名：等离子消毒器</w:t>
            </w:r>
          </w:p>
          <w:p w14:paraId="7E1EB958" w14:textId="77777777" w:rsidR="006D60E0" w:rsidRDefault="008A7B14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用途：设备主要用于对室内的空气进行净化与消毒处理。</w:t>
            </w:r>
          </w:p>
          <w:p w14:paraId="5F1CF1DD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3、主要技术要求</w:t>
            </w:r>
          </w:p>
          <w:p w14:paraId="007686D2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3.1安装方式：木方安装、吊顶安装；</w:t>
            </w:r>
          </w:p>
          <w:p w14:paraId="6F547C10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3.2输入电压：AC 220V±22V 50Hz±1Hz；工作温度：-10℃~40℃； 工作湿度：≤90%； 大气压力：86kPa~106kPa。</w:t>
            </w:r>
          </w:p>
          <w:p w14:paraId="4488FB5B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3.3作用空间（m3）：≤150 m</w:t>
            </w:r>
            <w:r>
              <w:rPr>
                <w:rFonts w:ascii="宋体" w:eastAsia="宋体" w:hAnsi="宋体" w:cs="宋体" w:hint="eastAsia"/>
                <w:sz w:val="24"/>
                <w:szCs w:val="24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；循环风量：1200m³/h</w:t>
            </w:r>
          </w:p>
          <w:p w14:paraId="342623F4" w14:textId="474A16ED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3.4操控模式不少于四种：手动、自动、语音控制、云控制模式。（提供证明资料）</w:t>
            </w:r>
          </w:p>
          <w:p w14:paraId="004F79C6" w14:textId="6EA53C95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3.5设备上能通过指示灯和图文方式显示空气质量状态、运行状态、PM2.5、温度、湿度、滤网更换提示、设备维护提示、定时时间提示。</w:t>
            </w:r>
          </w:p>
          <w:p w14:paraId="3F5E16DA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3.6等离子体寿命：等离子体发生器和等离子体电极寿命≥30000小时；</w:t>
            </w:r>
          </w:p>
          <w:p w14:paraId="3ED8837B" w14:textId="1BA46C0D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3.7等离子体密度分布：1.0×10</w:t>
            </w:r>
            <w:r>
              <w:rPr>
                <w:rFonts w:ascii="宋体" w:eastAsia="宋体" w:hAnsi="宋体" w:cs="宋体" w:hint="eastAsia"/>
                <w:sz w:val="24"/>
                <w:szCs w:val="24"/>
                <w:vertAlign w:val="superscript"/>
              </w:rPr>
              <w:t>18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/m³（提供检测报告）；</w:t>
            </w:r>
          </w:p>
          <w:p w14:paraId="669497F7" w14:textId="4F82F65E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3.8等离子电压工作区≥9KV，（提供CMA资质的检测报告）</w:t>
            </w:r>
          </w:p>
          <w:p w14:paraId="4765726F" w14:textId="036D23A1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3.9安全性：等离子体发生器为高分子阻燃材料构成，阻燃等级达到V-0；（提供检测报告）</w:t>
            </w:r>
          </w:p>
          <w:p w14:paraId="455AE083" w14:textId="0BC87E79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3.10臭氧残留量＜0.0025mg/m³，符合《室内空气中臭氧卫生标准》（要求提供检测报告）；</w:t>
            </w:r>
          </w:p>
          <w:p w14:paraId="7FEAC822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3.11消毒效果：设备持续工作1小时，可使100m3房间空气中的自然菌的消亡率≥96%、60min/20m³空气中的白色葡萄球菌杀灭率≥99.99%（要求提供检测报告）；</w:t>
            </w:r>
          </w:p>
          <w:p w14:paraId="58FD7430" w14:textId="4EFB5308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3.12净化性能要求：60分钟/100m³，对悬浮粒子≥0.5μm，≥5μm的净化级别达到空气洁净度7级（相当于原10000级）符合GB50333-2013《医院洁净手术部建筑技术规范》（提供检测报告）</w:t>
            </w:r>
          </w:p>
          <w:p w14:paraId="1BDA883B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3.13可选配置负氧离子功能：可清新空气、消烟除尘，负氧离子发生浓度≥1.9×10</w:t>
            </w:r>
            <w:r>
              <w:rPr>
                <w:rFonts w:ascii="宋体" w:eastAsia="宋体" w:hAnsi="宋体" w:cs="宋体" w:hint="eastAsia"/>
                <w:sz w:val="24"/>
                <w:szCs w:val="24"/>
                <w:vertAlign w:val="superscript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PCS/cm</w:t>
            </w:r>
            <w:r>
              <w:rPr>
                <w:rFonts w:ascii="宋体" w:eastAsia="宋体" w:hAnsi="宋体" w:cs="宋体" w:hint="eastAsia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。（提供配件厂家浓度检测报告）</w:t>
            </w:r>
          </w:p>
          <w:p w14:paraId="328B087B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4、配置结构</w:t>
            </w:r>
          </w:p>
          <w:p w14:paraId="2A635BF0" w14:textId="60D4808D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4.1选配物联网4G模块：使用手机APP远程遥控控制，精度高、抗干扰性能好。标配WIFI模块。</w:t>
            </w:r>
          </w:p>
          <w:p w14:paraId="3D707197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＃4.2配备遥控器控制：房间各个角度对设备进行遥控操作360度无死角，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全方位立体式覆盖。</w:t>
            </w:r>
          </w:p>
          <w:p w14:paraId="3B7FE61F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4.3初效过滤器：进风口处安装，初始阶段过滤掉空气中的较大微粒物，对等离子体发生装置进行保护，可拆卸清洗。</w:t>
            </w:r>
          </w:p>
          <w:p w14:paraId="16A46518" w14:textId="57BC573C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4.4 采用中间进风四向出风方式保证更好的消毒效果。</w:t>
            </w:r>
          </w:p>
          <w:p w14:paraId="4751C4C7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4.5 PM2.5传感器：实时监测空气质量，以便自动开启等离子净化空气。</w:t>
            </w:r>
          </w:p>
          <w:p w14:paraId="3E5CAD73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4.6温湿度传感器：实时监控使用的温度和湿度</w:t>
            </w:r>
          </w:p>
          <w:p w14:paraId="13C965CF" w14:textId="6EB9DD2A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4.7能通过遥控对设备进行开关机操作和设定档位等。</w:t>
            </w:r>
          </w:p>
          <w:p w14:paraId="7992E4B2" w14:textId="77777777" w:rsidR="006D60E0" w:rsidRDefault="008A7B14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资质要求：</w:t>
            </w:r>
          </w:p>
          <w:p w14:paraId="1C57C6A4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5.1制造商具备消毒产品生产企业卫生许可证，且许可证生产类别里必须明确包含有等。</w:t>
            </w:r>
          </w:p>
          <w:p w14:paraId="3F182B2D" w14:textId="2B4D2B88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5.2提供ISO 9001质量管理体系和ISO13485医疗器械质量管理体系认证证书。离子体类消毒器械。</w:t>
            </w:r>
          </w:p>
          <w:p w14:paraId="324B4A8E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5.3提供ISO14001环境管理体系认证和ISO45001职业健康安全管理体系认证</w:t>
            </w:r>
          </w:p>
          <w:p w14:paraId="0AA45531" w14:textId="278100F9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5.4生产企业通过高新企业认证</w:t>
            </w:r>
          </w:p>
          <w:p w14:paraId="1DD83D87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5.5 产品具有消毒产品卫生安全评价报告，并在全国消毒产品备案网备案</w:t>
            </w:r>
          </w:p>
          <w:p w14:paraId="0577BABF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5.6 提供政府采购优秀供应商证书。</w:t>
            </w:r>
          </w:p>
          <w:p w14:paraId="128D5404" w14:textId="04755901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6、技术先进性</w:t>
            </w:r>
          </w:p>
          <w:p w14:paraId="2334AE0E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6.1采用自主知识产权的等离子消毒器软件（要求提供软件著作权登记证复印件）；同时具有第三方实验室出具的嵌入式软件产品检测报告，证实空气消毒机软件的功能性、安全可靠性、易用性、易安装性、适应性。证实用户文档的完整性、正确性、一致性、易理解性、易浏览性。</w:t>
            </w:r>
          </w:p>
          <w:p w14:paraId="7FE95235" w14:textId="77777777" w:rsidR="006D60E0" w:rsidRDefault="008A7B14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6.2物联网服务云平台，具有自主知识产权（要求提供软件著作权登记证复印件）；同时具有第三方实验室出具的独立的软件产品检测报告，证明确实具有上述服务功能，能证明云平台的功能性、信息安全性、可靠性、维护性、易用性、可移植性。</w:t>
            </w:r>
          </w:p>
          <w:p w14:paraId="2E0B2FF9" w14:textId="77777777" w:rsidR="006D60E0" w:rsidRDefault="008A7B1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7、售后服务：生产厂家在本省内有办事处，出具证明文件。保修期：设备质保12个月，质保期内免费提供设备故障维修和软件升级服务。接到报修通知后1小时内应答，12小时到达现场。</w:t>
            </w:r>
          </w:p>
          <w:p w14:paraId="29A7937A" w14:textId="77777777" w:rsidR="006D60E0" w:rsidRDefault="006D60E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08475D9" w14:textId="77777777" w:rsidR="006D60E0" w:rsidRDefault="006D60E0">
            <w:pPr>
              <w:spacing w:line="360" w:lineRule="exact"/>
              <w:ind w:leftChars="200" w:left="42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</w:tbl>
    <w:p w14:paraId="537BC8AB" w14:textId="77777777" w:rsidR="006D60E0" w:rsidRDefault="006D60E0">
      <w:pPr>
        <w:rPr>
          <w:rFonts w:ascii="宋体" w:eastAsia="宋体" w:hAnsi="宋体"/>
          <w:sz w:val="24"/>
          <w:szCs w:val="24"/>
        </w:rPr>
      </w:pPr>
    </w:p>
    <w:sectPr w:rsidR="006D6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07EC4" w14:textId="77777777" w:rsidR="000C572B" w:rsidRDefault="000C572B"/>
  </w:endnote>
  <w:endnote w:type="continuationSeparator" w:id="0">
    <w:p w14:paraId="2D4C2F40" w14:textId="77777777" w:rsidR="000C572B" w:rsidRDefault="000C5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C7CEB" w14:textId="77777777" w:rsidR="000C572B" w:rsidRDefault="000C572B"/>
  </w:footnote>
  <w:footnote w:type="continuationSeparator" w:id="0">
    <w:p w14:paraId="0E3EC74D" w14:textId="77777777" w:rsidR="000C572B" w:rsidRDefault="000C57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B53126"/>
    <w:multiLevelType w:val="singleLevel"/>
    <w:tmpl w:val="BFB53126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316CC909"/>
    <w:multiLevelType w:val="singleLevel"/>
    <w:tmpl w:val="316CC909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0C572B"/>
    <w:rsid w:val="00124A38"/>
    <w:rsid w:val="00166A53"/>
    <w:rsid w:val="00236F37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E0A69"/>
    <w:rsid w:val="005E422F"/>
    <w:rsid w:val="00660835"/>
    <w:rsid w:val="006775D4"/>
    <w:rsid w:val="00685891"/>
    <w:rsid w:val="006D60E0"/>
    <w:rsid w:val="006E5D86"/>
    <w:rsid w:val="00734140"/>
    <w:rsid w:val="007379CD"/>
    <w:rsid w:val="007445E8"/>
    <w:rsid w:val="00753FD5"/>
    <w:rsid w:val="007747A7"/>
    <w:rsid w:val="00783EF6"/>
    <w:rsid w:val="007A0D0B"/>
    <w:rsid w:val="00806E80"/>
    <w:rsid w:val="008A3922"/>
    <w:rsid w:val="008A7B14"/>
    <w:rsid w:val="008F2E23"/>
    <w:rsid w:val="009338E3"/>
    <w:rsid w:val="00976C9E"/>
    <w:rsid w:val="00AA3968"/>
    <w:rsid w:val="00AA75E8"/>
    <w:rsid w:val="00AC1D72"/>
    <w:rsid w:val="00B46C06"/>
    <w:rsid w:val="00B54E84"/>
    <w:rsid w:val="00BC6486"/>
    <w:rsid w:val="00BE1207"/>
    <w:rsid w:val="00C42139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E533B"/>
    <w:rsid w:val="00EE6052"/>
    <w:rsid w:val="00F417CB"/>
    <w:rsid w:val="00FC065B"/>
    <w:rsid w:val="00FC6E89"/>
    <w:rsid w:val="042F3695"/>
    <w:rsid w:val="04DC0C65"/>
    <w:rsid w:val="1CA960E3"/>
    <w:rsid w:val="2EFF4DD9"/>
    <w:rsid w:val="39CD1781"/>
    <w:rsid w:val="3CE05DC4"/>
    <w:rsid w:val="4948394C"/>
    <w:rsid w:val="51FA4C5E"/>
    <w:rsid w:val="56EC4580"/>
    <w:rsid w:val="5B4E412F"/>
    <w:rsid w:val="65F45701"/>
    <w:rsid w:val="6A6518DA"/>
    <w:rsid w:val="6CF05990"/>
    <w:rsid w:val="6EE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30E4"/>
  <w15:docId w15:val="{8C97467E-3A7C-45D0-8C72-0E8DBD6D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642A-D837-48BE-8056-F3E955FA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2025-09-28T02:24:00Z</dcterms:created>
  <dcterms:modified xsi:type="dcterms:W3CDTF">2025-09-28T02:30:00Z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3F8F22BBC38B435E9D5240B533E978D5_13</vt:lpwstr>
  </property>
  <property fmtid="{D5CDD505-2E9C-101B-9397-08002B2CF9AE}" pid="4" name="KSOTemplateDocerSaveRecord">
    <vt:lpwstr>eyJoZGlkIjoiYjkxOTBhOWUyYTE4Y2U4ODNhOThlNzhkOTA1MWMxMWQiLCJ1c2VySWQiOiI1MTQzOTY5OTQifQ==</vt:lpwstr>
  </property>
</Properties>
</file>