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ABE95">
      <w:pPr>
        <w:spacing w:before="292" w:line="219" w:lineRule="auto"/>
        <w:jc w:val="center"/>
        <w:rPr>
          <w:rFonts w:ascii="宋体" w:hAnsi="宋体" w:eastAsia="宋体" w:cs="宋体"/>
          <w:b/>
          <w:bCs/>
          <w:spacing w:val="-22"/>
          <w:sz w:val="36"/>
          <w:szCs w:val="36"/>
        </w:rPr>
      </w:pPr>
      <w:r>
        <w:rPr>
          <w:rFonts w:ascii="宋体" w:hAnsi="宋体" w:eastAsia="宋体" w:cs="宋体"/>
          <w:b/>
          <w:bCs/>
          <w:spacing w:val="-16"/>
          <w:sz w:val="36"/>
          <w:szCs w:val="36"/>
        </w:rPr>
        <w:t>关于开展2025年度</w:t>
      </w:r>
      <w:r>
        <w:rPr>
          <w:rFonts w:ascii="宋体" w:hAnsi="宋体" w:eastAsia="宋体" w:cs="宋体"/>
          <w:b/>
          <w:bCs/>
          <w:spacing w:val="-25"/>
          <w:sz w:val="36"/>
          <w:szCs w:val="36"/>
        </w:rPr>
        <w:t>广西医疗卫生适宜技术开发与推广应用</w:t>
      </w:r>
      <w:r>
        <w:rPr>
          <w:rFonts w:ascii="宋体" w:hAnsi="宋体" w:eastAsia="宋体" w:cs="宋体"/>
          <w:b/>
          <w:bCs/>
          <w:spacing w:val="-22"/>
          <w:sz w:val="36"/>
          <w:szCs w:val="36"/>
        </w:rPr>
        <w:t>项目申报工作的通知</w:t>
      </w:r>
    </w:p>
    <w:p w14:paraId="3B42B6CD">
      <w:pPr>
        <w:pStyle w:val="2"/>
      </w:pPr>
    </w:p>
    <w:p w14:paraId="22639153">
      <w:pPr>
        <w:widowControl w:val="0"/>
        <w:kinsoku/>
        <w:autoSpaceDE/>
        <w:autoSpaceDN/>
        <w:adjustRightInd/>
        <w:snapToGrid/>
        <w:spacing w:line="540" w:lineRule="exact"/>
        <w:jc w:val="both"/>
        <w:textAlignment w:val="auto"/>
        <w:rPr>
          <w:rFonts w:hint="eastAsia" w:ascii="仿宋_GB2312" w:hAnsi="Times New Roman" w:eastAsia="仿宋_GB2312" w:cs="仿宋_GB2312"/>
          <w:bCs/>
          <w:snapToGrid/>
          <w:kern w:val="2"/>
          <w:sz w:val="28"/>
          <w:szCs w:val="28"/>
          <w:lang w:eastAsia="zh-CN"/>
        </w:rPr>
      </w:pPr>
      <w:r>
        <w:rPr>
          <w:rFonts w:hint="eastAsia" w:ascii="仿宋_GB2312" w:hAnsi="Times New Roman" w:eastAsia="仿宋_GB2312" w:cs="仿宋_GB2312"/>
          <w:bCs/>
          <w:snapToGrid/>
          <w:kern w:val="2"/>
          <w:sz w:val="28"/>
          <w:szCs w:val="28"/>
          <w:lang w:eastAsia="zh-CN"/>
        </w:rPr>
        <w:t>各位老师：</w:t>
      </w:r>
    </w:p>
    <w:p w14:paraId="294623E1">
      <w:pPr>
        <w:widowControl w:val="0"/>
        <w:kinsoku/>
        <w:autoSpaceDE/>
        <w:autoSpaceDN/>
        <w:adjustRightInd/>
        <w:snapToGrid/>
        <w:spacing w:line="540" w:lineRule="exact"/>
        <w:ind w:firstLine="560" w:firstLineChars="200"/>
        <w:jc w:val="both"/>
        <w:textAlignment w:val="auto"/>
        <w:rPr>
          <w:rFonts w:hint="eastAsia" w:ascii="仿宋_GB2312" w:hAnsi="Times New Roman" w:eastAsia="仿宋_GB2312" w:cs="仿宋_GB2312"/>
          <w:bCs/>
          <w:snapToGrid/>
          <w:kern w:val="2"/>
          <w:sz w:val="28"/>
          <w:szCs w:val="28"/>
          <w:lang w:eastAsia="zh-CN"/>
        </w:rPr>
      </w:pPr>
      <w:r>
        <w:rPr>
          <w:rFonts w:hint="eastAsia" w:ascii="仿宋_GB2312" w:hAnsi="Times New Roman" w:eastAsia="仿宋_GB2312" w:cs="仿宋_GB2312"/>
          <w:bCs/>
          <w:snapToGrid/>
          <w:kern w:val="2"/>
          <w:sz w:val="28"/>
          <w:szCs w:val="28"/>
          <w:lang w:val="en-US" w:eastAsia="zh-CN"/>
        </w:rPr>
        <w:t>根据自治区卫健委通知要求，</w:t>
      </w:r>
      <w:r>
        <w:rPr>
          <w:rFonts w:hint="eastAsia" w:ascii="仿宋_GB2312" w:hAnsi="Times New Roman" w:eastAsia="仿宋_GB2312" w:cs="仿宋_GB2312"/>
          <w:bCs/>
          <w:snapToGrid/>
          <w:kern w:val="2"/>
          <w:sz w:val="28"/>
          <w:szCs w:val="28"/>
          <w:lang w:eastAsia="zh-CN"/>
        </w:rPr>
        <w:t>组织开展2025年度广西医疗卫生适宜技术开发与推广应用项目申报工作。现将有关事项通知如下：</w:t>
      </w:r>
    </w:p>
    <w:p w14:paraId="35BB2B64">
      <w:pPr>
        <w:widowControl w:val="0"/>
        <w:kinsoku/>
        <w:autoSpaceDE/>
        <w:autoSpaceDN/>
        <w:adjustRightInd/>
        <w:snapToGrid/>
        <w:spacing w:line="540" w:lineRule="exact"/>
        <w:jc w:val="both"/>
        <w:textAlignment w:val="auto"/>
        <w:rPr>
          <w:rFonts w:hint="eastAsia" w:ascii="黑体" w:hAnsi="Times New Roman" w:eastAsia="黑体" w:cs="Times New Roman"/>
          <w:bCs/>
          <w:snapToGrid/>
          <w:kern w:val="2"/>
          <w:sz w:val="28"/>
          <w:szCs w:val="28"/>
          <w:lang w:val="en-US" w:eastAsia="zh-CN"/>
        </w:rPr>
      </w:pPr>
      <w:r>
        <w:rPr>
          <w:rFonts w:hint="eastAsia" w:ascii="黑体" w:hAnsi="Times New Roman" w:eastAsia="黑体" w:cs="Times New Roman"/>
          <w:bCs/>
          <w:snapToGrid/>
          <w:kern w:val="2"/>
          <w:sz w:val="28"/>
          <w:szCs w:val="28"/>
          <w:lang w:val="en-US" w:eastAsia="zh-CN"/>
        </w:rPr>
        <w:t>一、申报目的</w:t>
      </w:r>
    </w:p>
    <w:p w14:paraId="26D2F70E">
      <w:pPr>
        <w:widowControl w:val="0"/>
        <w:kinsoku/>
        <w:autoSpaceDE/>
        <w:autoSpaceDN/>
        <w:adjustRightInd/>
        <w:snapToGrid/>
        <w:spacing w:line="540" w:lineRule="exact"/>
        <w:ind w:firstLine="560" w:firstLineChars="200"/>
        <w:jc w:val="both"/>
        <w:textAlignment w:val="auto"/>
        <w:rPr>
          <w:rFonts w:hint="eastAsia" w:ascii="仿宋_GB2312" w:hAnsi="Times New Roman" w:eastAsia="仿宋_GB2312" w:cs="仿宋_GB2312"/>
          <w:bCs/>
          <w:snapToGrid/>
          <w:kern w:val="2"/>
          <w:sz w:val="28"/>
          <w:szCs w:val="28"/>
          <w:lang w:val="en-US" w:eastAsia="zh-CN"/>
        </w:rPr>
      </w:pPr>
      <w:r>
        <w:rPr>
          <w:rFonts w:hint="eastAsia" w:ascii="仿宋_GB2312" w:hAnsi="Times New Roman" w:eastAsia="仿宋_GB2312" w:cs="仿宋_GB2312"/>
          <w:bCs/>
          <w:snapToGrid/>
          <w:kern w:val="2"/>
          <w:sz w:val="28"/>
          <w:szCs w:val="28"/>
          <w:lang w:val="en-US" w:eastAsia="zh-CN"/>
        </w:rPr>
        <w:t>强化对常见病和多发病、疑难杂症的诊治能力，以全面提升卫生健康服务质量和效率为目标，加强科研创新，着力开发、遴选并推广更多适用于各级医疗卫生机构、安全有效、操作规范、经济实用的适宜技术，优化资源配置，促进健康广西长远目标建设。</w:t>
      </w:r>
    </w:p>
    <w:p w14:paraId="21DCFECE">
      <w:pPr>
        <w:widowControl w:val="0"/>
        <w:kinsoku/>
        <w:autoSpaceDE/>
        <w:autoSpaceDN/>
        <w:adjustRightInd/>
        <w:snapToGrid/>
        <w:spacing w:line="540" w:lineRule="exact"/>
        <w:jc w:val="both"/>
        <w:textAlignment w:val="auto"/>
        <w:rPr>
          <w:rFonts w:hint="eastAsia" w:ascii="黑体" w:hAnsi="Times New Roman" w:eastAsia="黑体" w:cs="Times New Roman"/>
          <w:bCs/>
          <w:snapToGrid/>
          <w:kern w:val="2"/>
          <w:sz w:val="28"/>
          <w:szCs w:val="28"/>
          <w:lang w:val="en-US" w:eastAsia="zh-CN"/>
        </w:rPr>
      </w:pPr>
      <w:r>
        <w:rPr>
          <w:rFonts w:hint="eastAsia" w:ascii="黑体" w:hAnsi="Times New Roman" w:eastAsia="黑体" w:cs="Times New Roman"/>
          <w:bCs/>
          <w:snapToGrid/>
          <w:kern w:val="2"/>
          <w:sz w:val="28"/>
          <w:szCs w:val="28"/>
          <w:lang w:val="en-US" w:eastAsia="zh-CN"/>
        </w:rPr>
        <w:t>二 、申报要求</w:t>
      </w:r>
    </w:p>
    <w:p w14:paraId="076C0050">
      <w:pPr>
        <w:widowControl w:val="0"/>
        <w:kinsoku/>
        <w:autoSpaceDE/>
        <w:autoSpaceDN/>
        <w:adjustRightInd/>
        <w:snapToGrid/>
        <w:spacing w:line="540" w:lineRule="exact"/>
        <w:ind w:firstLine="560" w:firstLineChars="200"/>
        <w:jc w:val="both"/>
        <w:textAlignment w:val="auto"/>
        <w:rPr>
          <w:rFonts w:hint="eastAsia" w:ascii="仿宋_GB2312" w:hAnsi="Times New Roman" w:eastAsia="仿宋_GB2312" w:cs="仿宋_GB2312"/>
          <w:bCs/>
          <w:snapToGrid/>
          <w:kern w:val="2"/>
          <w:sz w:val="28"/>
          <w:szCs w:val="28"/>
          <w:lang w:val="en-US" w:eastAsia="zh-CN"/>
        </w:rPr>
      </w:pPr>
      <w:r>
        <w:rPr>
          <w:rFonts w:hint="eastAsia" w:ascii="仿宋_GB2312" w:hAnsi="Times New Roman" w:eastAsia="仿宋_GB2312" w:cs="仿宋_GB2312"/>
          <w:bCs/>
          <w:snapToGrid/>
          <w:kern w:val="2"/>
          <w:sz w:val="28"/>
          <w:szCs w:val="28"/>
          <w:lang w:val="en-US" w:eastAsia="zh-CN"/>
        </w:rPr>
        <w:t>(一)项目内容。项目应围绕解决群众常见病和多发病、疑难杂症，以促进卫生健康服务能力提升为核心，体现提高优生优育服务水平、实施全生命周期和“一老一小”医疗卫生服务 、“儿科和精神卫生服务年”等方面的政策导向。对涉及代谢、癌症、心脑血管、呼吸、骨质疏松等相关疾病的营养干预、糖摄入相关疾病(如糖尿病、口腔龋病等)防治、药品临床综合评价和生物技术相关研究等给予适当支持。研究产出的成果有利于促进县级医疗卫生机构及乡镇卫生院、社区卫生服务中心等基层医疗机构“补短板、强弱项”,满足分级诊疗制度的要求和群众的服务需求。</w:t>
      </w:r>
    </w:p>
    <w:p w14:paraId="0A533593">
      <w:pPr>
        <w:widowControl w:val="0"/>
        <w:kinsoku/>
        <w:autoSpaceDE/>
        <w:autoSpaceDN/>
        <w:adjustRightInd/>
        <w:snapToGrid/>
        <w:spacing w:line="540" w:lineRule="exact"/>
        <w:ind w:firstLine="560" w:firstLineChars="200"/>
        <w:jc w:val="both"/>
        <w:textAlignment w:val="auto"/>
        <w:rPr>
          <w:rFonts w:hint="eastAsia" w:ascii="仿宋_GB2312" w:hAnsi="Times New Roman" w:eastAsia="仿宋_GB2312" w:cs="仿宋_GB2312"/>
          <w:bCs/>
          <w:snapToGrid/>
          <w:kern w:val="2"/>
          <w:sz w:val="28"/>
          <w:szCs w:val="28"/>
          <w:lang w:val="en-US" w:eastAsia="zh-CN"/>
        </w:rPr>
      </w:pPr>
      <w:r>
        <w:rPr>
          <w:rFonts w:hint="eastAsia" w:ascii="仿宋_GB2312" w:hAnsi="Times New Roman" w:eastAsia="仿宋_GB2312" w:cs="仿宋_GB2312"/>
          <w:bCs/>
          <w:snapToGrid/>
          <w:kern w:val="2"/>
          <w:sz w:val="28"/>
          <w:szCs w:val="28"/>
          <w:lang w:val="en-US" w:eastAsia="zh-CN"/>
        </w:rPr>
        <w:t>(二)科研规范及伦理。项目必须严格遵守《中华人民共和国生物安全法》以及国家和自治区关于科研诚信管理的各项规定，确保研究路线的合理性、研究方法的科学性、研究目标的清晰性，有科学、详细、可行的推广培训计划，通过申报单位组织的安全性论证和伦理审查。</w:t>
      </w:r>
    </w:p>
    <w:p w14:paraId="102962DE">
      <w:pPr>
        <w:widowControl w:val="0"/>
        <w:kinsoku/>
        <w:autoSpaceDE/>
        <w:autoSpaceDN/>
        <w:adjustRightInd/>
        <w:snapToGrid/>
        <w:spacing w:line="540" w:lineRule="exact"/>
        <w:ind w:firstLine="560" w:firstLineChars="200"/>
        <w:jc w:val="both"/>
        <w:textAlignment w:val="auto"/>
        <w:rPr>
          <w:rFonts w:hint="eastAsia" w:ascii="仿宋_GB2312" w:hAnsi="Times New Roman" w:eastAsia="仿宋_GB2312" w:cs="仿宋_GB2312"/>
          <w:bCs/>
          <w:snapToGrid/>
          <w:kern w:val="2"/>
          <w:sz w:val="28"/>
          <w:szCs w:val="28"/>
          <w:lang w:val="en-US" w:eastAsia="zh-CN"/>
        </w:rPr>
      </w:pPr>
      <w:r>
        <w:rPr>
          <w:rFonts w:hint="eastAsia" w:ascii="仿宋_GB2312" w:hAnsi="Times New Roman" w:eastAsia="仿宋_GB2312" w:cs="仿宋_GB2312"/>
          <w:bCs/>
          <w:snapToGrid/>
          <w:kern w:val="2"/>
          <w:sz w:val="28"/>
          <w:szCs w:val="28"/>
          <w:lang w:val="en-US" w:eastAsia="zh-CN"/>
        </w:rPr>
        <w:t>(三)项目负责人及单位。项目负责人应是单位在职人员，年龄不超过58岁，具有副高级(含)以上职称，在该领域具备相应工作基础，有丰富的创新研究和适宜技术推广经验，无不良科研诚信记录，无医疗责任事故。申报单位应具备项目研究和推广的必要条件，应对项目负责人申报的项目给予资金等相关支持，确保项目顺利实施。</w:t>
      </w:r>
    </w:p>
    <w:p w14:paraId="27D4B43B">
      <w:pPr>
        <w:widowControl w:val="0"/>
        <w:kinsoku/>
        <w:autoSpaceDE/>
        <w:autoSpaceDN/>
        <w:adjustRightInd/>
        <w:snapToGrid/>
        <w:spacing w:line="540" w:lineRule="exact"/>
        <w:ind w:firstLine="560" w:firstLineChars="200"/>
        <w:jc w:val="both"/>
        <w:textAlignment w:val="auto"/>
        <w:rPr>
          <w:rFonts w:hint="eastAsia" w:ascii="仿宋_GB2312" w:hAnsi="Times New Roman" w:eastAsia="仿宋_GB2312" w:cs="仿宋_GB2312"/>
          <w:bCs/>
          <w:snapToGrid/>
          <w:kern w:val="2"/>
          <w:sz w:val="28"/>
          <w:szCs w:val="28"/>
          <w:lang w:val="en-US" w:eastAsia="zh-CN"/>
        </w:rPr>
      </w:pPr>
      <w:r>
        <w:rPr>
          <w:rFonts w:hint="eastAsia" w:ascii="仿宋_GB2312" w:hAnsi="Times New Roman" w:eastAsia="仿宋_GB2312" w:cs="仿宋_GB2312"/>
          <w:bCs/>
          <w:snapToGrid/>
          <w:kern w:val="2"/>
          <w:sz w:val="28"/>
          <w:szCs w:val="28"/>
          <w:lang w:val="en-US" w:eastAsia="zh-CN"/>
        </w:rPr>
        <w:t>(四)联合申报与优先支持。鼓励联合县级及以下医疗卫生机构共同开展项目申报、实施以及成果推广。同等条件下，优先支持少数民族地区常见病和多发病、疑难杂症的研究，侧重全科医学发展和毕业后医学教育教学模式，医联体协同、辐射能力，康复和医养结合等相关方面的立项研究。</w:t>
      </w:r>
    </w:p>
    <w:p w14:paraId="0C0D7AA5">
      <w:pPr>
        <w:widowControl w:val="0"/>
        <w:kinsoku/>
        <w:autoSpaceDE/>
        <w:autoSpaceDN/>
        <w:adjustRightInd/>
        <w:snapToGrid/>
        <w:spacing w:line="540" w:lineRule="exact"/>
        <w:ind w:firstLine="560" w:firstLineChars="200"/>
        <w:jc w:val="both"/>
        <w:textAlignment w:val="auto"/>
        <w:rPr>
          <w:rFonts w:hint="eastAsia" w:ascii="仿宋_GB2312" w:hAnsi="Times New Roman" w:eastAsia="仿宋_GB2312" w:cs="仿宋_GB2312"/>
          <w:bCs/>
          <w:snapToGrid/>
          <w:kern w:val="2"/>
          <w:sz w:val="28"/>
          <w:szCs w:val="28"/>
          <w:lang w:val="en-US" w:eastAsia="zh-CN"/>
        </w:rPr>
      </w:pPr>
      <w:r>
        <w:rPr>
          <w:rFonts w:hint="eastAsia" w:ascii="仿宋_GB2312" w:hAnsi="Times New Roman" w:eastAsia="仿宋_GB2312" w:cs="仿宋_GB2312"/>
          <w:bCs/>
          <w:snapToGrid/>
          <w:kern w:val="2"/>
          <w:sz w:val="28"/>
          <w:szCs w:val="28"/>
          <w:lang w:val="en-US" w:eastAsia="zh-CN"/>
        </w:rPr>
        <w:t>(五)其他专题。中医、中药、中西医结合类方面的研究课题，请申报自治区中医药局相关项目。针对突发公共卫生事件、重大传染病疫情防控救治研究等公共卫生管理方面的研究课题，请申报自治区疾控局相关项目。</w:t>
      </w:r>
    </w:p>
    <w:p w14:paraId="7B45FA1B">
      <w:pPr>
        <w:widowControl w:val="0"/>
        <w:kinsoku/>
        <w:autoSpaceDE/>
        <w:autoSpaceDN/>
        <w:adjustRightInd/>
        <w:snapToGrid/>
        <w:spacing w:line="540" w:lineRule="exact"/>
        <w:jc w:val="both"/>
        <w:textAlignment w:val="auto"/>
        <w:rPr>
          <w:rFonts w:hint="eastAsia" w:ascii="黑体" w:hAnsi="Times New Roman" w:eastAsia="黑体" w:cs="Times New Roman"/>
          <w:bCs/>
          <w:snapToGrid/>
          <w:kern w:val="2"/>
          <w:sz w:val="28"/>
          <w:szCs w:val="28"/>
          <w:lang w:val="en-US" w:eastAsia="zh-CN"/>
        </w:rPr>
      </w:pPr>
      <w:r>
        <w:rPr>
          <w:rFonts w:hint="eastAsia" w:ascii="黑体" w:hAnsi="Times New Roman" w:eastAsia="黑体" w:cs="Times New Roman"/>
          <w:bCs/>
          <w:snapToGrid/>
          <w:kern w:val="2"/>
          <w:sz w:val="28"/>
          <w:szCs w:val="28"/>
          <w:lang w:val="en-US" w:eastAsia="zh-CN"/>
        </w:rPr>
        <w:t>三、申报限制情况</w:t>
      </w:r>
    </w:p>
    <w:p w14:paraId="47CB5F49">
      <w:pPr>
        <w:widowControl w:val="0"/>
        <w:kinsoku/>
        <w:autoSpaceDE/>
        <w:autoSpaceDN/>
        <w:adjustRightInd/>
        <w:snapToGrid/>
        <w:spacing w:line="540" w:lineRule="exact"/>
        <w:ind w:firstLine="560" w:firstLineChars="200"/>
        <w:jc w:val="both"/>
        <w:textAlignment w:val="auto"/>
        <w:rPr>
          <w:rFonts w:hint="eastAsia" w:ascii="仿宋_GB2312" w:hAnsi="Times New Roman" w:eastAsia="仿宋_GB2312" w:cs="仿宋_GB2312"/>
          <w:bCs/>
          <w:snapToGrid/>
          <w:kern w:val="2"/>
          <w:sz w:val="28"/>
          <w:szCs w:val="28"/>
          <w:lang w:val="en-US" w:eastAsia="zh-CN"/>
        </w:rPr>
      </w:pPr>
      <w:r>
        <w:rPr>
          <w:rFonts w:hint="eastAsia" w:ascii="仿宋_GB2312" w:hAnsi="Times New Roman" w:eastAsia="仿宋_GB2312" w:cs="仿宋_GB2312"/>
          <w:bCs/>
          <w:snapToGrid/>
          <w:kern w:val="2"/>
          <w:sz w:val="28"/>
          <w:szCs w:val="28"/>
          <w:lang w:val="en-US" w:eastAsia="zh-CN"/>
        </w:rPr>
        <w:t>( 一 )个人限项。每个项目负责人限主持申报1个项目。已承担广西医疗卫生适宜技术开发与推广应用项目且尚未结题的项目负责人，本次不得申报。</w:t>
      </w:r>
    </w:p>
    <w:p w14:paraId="276666D3">
      <w:pPr>
        <w:widowControl w:val="0"/>
        <w:kinsoku/>
        <w:autoSpaceDE/>
        <w:autoSpaceDN/>
        <w:adjustRightInd/>
        <w:snapToGrid/>
        <w:spacing w:line="540" w:lineRule="exact"/>
        <w:ind w:firstLine="560" w:firstLineChars="200"/>
        <w:jc w:val="both"/>
        <w:textAlignment w:val="auto"/>
        <w:rPr>
          <w:rFonts w:hint="eastAsia" w:ascii="仿宋_GB2312" w:hAnsi="Times New Roman" w:eastAsia="仿宋_GB2312" w:cs="仿宋_GB2312"/>
          <w:bCs/>
          <w:snapToGrid/>
          <w:kern w:val="2"/>
          <w:sz w:val="28"/>
          <w:szCs w:val="28"/>
          <w:lang w:val="en-US" w:eastAsia="zh-CN"/>
        </w:rPr>
      </w:pPr>
      <w:r>
        <w:rPr>
          <w:rFonts w:hint="eastAsia" w:ascii="仿宋_GB2312" w:hAnsi="Times New Roman" w:eastAsia="仿宋_GB2312" w:cs="仿宋_GB2312"/>
          <w:bCs/>
          <w:snapToGrid/>
          <w:kern w:val="2"/>
          <w:sz w:val="28"/>
          <w:szCs w:val="28"/>
          <w:lang w:val="en-US" w:eastAsia="zh-CN"/>
        </w:rPr>
        <w:t>(二)单位限项。根据各单位拥有的专业技术人员总数、广西医疗卫生重点(建设)学科数量、自治区卫生健康委重点实验室数量，以及上年度科研项目未备案被国家通报情况、上年度本项目申报率、2021年(含)以前本项目结题率等因素，综合核定。</w:t>
      </w:r>
    </w:p>
    <w:p w14:paraId="5215CF48">
      <w:pPr>
        <w:widowControl w:val="0"/>
        <w:kinsoku/>
        <w:autoSpaceDE/>
        <w:autoSpaceDN/>
        <w:adjustRightInd/>
        <w:snapToGrid/>
        <w:spacing w:line="540" w:lineRule="exact"/>
        <w:jc w:val="both"/>
        <w:textAlignment w:val="auto"/>
        <w:rPr>
          <w:rFonts w:hint="eastAsia" w:ascii="黑体" w:hAnsi="Times New Roman" w:eastAsia="黑体" w:cs="Times New Roman"/>
          <w:bCs/>
          <w:snapToGrid/>
          <w:kern w:val="2"/>
          <w:sz w:val="28"/>
          <w:szCs w:val="28"/>
          <w:lang w:val="en-US" w:eastAsia="zh-CN"/>
        </w:rPr>
      </w:pPr>
      <w:r>
        <w:rPr>
          <w:rFonts w:hint="eastAsia" w:ascii="黑体" w:hAnsi="Times New Roman" w:eastAsia="黑体" w:cs="Times New Roman"/>
          <w:bCs/>
          <w:snapToGrid/>
          <w:kern w:val="2"/>
          <w:sz w:val="28"/>
          <w:szCs w:val="28"/>
          <w:lang w:val="en-US" w:eastAsia="zh-CN"/>
        </w:rPr>
        <w:t>四、项目实施年限</w:t>
      </w:r>
    </w:p>
    <w:p w14:paraId="24E9CCCC">
      <w:pPr>
        <w:widowControl w:val="0"/>
        <w:kinsoku/>
        <w:autoSpaceDE/>
        <w:autoSpaceDN/>
        <w:adjustRightInd/>
        <w:snapToGrid/>
        <w:spacing w:line="540" w:lineRule="exact"/>
        <w:ind w:firstLine="560" w:firstLineChars="200"/>
        <w:jc w:val="both"/>
        <w:textAlignment w:val="auto"/>
        <w:rPr>
          <w:rFonts w:hint="eastAsia" w:ascii="仿宋_GB2312" w:hAnsi="Times New Roman" w:eastAsia="仿宋_GB2312" w:cs="仿宋_GB2312"/>
          <w:bCs/>
          <w:snapToGrid/>
          <w:kern w:val="2"/>
          <w:sz w:val="28"/>
          <w:szCs w:val="28"/>
          <w:lang w:val="en-US" w:eastAsia="zh-CN"/>
        </w:rPr>
      </w:pPr>
      <w:r>
        <w:rPr>
          <w:rFonts w:hint="eastAsia" w:ascii="仿宋_GB2312" w:hAnsi="Times New Roman" w:eastAsia="仿宋_GB2312" w:cs="仿宋_GB2312"/>
          <w:bCs/>
          <w:snapToGrid/>
          <w:kern w:val="2"/>
          <w:sz w:val="28"/>
          <w:szCs w:val="28"/>
          <w:lang w:val="en-US" w:eastAsia="zh-CN"/>
        </w:rPr>
        <w:t>项目开发与推广周期原则上为3年，起始时间从2026年1月计算 。</w:t>
      </w:r>
    </w:p>
    <w:p w14:paraId="18B668EB">
      <w:pPr>
        <w:widowControl w:val="0"/>
        <w:kinsoku/>
        <w:autoSpaceDE/>
        <w:autoSpaceDN/>
        <w:adjustRightInd/>
        <w:snapToGrid/>
        <w:spacing w:line="540" w:lineRule="exact"/>
        <w:jc w:val="both"/>
        <w:textAlignment w:val="auto"/>
        <w:rPr>
          <w:rFonts w:hint="eastAsia" w:ascii="黑体" w:hAnsi="Times New Roman" w:eastAsia="黑体" w:cs="Times New Roman"/>
          <w:bCs/>
          <w:snapToGrid/>
          <w:kern w:val="2"/>
          <w:sz w:val="28"/>
          <w:szCs w:val="28"/>
          <w:lang w:val="en-US" w:eastAsia="zh-CN"/>
        </w:rPr>
      </w:pPr>
      <w:r>
        <w:rPr>
          <w:rFonts w:hint="eastAsia" w:ascii="黑体" w:hAnsi="Times New Roman" w:eastAsia="黑体" w:cs="Times New Roman"/>
          <w:bCs/>
          <w:snapToGrid/>
          <w:kern w:val="2"/>
          <w:sz w:val="28"/>
          <w:szCs w:val="28"/>
          <w:lang w:val="en-US" w:eastAsia="zh-CN"/>
        </w:rPr>
        <w:t>五、评审与立项</w:t>
      </w:r>
    </w:p>
    <w:p w14:paraId="38048C6F">
      <w:pPr>
        <w:widowControl w:val="0"/>
        <w:kinsoku/>
        <w:autoSpaceDE/>
        <w:autoSpaceDN/>
        <w:adjustRightInd/>
        <w:snapToGrid/>
        <w:spacing w:line="540" w:lineRule="exact"/>
        <w:ind w:firstLine="560" w:firstLineChars="200"/>
        <w:jc w:val="both"/>
        <w:textAlignment w:val="auto"/>
        <w:rPr>
          <w:rFonts w:hint="eastAsia" w:ascii="仿宋_GB2312" w:hAnsi="Times New Roman" w:eastAsia="仿宋_GB2312" w:cs="仿宋_GB2312"/>
          <w:bCs/>
          <w:snapToGrid/>
          <w:kern w:val="2"/>
          <w:sz w:val="28"/>
          <w:szCs w:val="28"/>
          <w:lang w:val="en-US" w:eastAsia="zh-CN"/>
        </w:rPr>
      </w:pPr>
      <w:r>
        <w:rPr>
          <w:rFonts w:hint="eastAsia" w:ascii="仿宋_GB2312" w:hAnsi="Times New Roman" w:eastAsia="仿宋_GB2312" w:cs="仿宋_GB2312"/>
          <w:bCs/>
          <w:snapToGrid/>
          <w:kern w:val="2"/>
          <w:sz w:val="28"/>
          <w:szCs w:val="28"/>
          <w:lang w:val="en-US" w:eastAsia="zh-CN"/>
        </w:rPr>
        <w:t>遵循“公平、公正、公开”的原则，自治区卫生健康委组织专家对各单位报送的申报项目进行评审，择优予以立项支持。</w:t>
      </w:r>
    </w:p>
    <w:p w14:paraId="4BE69145">
      <w:pPr>
        <w:widowControl w:val="0"/>
        <w:kinsoku/>
        <w:autoSpaceDE/>
        <w:autoSpaceDN/>
        <w:adjustRightInd/>
        <w:snapToGrid/>
        <w:spacing w:line="540" w:lineRule="exact"/>
        <w:jc w:val="both"/>
        <w:textAlignment w:val="auto"/>
        <w:rPr>
          <w:rFonts w:hint="eastAsia" w:ascii="黑体" w:hAnsi="Times New Roman" w:eastAsia="黑体" w:cs="Times New Roman"/>
          <w:bCs/>
          <w:snapToGrid/>
          <w:kern w:val="2"/>
          <w:sz w:val="28"/>
          <w:szCs w:val="28"/>
          <w:lang w:val="en-US" w:eastAsia="zh-CN"/>
        </w:rPr>
      </w:pPr>
      <w:r>
        <w:rPr>
          <w:rFonts w:hint="eastAsia" w:ascii="黑体" w:hAnsi="Times New Roman" w:eastAsia="黑体" w:cs="Times New Roman"/>
          <w:bCs/>
          <w:snapToGrid/>
          <w:kern w:val="2"/>
          <w:sz w:val="28"/>
          <w:szCs w:val="28"/>
          <w:lang w:val="en-US" w:eastAsia="zh-CN"/>
        </w:rPr>
        <w:t>六、资金保障</w:t>
      </w:r>
    </w:p>
    <w:p w14:paraId="76078B32">
      <w:pPr>
        <w:widowControl w:val="0"/>
        <w:kinsoku/>
        <w:autoSpaceDE/>
        <w:autoSpaceDN/>
        <w:adjustRightInd/>
        <w:snapToGrid/>
        <w:spacing w:line="540" w:lineRule="exact"/>
        <w:ind w:firstLine="560" w:firstLineChars="200"/>
        <w:jc w:val="both"/>
        <w:textAlignment w:val="auto"/>
        <w:rPr>
          <w:rFonts w:hint="eastAsia" w:ascii="仿宋_GB2312" w:hAnsi="Times New Roman" w:eastAsia="仿宋_GB2312" w:cs="仿宋_GB2312"/>
          <w:bCs/>
          <w:snapToGrid/>
          <w:kern w:val="2"/>
          <w:sz w:val="28"/>
          <w:szCs w:val="28"/>
          <w:lang w:val="en-US" w:eastAsia="zh-CN"/>
        </w:rPr>
      </w:pPr>
      <w:r>
        <w:rPr>
          <w:rFonts w:hint="eastAsia" w:ascii="仿宋_GB2312" w:hAnsi="Times New Roman" w:eastAsia="仿宋_GB2312" w:cs="仿宋_GB2312"/>
          <w:bCs/>
          <w:snapToGrid/>
          <w:kern w:val="2"/>
          <w:sz w:val="28"/>
          <w:szCs w:val="28"/>
          <w:lang w:val="en-US" w:eastAsia="zh-CN"/>
        </w:rPr>
        <w:t>项目经费采用“财政适当补助+单位配套支持”为主的方式予以保障。鼓励项目单位积极争取公益团体、社会各界支持等形式筹集资金，加大项目研究、成果推广等工作力度。</w:t>
      </w:r>
    </w:p>
    <w:p w14:paraId="1DB3016E">
      <w:pPr>
        <w:widowControl w:val="0"/>
        <w:kinsoku/>
        <w:autoSpaceDE/>
        <w:autoSpaceDN/>
        <w:adjustRightInd/>
        <w:snapToGrid/>
        <w:spacing w:line="540" w:lineRule="exact"/>
        <w:jc w:val="both"/>
        <w:textAlignment w:val="auto"/>
        <w:rPr>
          <w:rFonts w:hint="eastAsia" w:ascii="黑体" w:hAnsi="Times New Roman" w:eastAsia="黑体" w:cs="Times New Roman"/>
          <w:bCs/>
          <w:snapToGrid/>
          <w:kern w:val="2"/>
          <w:sz w:val="28"/>
          <w:szCs w:val="28"/>
          <w:lang w:val="en-US" w:eastAsia="zh-CN"/>
        </w:rPr>
      </w:pPr>
      <w:r>
        <w:rPr>
          <w:rFonts w:hint="eastAsia" w:ascii="黑体" w:hAnsi="Times New Roman" w:eastAsia="黑体" w:cs="Times New Roman"/>
          <w:bCs/>
          <w:snapToGrid/>
          <w:kern w:val="2"/>
          <w:sz w:val="28"/>
          <w:szCs w:val="28"/>
          <w:lang w:val="en-US" w:eastAsia="zh-CN"/>
        </w:rPr>
        <w:t>七、申报材料报送</w:t>
      </w:r>
    </w:p>
    <w:p w14:paraId="5F2625AB">
      <w:pPr>
        <w:widowControl w:val="0"/>
        <w:kinsoku/>
        <w:autoSpaceDE/>
        <w:autoSpaceDN/>
        <w:adjustRightInd/>
        <w:snapToGrid/>
        <w:spacing w:line="540" w:lineRule="exact"/>
        <w:jc w:val="both"/>
        <w:textAlignment w:val="auto"/>
        <w:rPr>
          <w:rFonts w:hint="eastAsia" w:ascii="仿宋_GB2312" w:hAnsi="Times New Roman" w:eastAsia="仿宋_GB2312" w:cs="仿宋_GB2312"/>
          <w:bCs/>
          <w:snapToGrid/>
          <w:kern w:val="2"/>
          <w:sz w:val="28"/>
          <w:szCs w:val="28"/>
          <w:lang w:val="en-US" w:eastAsia="zh-CN"/>
        </w:rPr>
      </w:pPr>
      <w:r>
        <w:rPr>
          <w:rFonts w:hint="eastAsia" w:ascii="仿宋_GB2312" w:hAnsi="Times New Roman" w:eastAsia="仿宋_GB2312" w:cs="仿宋_GB2312"/>
          <w:bCs/>
          <w:snapToGrid/>
          <w:kern w:val="2"/>
          <w:sz w:val="28"/>
          <w:szCs w:val="28"/>
          <w:lang w:val="en-US" w:eastAsia="zh-CN"/>
        </w:rPr>
        <w:t>(一)项目申报须提交以下材料。</w:t>
      </w:r>
    </w:p>
    <w:p w14:paraId="10E520D7">
      <w:pPr>
        <w:widowControl w:val="0"/>
        <w:kinsoku/>
        <w:autoSpaceDE/>
        <w:autoSpaceDN/>
        <w:adjustRightInd/>
        <w:snapToGrid/>
        <w:spacing w:line="540" w:lineRule="exact"/>
        <w:ind w:firstLine="560" w:firstLineChars="200"/>
        <w:jc w:val="both"/>
        <w:textAlignment w:val="auto"/>
        <w:rPr>
          <w:rFonts w:hint="eastAsia" w:ascii="仿宋_GB2312" w:hAnsi="Times New Roman" w:eastAsia="仿宋_GB2312" w:cs="仿宋_GB2312"/>
          <w:bCs/>
          <w:snapToGrid/>
          <w:kern w:val="2"/>
          <w:sz w:val="28"/>
          <w:szCs w:val="28"/>
          <w:lang w:val="en-US" w:eastAsia="zh-CN"/>
        </w:rPr>
      </w:pPr>
      <w:r>
        <w:rPr>
          <w:rFonts w:hint="eastAsia" w:ascii="仿宋_GB2312" w:hAnsi="Times New Roman" w:eastAsia="仿宋_GB2312" w:cs="仿宋_GB2312"/>
          <w:bCs/>
          <w:snapToGrid/>
          <w:kern w:val="2"/>
          <w:sz w:val="28"/>
          <w:szCs w:val="28"/>
          <w:lang w:val="en-US" w:eastAsia="zh-CN"/>
        </w:rPr>
        <w:t>1. 《广西医疗卫生适宜技术开发与推广应用项目申请书》(附件1,以下简称《申请书》)。</w:t>
      </w:r>
    </w:p>
    <w:p w14:paraId="6DADD587">
      <w:pPr>
        <w:widowControl w:val="0"/>
        <w:kinsoku/>
        <w:autoSpaceDE/>
        <w:autoSpaceDN/>
        <w:adjustRightInd/>
        <w:snapToGrid/>
        <w:spacing w:line="540" w:lineRule="exact"/>
        <w:ind w:firstLine="560" w:firstLineChars="200"/>
        <w:jc w:val="both"/>
        <w:textAlignment w:val="auto"/>
        <w:rPr>
          <w:rFonts w:hint="eastAsia" w:ascii="仿宋_GB2312" w:hAnsi="Times New Roman" w:eastAsia="仿宋_GB2312" w:cs="仿宋_GB2312"/>
          <w:bCs/>
          <w:snapToGrid/>
          <w:kern w:val="2"/>
          <w:sz w:val="28"/>
          <w:szCs w:val="28"/>
          <w:lang w:val="en-US" w:eastAsia="zh-CN"/>
        </w:rPr>
      </w:pPr>
      <w:r>
        <w:rPr>
          <w:rFonts w:hint="eastAsia" w:ascii="仿宋_GB2312" w:hAnsi="Times New Roman" w:eastAsia="仿宋_GB2312" w:cs="仿宋_GB2312"/>
          <w:bCs/>
          <w:snapToGrid/>
          <w:kern w:val="2"/>
          <w:sz w:val="28"/>
          <w:szCs w:val="28"/>
          <w:lang w:val="en-US" w:eastAsia="zh-CN"/>
        </w:rPr>
        <w:t>2. 《2025年广西医疗卫生适宜技术开发与推广应用项目汇总表》(附件2,以下简称《汇总表》)。</w:t>
      </w:r>
    </w:p>
    <w:p w14:paraId="67356545">
      <w:pPr>
        <w:widowControl w:val="0"/>
        <w:kinsoku/>
        <w:autoSpaceDE/>
        <w:autoSpaceDN/>
        <w:adjustRightInd/>
        <w:snapToGrid/>
        <w:spacing w:line="540" w:lineRule="exact"/>
        <w:ind w:firstLine="560" w:firstLineChars="200"/>
        <w:jc w:val="both"/>
        <w:textAlignment w:val="auto"/>
        <w:rPr>
          <w:rFonts w:hint="eastAsia" w:ascii="仿宋_GB2312" w:hAnsi="Times New Roman" w:eastAsia="仿宋_GB2312" w:cs="仿宋_GB2312"/>
          <w:bCs/>
          <w:snapToGrid/>
          <w:kern w:val="2"/>
          <w:sz w:val="28"/>
          <w:szCs w:val="28"/>
          <w:lang w:val="en-US" w:eastAsia="zh-CN"/>
        </w:rPr>
      </w:pPr>
      <w:r>
        <w:rPr>
          <w:rFonts w:hint="eastAsia" w:ascii="仿宋_GB2312" w:hAnsi="Times New Roman" w:eastAsia="仿宋_GB2312" w:cs="仿宋_GB2312"/>
          <w:bCs/>
          <w:snapToGrid/>
          <w:kern w:val="2"/>
          <w:sz w:val="28"/>
          <w:szCs w:val="28"/>
          <w:lang w:val="en-US" w:eastAsia="zh-CN"/>
        </w:rPr>
        <w:t>3.2025年度广西医疗卫生适宜技术开发与推广应用项目课题申报人员科研诚信承诺书、申报单位承诺书(见附件3、4)、 综述 。</w:t>
      </w:r>
    </w:p>
    <w:p w14:paraId="5D926AB4">
      <w:pPr>
        <w:widowControl w:val="0"/>
        <w:kinsoku/>
        <w:autoSpaceDE/>
        <w:autoSpaceDN/>
        <w:adjustRightInd/>
        <w:snapToGrid/>
        <w:spacing w:line="540" w:lineRule="exact"/>
        <w:ind w:firstLine="560" w:firstLineChars="200"/>
        <w:jc w:val="both"/>
        <w:textAlignment w:val="auto"/>
        <w:rPr>
          <w:rFonts w:hint="eastAsia" w:ascii="仿宋_GB2312" w:hAnsi="Times New Roman" w:eastAsia="仿宋_GB2312" w:cs="仿宋_GB2312"/>
          <w:bCs/>
          <w:snapToGrid/>
          <w:kern w:val="2"/>
          <w:sz w:val="28"/>
          <w:szCs w:val="28"/>
          <w:lang w:val="en-US" w:eastAsia="zh-CN"/>
        </w:rPr>
      </w:pPr>
      <w:r>
        <w:rPr>
          <w:rFonts w:hint="eastAsia" w:ascii="仿宋_GB2312" w:hAnsi="Times New Roman" w:eastAsia="仿宋_GB2312" w:cs="仿宋_GB2312"/>
          <w:bCs/>
          <w:snapToGrid/>
          <w:kern w:val="2"/>
          <w:sz w:val="28"/>
          <w:szCs w:val="28"/>
          <w:lang w:val="en-US" w:eastAsia="zh-CN"/>
        </w:rPr>
        <w:t>4.其他有效证明材料，包括：</w:t>
      </w:r>
    </w:p>
    <w:p w14:paraId="5AF11A11">
      <w:pPr>
        <w:widowControl w:val="0"/>
        <w:kinsoku/>
        <w:autoSpaceDE/>
        <w:autoSpaceDN/>
        <w:adjustRightInd/>
        <w:snapToGrid/>
        <w:spacing w:line="540" w:lineRule="exact"/>
        <w:ind w:firstLine="560" w:firstLineChars="200"/>
        <w:jc w:val="both"/>
        <w:textAlignment w:val="auto"/>
        <w:rPr>
          <w:rFonts w:hint="eastAsia" w:ascii="仿宋_GB2312" w:hAnsi="Times New Roman" w:eastAsia="仿宋_GB2312" w:cs="仿宋_GB2312"/>
          <w:bCs/>
          <w:snapToGrid/>
          <w:kern w:val="2"/>
          <w:sz w:val="28"/>
          <w:szCs w:val="28"/>
          <w:lang w:val="en-US" w:eastAsia="zh-CN"/>
        </w:rPr>
      </w:pPr>
      <w:r>
        <w:rPr>
          <w:rFonts w:hint="eastAsia" w:ascii="仿宋_GB2312" w:hAnsi="Times New Roman" w:eastAsia="仿宋_GB2312" w:cs="仿宋_GB2312"/>
          <w:bCs/>
          <w:snapToGrid/>
          <w:kern w:val="2"/>
          <w:sz w:val="28"/>
          <w:szCs w:val="28"/>
          <w:lang w:val="en-US" w:eastAsia="zh-CN"/>
        </w:rPr>
        <w:t>(1)须提供由自治区卫生健康委认可的检索查新机构于2025年1月1日以后出具的科研项目立项查新报告。</w:t>
      </w:r>
    </w:p>
    <w:p w14:paraId="79D8A774">
      <w:pPr>
        <w:widowControl w:val="0"/>
        <w:kinsoku/>
        <w:autoSpaceDE/>
        <w:autoSpaceDN/>
        <w:adjustRightInd/>
        <w:snapToGrid/>
        <w:spacing w:line="540" w:lineRule="exact"/>
        <w:ind w:firstLine="560" w:firstLineChars="200"/>
        <w:jc w:val="both"/>
        <w:textAlignment w:val="auto"/>
        <w:rPr>
          <w:rFonts w:hint="eastAsia" w:ascii="仿宋_GB2312" w:hAnsi="Times New Roman" w:eastAsia="仿宋_GB2312" w:cs="仿宋_GB2312"/>
          <w:bCs/>
          <w:snapToGrid/>
          <w:kern w:val="2"/>
          <w:sz w:val="28"/>
          <w:szCs w:val="28"/>
          <w:lang w:val="en-US" w:eastAsia="zh-CN"/>
        </w:rPr>
      </w:pPr>
      <w:r>
        <w:rPr>
          <w:rFonts w:hint="eastAsia" w:ascii="仿宋_GB2312" w:hAnsi="Times New Roman" w:eastAsia="仿宋_GB2312" w:cs="仿宋_GB2312"/>
          <w:bCs/>
          <w:snapToGrid/>
          <w:kern w:val="2"/>
          <w:sz w:val="28"/>
          <w:szCs w:val="28"/>
          <w:lang w:val="en-US" w:eastAsia="zh-CN"/>
        </w:rPr>
        <w:t>(2)多个单位联合申报的项目，须提供有效的项目合作协议书原件，协议书要明确规定各自在项目中的分工、责任、权利、利益(如知识产权等)分享、经费安排情况及配套资金投入比例等。</w:t>
      </w:r>
    </w:p>
    <w:p w14:paraId="7328EF76">
      <w:pPr>
        <w:widowControl w:val="0"/>
        <w:kinsoku/>
        <w:autoSpaceDE/>
        <w:autoSpaceDN/>
        <w:adjustRightInd/>
        <w:snapToGrid/>
        <w:spacing w:line="540" w:lineRule="exact"/>
        <w:ind w:firstLine="560" w:firstLineChars="200"/>
        <w:jc w:val="both"/>
        <w:textAlignment w:val="auto"/>
        <w:rPr>
          <w:rFonts w:hint="eastAsia" w:ascii="仿宋_GB2312" w:hAnsi="Times New Roman" w:eastAsia="仿宋_GB2312" w:cs="仿宋_GB2312"/>
          <w:bCs/>
          <w:snapToGrid/>
          <w:kern w:val="2"/>
          <w:sz w:val="28"/>
          <w:szCs w:val="28"/>
          <w:lang w:val="en-US" w:eastAsia="zh-CN"/>
        </w:rPr>
      </w:pPr>
      <w:r>
        <w:rPr>
          <w:rFonts w:hint="eastAsia" w:ascii="仿宋_GB2312" w:hAnsi="Times New Roman" w:eastAsia="仿宋_GB2312" w:cs="仿宋_GB2312"/>
          <w:bCs/>
          <w:snapToGrid/>
          <w:kern w:val="2"/>
          <w:sz w:val="28"/>
          <w:szCs w:val="28"/>
          <w:lang w:val="en-US" w:eastAsia="zh-CN"/>
        </w:rPr>
        <w:t>(3)以重点(建设)学科名义申报的项目，要求提供单位证明，并加盖公章。</w:t>
      </w:r>
    </w:p>
    <w:p w14:paraId="1A0A2A49">
      <w:pPr>
        <w:widowControl w:val="0"/>
        <w:kinsoku/>
        <w:autoSpaceDE/>
        <w:autoSpaceDN/>
        <w:adjustRightInd/>
        <w:snapToGrid/>
        <w:spacing w:line="540" w:lineRule="exact"/>
        <w:jc w:val="both"/>
        <w:textAlignment w:val="auto"/>
        <w:rPr>
          <w:rFonts w:hint="eastAsia" w:ascii="仿宋_GB2312" w:hAnsi="Times New Roman" w:eastAsia="仿宋_GB2312" w:cs="仿宋_GB2312"/>
          <w:bCs/>
          <w:snapToGrid/>
          <w:kern w:val="2"/>
          <w:sz w:val="28"/>
          <w:szCs w:val="28"/>
          <w:lang w:val="en-US" w:eastAsia="zh-CN"/>
        </w:rPr>
      </w:pPr>
      <w:r>
        <w:rPr>
          <w:rFonts w:hint="eastAsia" w:ascii="仿宋_GB2312" w:hAnsi="Times New Roman" w:eastAsia="仿宋_GB2312" w:cs="仿宋_GB2312"/>
          <w:bCs/>
          <w:snapToGrid/>
          <w:kern w:val="2"/>
          <w:sz w:val="28"/>
          <w:szCs w:val="28"/>
          <w:lang w:val="en-US" w:eastAsia="zh-CN"/>
        </w:rPr>
        <w:t>(二)材料报送要求。</w:t>
      </w:r>
    </w:p>
    <w:p w14:paraId="571EA2B2">
      <w:pPr>
        <w:widowControl w:val="0"/>
        <w:kinsoku/>
        <w:autoSpaceDE/>
        <w:autoSpaceDN/>
        <w:adjustRightInd/>
        <w:snapToGrid/>
        <w:spacing w:line="540" w:lineRule="exact"/>
        <w:ind w:firstLine="560" w:firstLineChars="200"/>
        <w:jc w:val="both"/>
        <w:textAlignment w:val="auto"/>
        <w:rPr>
          <w:rFonts w:hint="eastAsia" w:ascii="仿宋_GB2312" w:hAnsi="Times New Roman" w:eastAsia="仿宋_GB2312" w:cs="仿宋_GB2312"/>
          <w:bCs/>
          <w:snapToGrid/>
          <w:kern w:val="2"/>
          <w:sz w:val="28"/>
          <w:szCs w:val="28"/>
          <w:lang w:val="en-US" w:eastAsia="zh-CN"/>
        </w:rPr>
      </w:pPr>
      <w:r>
        <w:rPr>
          <w:rFonts w:hint="eastAsia" w:ascii="仿宋_GB2312" w:hAnsi="Times New Roman" w:eastAsia="仿宋_GB2312" w:cs="仿宋_GB2312"/>
          <w:bCs/>
          <w:snapToGrid/>
          <w:kern w:val="2"/>
          <w:sz w:val="28"/>
          <w:szCs w:val="28"/>
          <w:lang w:val="en-US" w:eastAsia="zh-CN"/>
        </w:rPr>
        <w:t>1.项目材料须同时报送纸质版和电子版材料。</w:t>
      </w:r>
    </w:p>
    <w:p w14:paraId="61654E87">
      <w:pPr>
        <w:widowControl w:val="0"/>
        <w:kinsoku/>
        <w:autoSpaceDE/>
        <w:autoSpaceDN/>
        <w:adjustRightInd/>
        <w:snapToGrid/>
        <w:spacing w:line="540" w:lineRule="exact"/>
        <w:ind w:firstLine="560" w:firstLineChars="200"/>
        <w:jc w:val="both"/>
        <w:textAlignment w:val="auto"/>
        <w:rPr>
          <w:rFonts w:hint="eastAsia" w:ascii="仿宋_GB2312" w:hAnsi="Times New Roman" w:eastAsia="仿宋_GB2312" w:cs="仿宋_GB2312"/>
          <w:bCs/>
          <w:snapToGrid/>
          <w:kern w:val="2"/>
          <w:sz w:val="28"/>
          <w:szCs w:val="28"/>
          <w:lang w:val="en-US" w:eastAsia="zh-CN"/>
        </w:rPr>
      </w:pPr>
      <w:r>
        <w:rPr>
          <w:rFonts w:hint="eastAsia" w:ascii="仿宋_GB2312" w:hAnsi="Times New Roman" w:eastAsia="仿宋_GB2312" w:cs="仿宋_GB2312"/>
          <w:bCs/>
          <w:snapToGrid/>
          <w:kern w:val="2"/>
          <w:sz w:val="28"/>
          <w:szCs w:val="28"/>
          <w:lang w:val="en-US" w:eastAsia="zh-CN"/>
        </w:rPr>
        <w:t>2.纸质版材料统一用A4 纸、仿宋体、四号字打印。将《申请书》和其他有效证明材料按照以下顺序装订成一册(一式3份 )：《申请书》、立项查新报告或专利检索报告、重点(建设)学科证明、科研诚信承诺书(原件)、申报单位承诺书(原件)、项目合作协议书(原件)、综述及其他有效证明材料。</w:t>
      </w:r>
    </w:p>
    <w:p w14:paraId="1404B424">
      <w:pPr>
        <w:widowControl w:val="0"/>
        <w:kinsoku/>
        <w:autoSpaceDE/>
        <w:autoSpaceDN/>
        <w:adjustRightInd/>
        <w:snapToGrid/>
        <w:spacing w:line="540" w:lineRule="exact"/>
        <w:ind w:firstLine="560" w:firstLineChars="200"/>
        <w:jc w:val="both"/>
        <w:textAlignment w:val="auto"/>
        <w:rPr>
          <w:rFonts w:hint="eastAsia" w:ascii="仿宋_GB2312" w:hAnsi="Times New Roman" w:eastAsia="仿宋_GB2312" w:cs="仿宋_GB2312"/>
          <w:bCs/>
          <w:snapToGrid/>
          <w:kern w:val="2"/>
          <w:sz w:val="28"/>
          <w:szCs w:val="28"/>
          <w:lang w:val="en-US" w:eastAsia="zh-CN"/>
        </w:rPr>
      </w:pPr>
      <w:r>
        <w:rPr>
          <w:rFonts w:hint="eastAsia" w:ascii="仿宋_GB2312" w:hAnsi="Times New Roman" w:eastAsia="仿宋_GB2312" w:cs="仿宋_GB2312"/>
          <w:bCs/>
          <w:snapToGrid/>
          <w:kern w:val="2"/>
          <w:sz w:val="28"/>
          <w:szCs w:val="28"/>
          <w:lang w:val="en-US" w:eastAsia="zh-CN"/>
        </w:rPr>
        <w:t>3.申报人要将所有电子版申报材料(可编辑电子档和PDF扫描 件),并统一命名为“姓名+2025年适宜技术申报材料”。</w:t>
      </w:r>
    </w:p>
    <w:p w14:paraId="36DB07E7">
      <w:pPr>
        <w:widowControl w:val="0"/>
        <w:kinsoku/>
        <w:autoSpaceDE/>
        <w:autoSpaceDN/>
        <w:adjustRightInd/>
        <w:snapToGrid/>
        <w:spacing w:line="540" w:lineRule="exact"/>
        <w:ind w:firstLine="560" w:firstLineChars="200"/>
        <w:jc w:val="both"/>
        <w:textAlignment w:val="auto"/>
        <w:rPr>
          <w:rFonts w:hint="eastAsia" w:ascii="仿宋_GB2312" w:hAnsi="Times New Roman" w:eastAsia="仿宋_GB2312" w:cs="仿宋_GB2312"/>
          <w:bCs/>
          <w:snapToGrid/>
          <w:kern w:val="2"/>
          <w:sz w:val="28"/>
          <w:szCs w:val="28"/>
          <w:lang w:val="en-US" w:eastAsia="zh-CN"/>
        </w:rPr>
      </w:pPr>
      <w:r>
        <w:rPr>
          <w:rFonts w:hint="eastAsia" w:ascii="仿宋_GB2312" w:hAnsi="Times New Roman" w:eastAsia="仿宋_GB2312" w:cs="仿宋_GB2312"/>
          <w:bCs/>
          <w:snapToGrid/>
          <w:kern w:val="2"/>
          <w:sz w:val="28"/>
          <w:szCs w:val="28"/>
          <w:lang w:val="en-US" w:eastAsia="zh-CN"/>
        </w:rPr>
        <w:t>4.申报课题材料不予退还，请自行备份留存。属于涉密的材料，按有关规定执行。</w:t>
      </w:r>
    </w:p>
    <w:p w14:paraId="4BAFE9BA">
      <w:pPr>
        <w:widowControl w:val="0"/>
        <w:kinsoku/>
        <w:autoSpaceDE/>
        <w:autoSpaceDN/>
        <w:adjustRightInd/>
        <w:snapToGrid/>
        <w:spacing w:line="540" w:lineRule="exact"/>
        <w:ind w:firstLine="560" w:firstLineChars="200"/>
        <w:jc w:val="both"/>
        <w:textAlignment w:val="auto"/>
        <w:rPr>
          <w:rFonts w:hint="eastAsia" w:ascii="仿宋_GB2312" w:hAnsi="Times New Roman" w:eastAsia="仿宋_GB2312" w:cs="仿宋_GB2312"/>
          <w:bCs/>
          <w:snapToGrid/>
          <w:kern w:val="2"/>
          <w:sz w:val="28"/>
          <w:szCs w:val="28"/>
          <w:lang w:val="en-US" w:eastAsia="zh-CN"/>
        </w:rPr>
      </w:pPr>
      <w:r>
        <w:rPr>
          <w:rFonts w:hint="eastAsia" w:ascii="仿宋_GB2312" w:hAnsi="Times New Roman" w:eastAsia="仿宋_GB2312" w:cs="仿宋_GB2312"/>
          <w:bCs/>
          <w:snapToGrid/>
          <w:kern w:val="2"/>
          <w:sz w:val="28"/>
          <w:szCs w:val="28"/>
          <w:lang w:val="en-US" w:eastAsia="zh-CN"/>
        </w:rPr>
        <w:t>5.请各申报人于2025年9月11日12:00前将纸质材料报送至科研科508室，电子版发送至指定科研科邮箱glmufykyk@163.com，请务必按时提交。未尽事宜，联系电话：2860285。</w:t>
      </w:r>
    </w:p>
    <w:p w14:paraId="6A0A9D33">
      <w:pPr>
        <w:pStyle w:val="2"/>
        <w:rPr>
          <w:rFonts w:hint="eastAsia"/>
          <w:lang w:val="en-US" w:eastAsia="zh-CN"/>
        </w:rPr>
      </w:pPr>
    </w:p>
    <w:p w14:paraId="6CBC4A51">
      <w:pPr>
        <w:widowControl w:val="0"/>
        <w:kinsoku/>
        <w:autoSpaceDE/>
        <w:autoSpaceDN/>
        <w:adjustRightInd/>
        <w:snapToGrid/>
        <w:spacing w:line="540" w:lineRule="exact"/>
        <w:jc w:val="both"/>
        <w:textAlignment w:val="auto"/>
        <w:rPr>
          <w:rFonts w:hint="eastAsia" w:ascii="仿宋_GB2312" w:hAnsi="Times New Roman" w:eastAsia="仿宋_GB2312" w:cs="仿宋_GB2312"/>
          <w:bCs/>
          <w:snapToGrid/>
          <w:kern w:val="2"/>
          <w:sz w:val="28"/>
          <w:szCs w:val="28"/>
          <w:lang w:val="en-US" w:eastAsia="zh-CN"/>
        </w:rPr>
      </w:pPr>
      <w:r>
        <w:rPr>
          <w:rFonts w:hint="eastAsia" w:ascii="仿宋_GB2312" w:hAnsi="Times New Roman" w:eastAsia="仿宋_GB2312" w:cs="仿宋_GB2312"/>
          <w:bCs/>
          <w:snapToGrid/>
          <w:kern w:val="2"/>
          <w:sz w:val="28"/>
          <w:szCs w:val="28"/>
          <w:lang w:val="en-US" w:eastAsia="zh-CN"/>
        </w:rPr>
        <w:t>附件：</w:t>
      </w:r>
    </w:p>
    <w:p w14:paraId="3D8498D7">
      <w:pPr>
        <w:widowControl w:val="0"/>
        <w:numPr>
          <w:numId w:val="0"/>
        </w:numPr>
        <w:kinsoku/>
        <w:autoSpaceDE/>
        <w:autoSpaceDN/>
        <w:adjustRightInd/>
        <w:snapToGrid/>
        <w:spacing w:line="540" w:lineRule="exact"/>
        <w:ind w:leftChars="304"/>
        <w:jc w:val="both"/>
        <w:textAlignment w:val="auto"/>
        <w:rPr>
          <w:rFonts w:hint="eastAsia" w:ascii="仿宋_GB2312" w:hAnsi="Times New Roman" w:eastAsia="仿宋_GB2312" w:cs="仿宋_GB2312"/>
          <w:bCs/>
          <w:snapToGrid/>
          <w:kern w:val="2"/>
          <w:sz w:val="28"/>
          <w:szCs w:val="28"/>
          <w:lang w:val="en-US" w:eastAsia="zh-CN"/>
        </w:rPr>
      </w:pPr>
      <w:r>
        <w:rPr>
          <w:rFonts w:hint="eastAsia" w:ascii="仿宋_GB2312" w:hAnsi="Times New Roman" w:eastAsia="仿宋_GB2312" w:cs="仿宋_GB2312"/>
          <w:bCs/>
          <w:snapToGrid/>
          <w:kern w:val="2"/>
          <w:sz w:val="28"/>
          <w:szCs w:val="28"/>
          <w:lang w:val="en-US" w:eastAsia="zh-CN"/>
        </w:rPr>
        <w:t xml:space="preserve">1.广西医疗卫生适宜技术开发与推广应用项目申请书 </w:t>
      </w:r>
    </w:p>
    <w:p w14:paraId="11CC19A2">
      <w:pPr>
        <w:widowControl w:val="0"/>
        <w:numPr>
          <w:numId w:val="0"/>
        </w:numPr>
        <w:kinsoku/>
        <w:autoSpaceDE/>
        <w:autoSpaceDN/>
        <w:adjustRightInd/>
        <w:snapToGrid/>
        <w:spacing w:line="540" w:lineRule="exact"/>
        <w:ind w:leftChars="304"/>
        <w:jc w:val="both"/>
        <w:textAlignment w:val="auto"/>
        <w:rPr>
          <w:rFonts w:hint="eastAsia" w:ascii="仿宋_GB2312" w:hAnsi="Times New Roman" w:eastAsia="仿宋_GB2312" w:cs="仿宋_GB2312"/>
          <w:bCs/>
          <w:snapToGrid/>
          <w:kern w:val="2"/>
          <w:sz w:val="28"/>
          <w:szCs w:val="28"/>
          <w:lang w:val="en-US" w:eastAsia="zh-CN"/>
        </w:rPr>
      </w:pPr>
      <w:r>
        <w:rPr>
          <w:rFonts w:hint="eastAsia" w:ascii="仿宋_GB2312" w:hAnsi="Times New Roman" w:eastAsia="仿宋_GB2312" w:cs="仿宋_GB2312"/>
          <w:bCs/>
          <w:snapToGrid/>
          <w:kern w:val="2"/>
          <w:sz w:val="28"/>
          <w:szCs w:val="28"/>
          <w:lang w:val="en-US" w:eastAsia="zh-CN"/>
        </w:rPr>
        <w:t>2.2025年广西医疗卫生适宜技术开发与推广应用项目汇总表</w:t>
      </w:r>
    </w:p>
    <w:p w14:paraId="6D6FECEE">
      <w:pPr>
        <w:widowControl w:val="0"/>
        <w:kinsoku/>
        <w:autoSpaceDE/>
        <w:autoSpaceDN/>
        <w:adjustRightInd/>
        <w:snapToGrid/>
        <w:spacing w:line="540" w:lineRule="exact"/>
        <w:ind w:left="638" w:leftChars="304" w:firstLine="0" w:firstLineChars="0"/>
        <w:jc w:val="both"/>
        <w:textAlignment w:val="auto"/>
        <w:rPr>
          <w:rFonts w:hint="eastAsia" w:ascii="仿宋_GB2312" w:hAnsi="Times New Roman" w:eastAsia="仿宋_GB2312" w:cs="仿宋_GB2312"/>
          <w:bCs/>
          <w:snapToGrid/>
          <w:kern w:val="2"/>
          <w:sz w:val="28"/>
          <w:szCs w:val="28"/>
          <w:lang w:val="en-US" w:eastAsia="zh-CN"/>
        </w:rPr>
      </w:pPr>
      <w:r>
        <w:rPr>
          <w:rFonts w:hint="eastAsia" w:ascii="仿宋_GB2312" w:hAnsi="Times New Roman" w:eastAsia="仿宋_GB2312" w:cs="仿宋_GB2312"/>
          <w:bCs/>
          <w:snapToGrid/>
          <w:kern w:val="2"/>
          <w:sz w:val="28"/>
          <w:szCs w:val="28"/>
          <w:lang w:val="en-US" w:eastAsia="zh-CN"/>
        </w:rPr>
        <w:t>3.2025年度广西医疗卫生适宜技术开发与推广应用项目课题申报人员科研诚信承诺书</w:t>
      </w:r>
    </w:p>
    <w:p w14:paraId="7809231A">
      <w:pPr>
        <w:widowControl w:val="0"/>
        <w:kinsoku/>
        <w:autoSpaceDE/>
        <w:autoSpaceDN/>
        <w:adjustRightInd/>
        <w:snapToGrid/>
        <w:spacing w:line="540" w:lineRule="exact"/>
        <w:ind w:left="638" w:leftChars="304" w:firstLine="0" w:firstLineChars="0"/>
        <w:jc w:val="both"/>
        <w:textAlignment w:val="auto"/>
        <w:rPr>
          <w:rFonts w:hint="eastAsia" w:ascii="仿宋_GB2312" w:hAnsi="Times New Roman" w:eastAsia="仿宋_GB2312" w:cs="仿宋_GB2312"/>
          <w:bCs/>
          <w:snapToGrid/>
          <w:kern w:val="2"/>
          <w:sz w:val="28"/>
          <w:szCs w:val="28"/>
          <w:lang w:val="en-US" w:eastAsia="zh-CN"/>
        </w:rPr>
      </w:pPr>
      <w:r>
        <w:rPr>
          <w:rFonts w:hint="eastAsia" w:ascii="仿宋_GB2312" w:hAnsi="Times New Roman" w:eastAsia="仿宋_GB2312" w:cs="仿宋_GB2312"/>
          <w:bCs/>
          <w:snapToGrid/>
          <w:kern w:val="2"/>
          <w:sz w:val="28"/>
          <w:szCs w:val="28"/>
          <w:lang w:val="en-US" w:eastAsia="zh-CN"/>
        </w:rPr>
        <w:t>4.2025年度广西医疗卫生适宜技术开发与推广应用项目课题申报单位承诺书</w:t>
      </w:r>
    </w:p>
    <w:p w14:paraId="6AC5CC57">
      <w:pPr>
        <w:widowControl w:val="0"/>
        <w:kinsoku/>
        <w:autoSpaceDE/>
        <w:autoSpaceDN/>
        <w:adjustRightInd/>
        <w:snapToGrid/>
        <w:spacing w:line="540" w:lineRule="exact"/>
        <w:ind w:left="638" w:leftChars="304" w:firstLine="0" w:firstLineChars="0"/>
        <w:jc w:val="both"/>
        <w:textAlignment w:val="auto"/>
        <w:rPr>
          <w:rFonts w:hint="eastAsia" w:ascii="仿宋_GB2312" w:hAnsi="Times New Roman" w:eastAsia="仿宋_GB2312" w:cs="仿宋_GB2312"/>
          <w:bCs/>
          <w:snapToGrid/>
          <w:kern w:val="2"/>
          <w:sz w:val="28"/>
          <w:szCs w:val="28"/>
          <w:lang w:val="en-US" w:eastAsia="zh-CN"/>
        </w:rPr>
      </w:pPr>
      <w:r>
        <w:rPr>
          <w:rFonts w:hint="eastAsia" w:ascii="仿宋_GB2312" w:hAnsi="Times New Roman" w:eastAsia="仿宋_GB2312" w:cs="仿宋_GB2312"/>
          <w:bCs/>
          <w:snapToGrid/>
          <w:kern w:val="2"/>
          <w:sz w:val="28"/>
          <w:szCs w:val="28"/>
          <w:lang w:val="en-US" w:eastAsia="zh-CN"/>
        </w:rPr>
        <w:t>5.伦理委员会审查批件</w:t>
      </w:r>
      <w:bookmarkStart w:id="0" w:name="_GoBack"/>
      <w:bookmarkEnd w:id="0"/>
    </w:p>
    <w:p w14:paraId="07FB0A49">
      <w:pPr>
        <w:widowControl w:val="0"/>
        <w:kinsoku/>
        <w:autoSpaceDE/>
        <w:autoSpaceDN/>
        <w:adjustRightInd/>
        <w:snapToGrid/>
        <w:spacing w:line="540" w:lineRule="exact"/>
        <w:ind w:firstLine="640" w:firstLineChars="200"/>
        <w:jc w:val="both"/>
        <w:textAlignment w:val="auto"/>
        <w:rPr>
          <w:rFonts w:hint="eastAsia" w:ascii="仿宋_GB2312" w:hAnsi="Times New Roman" w:eastAsia="仿宋_GB2312" w:cs="仿宋_GB2312"/>
          <w:bCs/>
          <w:snapToGrid/>
          <w:kern w:val="2"/>
          <w:sz w:val="32"/>
          <w:szCs w:val="24"/>
          <w:lang w:val="en-US" w:eastAsia="zh-CN"/>
        </w:rPr>
      </w:pPr>
    </w:p>
    <w:p w14:paraId="3CD74790">
      <w:pPr>
        <w:pStyle w:val="2"/>
        <w:jc w:val="center"/>
        <w:rPr>
          <w:rFonts w:hint="eastAsia" w:ascii="仿宋_GB2312" w:hAnsi="Times New Roman" w:eastAsia="仿宋_GB2312" w:cs="仿宋_GB2312"/>
          <w:bCs/>
          <w:snapToGrid/>
          <w:color w:val="000000"/>
          <w:kern w:val="2"/>
          <w:sz w:val="28"/>
          <w:szCs w:val="28"/>
          <w:lang w:val="en-US" w:eastAsia="zh-CN" w:bidi="ar-SA"/>
        </w:rPr>
      </w:pPr>
      <w:r>
        <w:rPr>
          <w:rFonts w:hint="eastAsia" w:ascii="仿宋_GB2312" w:hAnsi="Times New Roman" w:eastAsia="仿宋_GB2312" w:cs="仿宋_GB2312"/>
          <w:bCs/>
          <w:snapToGrid/>
          <w:kern w:val="2"/>
          <w:sz w:val="28"/>
          <w:szCs w:val="28"/>
          <w:lang w:val="en-US" w:eastAsia="zh-CN"/>
        </w:rPr>
        <w:t xml:space="preserve">                            </w:t>
      </w:r>
      <w:r>
        <w:rPr>
          <w:rFonts w:hint="eastAsia" w:ascii="仿宋_GB2312" w:hAnsi="Times New Roman" w:eastAsia="仿宋_GB2312" w:cs="仿宋_GB2312"/>
          <w:bCs/>
          <w:snapToGrid/>
          <w:color w:val="000000"/>
          <w:kern w:val="2"/>
          <w:sz w:val="28"/>
          <w:szCs w:val="28"/>
          <w:lang w:val="en-US" w:eastAsia="zh-CN" w:bidi="ar-SA"/>
        </w:rPr>
        <w:t xml:space="preserve"> 科研科</w:t>
      </w:r>
    </w:p>
    <w:p w14:paraId="249820D3">
      <w:pPr>
        <w:pStyle w:val="2"/>
        <w:jc w:val="center"/>
        <w:rPr>
          <w:rFonts w:hint="default" w:ascii="仿宋_GB2312" w:hAnsi="Times New Roman" w:eastAsia="仿宋_GB2312" w:cs="仿宋_GB2312"/>
          <w:bCs/>
          <w:snapToGrid/>
          <w:color w:val="000000"/>
          <w:kern w:val="2"/>
          <w:sz w:val="28"/>
          <w:szCs w:val="28"/>
          <w:lang w:val="en-US" w:eastAsia="zh-CN" w:bidi="ar-SA"/>
        </w:rPr>
      </w:pPr>
      <w:r>
        <w:rPr>
          <w:rFonts w:hint="eastAsia" w:ascii="仿宋_GB2312" w:hAnsi="Times New Roman" w:eastAsia="仿宋_GB2312" w:cs="仿宋_GB2312"/>
          <w:bCs/>
          <w:snapToGrid/>
          <w:color w:val="000000"/>
          <w:kern w:val="2"/>
          <w:sz w:val="28"/>
          <w:szCs w:val="28"/>
          <w:lang w:val="en-US" w:eastAsia="zh-CN" w:bidi="ar-SA"/>
        </w:rPr>
        <w:t xml:space="preserve">                             2025年9月1日</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D6DA0">
    <w:pPr>
      <w:spacing w:line="233" w:lineRule="auto"/>
      <w:ind w:left="7759"/>
      <w:rPr>
        <w:rFonts w:ascii="宋体" w:hAnsi="宋体" w:eastAsia="宋体" w:cs="宋体"/>
        <w:sz w:val="30"/>
        <w:szCs w:val="30"/>
      </w:rPr>
    </w:pPr>
    <w:r>
      <w:rPr>
        <w:rFonts w:ascii="宋体" w:hAnsi="宋体" w:eastAsia="宋体" w:cs="宋体"/>
        <w:spacing w:val="-4"/>
        <w:sz w:val="30"/>
        <w:szCs w:val="30"/>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91548"/>
    <w:rsid w:val="17EB4626"/>
    <w:rsid w:val="1D291548"/>
    <w:rsid w:val="3FF749F8"/>
    <w:rsid w:val="553A0223"/>
    <w:rsid w:val="794A1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snapToGrid w:val="0"/>
      <w:jc w:val="left"/>
    </w:pPr>
    <w:rPr>
      <w:sz w:val="18"/>
      <w:szCs w:val="18"/>
    </w:rPr>
  </w:style>
  <w:style w:type="paragraph" w:styleId="3">
    <w:name w:val="Body Text"/>
    <w:basedOn w:val="1"/>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2106</Words>
  <Characters>2207</Characters>
  <Lines>0</Lines>
  <Paragraphs>0</Paragraphs>
  <TotalTime>32</TotalTime>
  <ScaleCrop>false</ScaleCrop>
  <LinksUpToDate>false</LinksUpToDate>
  <CharactersWithSpaces>2289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2025-08-29T09:19:00Z</dcterms:created>
  <dc:creator>林婧</dc:creator>
  <cp:lastModifiedBy>林婧</cp:lastModifiedBy>
  <dcterms:modified xsi:type="dcterms:W3CDTF">2025-09-01T00:39:39Z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0302A3544A454D969D81FEAA6232DC5B_11</vt:lpwstr>
  </property>
  <property fmtid="{D5CDD505-2E9C-101B-9397-08002B2CF9AE}" pid="4" name="KSOTemplateDocerSaveRecord">
    <vt:lpwstr>eyJoZGlkIjoiNjhjY2VkNzhmMjUyNDg5NWIzZDg5MDRhOWI3ODI0YjAiLCJ1c2VySWQiOiI5MjA4NjkzODQifQ==</vt:lpwstr>
  </property>
</Properties>
</file>