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1C567C" w14:textId="77777777" w:rsidR="003171EA" w:rsidRDefault="00EC3773">
      <w:pPr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/>
          <w:b/>
          <w:sz w:val="32"/>
          <w:szCs w:val="32"/>
        </w:rPr>
        <w:t>桂林医学院附属医院医疗设备技术参数</w:t>
      </w:r>
      <w:r>
        <w:rPr>
          <w:rFonts w:ascii="宋体" w:eastAsia="宋体" w:hAnsi="宋体" w:hint="eastAsia"/>
          <w:b/>
          <w:sz w:val="32"/>
          <w:szCs w:val="32"/>
        </w:rPr>
        <w:t>申请</w:t>
      </w:r>
      <w:r>
        <w:rPr>
          <w:rFonts w:ascii="宋体" w:eastAsia="宋体" w:hAnsi="宋体"/>
          <w:b/>
          <w:sz w:val="32"/>
          <w:szCs w:val="32"/>
        </w:rPr>
        <w:t>表</w:t>
      </w:r>
    </w:p>
    <w:tbl>
      <w:tblPr>
        <w:tblStyle w:val="a9"/>
        <w:tblW w:w="8295" w:type="dxa"/>
        <w:tblLook w:val="04A0" w:firstRow="1" w:lastRow="0" w:firstColumn="1" w:lastColumn="0" w:noHBand="0" w:noVBand="1"/>
      </w:tblPr>
      <w:tblGrid>
        <w:gridCol w:w="1980"/>
        <w:gridCol w:w="6315"/>
      </w:tblGrid>
      <w:tr w:rsidR="003171EA" w14:paraId="15E80983" w14:textId="77777777">
        <w:trPr>
          <w:trHeight w:hRule="exact" w:val="704"/>
        </w:trPr>
        <w:tc>
          <w:tcPr>
            <w:tcW w:w="1980" w:type="dxa"/>
            <w:vAlign w:val="center"/>
          </w:tcPr>
          <w:p w14:paraId="03D15A7B" w14:textId="77777777" w:rsidR="003171EA" w:rsidRDefault="00EC3773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设备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名称</w:t>
            </w:r>
          </w:p>
        </w:tc>
        <w:tc>
          <w:tcPr>
            <w:tcW w:w="6315" w:type="dxa"/>
            <w:vAlign w:val="center"/>
          </w:tcPr>
          <w:p w14:paraId="5AF9D31A" w14:textId="77777777" w:rsidR="003171EA" w:rsidRDefault="00EC3773">
            <w:pPr>
              <w:ind w:firstLineChars="300" w:firstLine="720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升温毯</w:t>
            </w:r>
          </w:p>
        </w:tc>
      </w:tr>
      <w:tr w:rsidR="00EB0476" w14:paraId="66051E8A" w14:textId="77777777" w:rsidTr="006D30C4">
        <w:trPr>
          <w:trHeight w:hRule="exact" w:val="715"/>
        </w:trPr>
        <w:tc>
          <w:tcPr>
            <w:tcW w:w="1980" w:type="dxa"/>
            <w:vAlign w:val="center"/>
          </w:tcPr>
          <w:p w14:paraId="455A315D" w14:textId="77777777" w:rsidR="00EB0476" w:rsidRDefault="00EB0476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sz w:val="24"/>
                <w:szCs w:val="24"/>
              </w:rPr>
              <w:t>数量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（单位）</w:t>
            </w:r>
          </w:p>
        </w:tc>
        <w:tc>
          <w:tcPr>
            <w:tcW w:w="6315" w:type="dxa"/>
            <w:vAlign w:val="center"/>
          </w:tcPr>
          <w:p w14:paraId="722B5D62" w14:textId="77777777" w:rsidR="00EB0476" w:rsidRDefault="00EB0476">
            <w:pPr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1</w:t>
            </w:r>
          </w:p>
          <w:p w14:paraId="0FD3FB38" w14:textId="04AA5BF6" w:rsidR="00EB0476" w:rsidRDefault="00EB0476" w:rsidP="00EB0476">
            <w:pPr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</w:tr>
      <w:tr w:rsidR="003171EA" w14:paraId="39DFC01A" w14:textId="77777777">
        <w:trPr>
          <w:trHeight w:val="3373"/>
        </w:trPr>
        <w:tc>
          <w:tcPr>
            <w:tcW w:w="8295" w:type="dxa"/>
            <w:gridSpan w:val="2"/>
          </w:tcPr>
          <w:p w14:paraId="79A95759" w14:textId="77777777" w:rsidR="003171EA" w:rsidRDefault="00EC3773">
            <w:pPr>
              <w:spacing w:line="460" w:lineRule="exact"/>
              <w:outlineLvl w:val="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【</w:t>
            </w: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  <w:lang w:bidi="ar"/>
              </w:rPr>
              <w:t>产品名称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】医用加温毯</w:t>
            </w:r>
          </w:p>
          <w:p w14:paraId="04C53518" w14:textId="2C079730" w:rsidR="003171EA" w:rsidRDefault="00EC3773">
            <w:pPr>
              <w:outlineLvl w:val="0"/>
              <w:rPr>
                <w:rFonts w:ascii="宋体" w:eastAsia="宋体" w:hAnsi="宋体" w:cs="宋体"/>
                <w:sz w:val="24"/>
                <w:szCs w:val="24"/>
              </w:rPr>
            </w:pPr>
            <w:bookmarkStart w:id="0" w:name="_Toc32094"/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【</w:t>
            </w: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  <w:lang w:bidi="ar"/>
              </w:rPr>
              <w:t>性能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】。在动力装置驱动下，依靠对循环介质（空气）的加热，给患者全身或身体局部提供热量。</w:t>
            </w:r>
            <w:bookmarkEnd w:id="0"/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 xml:space="preserve">                                                                                     </w:t>
            </w:r>
          </w:p>
          <w:p w14:paraId="7E5F6521" w14:textId="77777777" w:rsidR="003171EA" w:rsidRDefault="00EC3773">
            <w:pPr>
              <w:numPr>
                <w:ilvl w:val="0"/>
                <w:numId w:val="1"/>
              </w:numPr>
              <w:spacing w:line="460" w:lineRule="exact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加温毯主机参数</w:t>
            </w:r>
          </w:p>
          <w:p w14:paraId="62448E81" w14:textId="3C980FD3" w:rsidR="003171EA" w:rsidRDefault="00EC3773">
            <w:pPr>
              <w:pStyle w:val="aa"/>
              <w:numPr>
                <w:ilvl w:val="0"/>
                <w:numId w:val="2"/>
              </w:numPr>
              <w:spacing w:line="460" w:lineRule="exact"/>
              <w:ind w:left="0" w:firstLineChars="0" w:firstLine="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工作中风量输出稳定，风速高中低</w:t>
            </w:r>
            <w:r w:rsidR="00D756C0">
              <w:rPr>
                <w:rFonts w:ascii="宋体" w:eastAsia="宋体" w:hAnsi="宋体" w:cs="宋体" w:hint="eastAsia"/>
                <w:sz w:val="24"/>
                <w:szCs w:val="24"/>
              </w:rPr>
              <w:t>≥</w:t>
            </w:r>
            <w:r>
              <w:rPr>
                <w:rFonts w:ascii="宋体" w:eastAsia="宋体" w:hAnsi="宋体" w:cs="宋体" w:hint="eastAsia"/>
                <w:sz w:val="24"/>
              </w:rPr>
              <w:t>三个风域，</w:t>
            </w:r>
            <w:r w:rsidR="00D756C0">
              <w:rPr>
                <w:rFonts w:ascii="宋体" w:eastAsia="宋体" w:hAnsi="宋体" w:cs="宋体" w:hint="eastAsia"/>
                <w:sz w:val="24"/>
                <w:szCs w:val="24"/>
              </w:rPr>
              <w:t>≥</w:t>
            </w:r>
            <w:r>
              <w:rPr>
                <w:rFonts w:ascii="宋体" w:eastAsia="宋体" w:hAnsi="宋体" w:cs="宋体" w:hint="eastAsia"/>
                <w:sz w:val="24"/>
              </w:rPr>
              <w:t>9档调节；</w:t>
            </w:r>
          </w:p>
          <w:p w14:paraId="2D1B54A5" w14:textId="77777777" w:rsidR="003171EA" w:rsidRDefault="00EC3773">
            <w:pPr>
              <w:pStyle w:val="aa"/>
              <w:numPr>
                <w:ilvl w:val="0"/>
                <w:numId w:val="2"/>
              </w:numPr>
              <w:spacing w:line="460" w:lineRule="exact"/>
              <w:ind w:left="0" w:firstLineChars="0" w:firstLine="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采用经环氧灭菌处理的过滤系统：HDPE型 G4初效+H13/H14高效过滤器，过滤效率≤0.2μm；</w:t>
            </w:r>
          </w:p>
          <w:p w14:paraId="424A3D36" w14:textId="30A3E520" w:rsidR="003171EA" w:rsidRDefault="00EC3773">
            <w:pPr>
              <w:pStyle w:val="aa"/>
              <w:numPr>
                <w:ilvl w:val="0"/>
                <w:numId w:val="2"/>
              </w:numPr>
              <w:spacing w:line="460" w:lineRule="exact"/>
              <w:ind w:left="0" w:firstLineChars="0" w:firstLine="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过滤器更换周期：H13/14高效</w:t>
            </w:r>
            <w:r w:rsidR="00D756C0">
              <w:rPr>
                <w:rFonts w:ascii="宋体" w:eastAsia="宋体" w:hAnsi="宋体" w:cs="宋体" w:hint="eastAsia"/>
                <w:sz w:val="24"/>
                <w:szCs w:val="24"/>
              </w:rPr>
              <w:t>≥</w:t>
            </w:r>
            <w:r>
              <w:rPr>
                <w:rFonts w:ascii="宋体" w:eastAsia="宋体" w:hAnsi="宋体" w:cs="宋体" w:hint="eastAsia"/>
                <w:sz w:val="24"/>
              </w:rPr>
              <w:t xml:space="preserve"> 12月/次或2000h；</w:t>
            </w:r>
          </w:p>
          <w:p w14:paraId="7CC370B4" w14:textId="41DEA3D3" w:rsidR="003171EA" w:rsidRDefault="00EC3773">
            <w:pPr>
              <w:pStyle w:val="aa"/>
              <w:numPr>
                <w:ilvl w:val="0"/>
                <w:numId w:val="2"/>
              </w:numPr>
              <w:spacing w:line="460" w:lineRule="exact"/>
              <w:ind w:left="0" w:firstLineChars="0" w:firstLine="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采用</w:t>
            </w:r>
            <w:r w:rsidR="00D756C0">
              <w:rPr>
                <w:rFonts w:ascii="宋体" w:eastAsia="宋体" w:hAnsi="宋体" w:cs="宋体" w:hint="eastAsia"/>
                <w:sz w:val="24"/>
                <w:szCs w:val="24"/>
              </w:rPr>
              <w:t>≥</w:t>
            </w:r>
            <w:r>
              <w:rPr>
                <w:rFonts w:ascii="宋体" w:eastAsia="宋体" w:hAnsi="宋体" w:cs="宋体" w:hint="eastAsia"/>
                <w:sz w:val="24"/>
              </w:rPr>
              <w:t>3个温度传感器及</w:t>
            </w:r>
            <w:r w:rsidR="00D756C0">
              <w:rPr>
                <w:rFonts w:ascii="宋体" w:eastAsia="宋体" w:hAnsi="宋体" w:cs="宋体" w:hint="eastAsia"/>
                <w:sz w:val="24"/>
                <w:szCs w:val="24"/>
              </w:rPr>
              <w:t>≥</w:t>
            </w:r>
            <w:r>
              <w:rPr>
                <w:rFonts w:ascii="宋体" w:eastAsia="宋体" w:hAnsi="宋体" w:cs="宋体" w:hint="eastAsia"/>
                <w:sz w:val="24"/>
              </w:rPr>
              <w:t>3个温度保护开关，</w:t>
            </w:r>
            <w:r w:rsidR="00D756C0">
              <w:rPr>
                <w:rFonts w:ascii="宋体" w:eastAsia="宋体" w:hAnsi="宋体" w:cs="宋体" w:hint="eastAsia"/>
                <w:sz w:val="24"/>
                <w:szCs w:val="24"/>
              </w:rPr>
              <w:t>≥</w:t>
            </w:r>
            <w:r>
              <w:rPr>
                <w:rFonts w:ascii="宋体" w:eastAsia="宋体" w:hAnsi="宋体" w:cs="宋体" w:hint="eastAsia"/>
                <w:sz w:val="24"/>
              </w:rPr>
              <w:t>三级温度安全保障；</w:t>
            </w:r>
          </w:p>
          <w:p w14:paraId="551A7AA4" w14:textId="30CFCFDA" w:rsidR="003171EA" w:rsidRDefault="00EC3773">
            <w:pPr>
              <w:pStyle w:val="aa"/>
              <w:numPr>
                <w:ilvl w:val="0"/>
                <w:numId w:val="2"/>
              </w:numPr>
              <w:spacing w:line="460" w:lineRule="exact"/>
              <w:ind w:left="0" w:firstLineChars="0" w:firstLine="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温度调节设置分为两种：</w:t>
            </w:r>
            <w:bookmarkStart w:id="1" w:name="_GoBack"/>
            <w:bookmarkEnd w:id="1"/>
          </w:p>
          <w:p w14:paraId="59DDB0A9" w14:textId="77777777" w:rsidR="003171EA" w:rsidRPr="00D23A9E" w:rsidRDefault="00EC3773" w:rsidP="00D23A9E">
            <w:pPr>
              <w:rPr>
                <w:rStyle w:val="ab"/>
                <w:rFonts w:ascii="宋体" w:eastAsia="宋体" w:hAnsi="宋体"/>
                <w:b w:val="0"/>
                <w:bCs w:val="0"/>
                <w:i w:val="0"/>
                <w:iCs w:val="0"/>
                <w:spacing w:val="0"/>
                <w:sz w:val="24"/>
              </w:rPr>
            </w:pPr>
            <w:r w:rsidRPr="00D23A9E">
              <w:rPr>
                <w:rStyle w:val="ab"/>
                <w:rFonts w:ascii="宋体" w:eastAsia="宋体" w:hAnsi="宋体" w:hint="eastAsia"/>
                <w:b w:val="0"/>
                <w:bCs w:val="0"/>
                <w:i w:val="0"/>
                <w:iCs w:val="0"/>
                <w:spacing w:val="0"/>
                <w:sz w:val="24"/>
              </w:rPr>
              <w:t>温度区间：25℃～45℃，连续可调，调节幅度0.1℃（可快进）；</w:t>
            </w:r>
          </w:p>
          <w:p w14:paraId="3074BB01" w14:textId="153FC034" w:rsidR="003171EA" w:rsidRPr="00D23A9E" w:rsidRDefault="00D756C0" w:rsidP="00D23A9E">
            <w:pPr>
              <w:rPr>
                <w:rStyle w:val="ab"/>
                <w:rFonts w:ascii="宋体" w:eastAsia="宋体" w:hAnsi="宋体"/>
                <w:b w:val="0"/>
                <w:bCs w:val="0"/>
                <w:i w:val="0"/>
                <w:iCs w:val="0"/>
                <w:spacing w:val="0"/>
                <w:sz w:val="24"/>
              </w:rPr>
            </w:pPr>
            <w:r w:rsidRPr="00D23A9E">
              <w:rPr>
                <w:rStyle w:val="ab"/>
                <w:rFonts w:ascii="宋体" w:eastAsia="宋体" w:hAnsi="宋体" w:hint="eastAsia"/>
                <w:b w:val="0"/>
                <w:bCs w:val="0"/>
                <w:i w:val="0"/>
                <w:iCs w:val="0"/>
                <w:spacing w:val="0"/>
                <w:sz w:val="24"/>
              </w:rPr>
              <w:t>≥</w:t>
            </w:r>
            <w:r w:rsidR="00EC3773" w:rsidRPr="00D23A9E">
              <w:rPr>
                <w:rStyle w:val="ab"/>
                <w:rFonts w:ascii="宋体" w:eastAsia="宋体" w:hAnsi="宋体" w:hint="eastAsia"/>
                <w:b w:val="0"/>
                <w:bCs w:val="0"/>
                <w:i w:val="0"/>
                <w:iCs w:val="0"/>
                <w:spacing w:val="0"/>
                <w:sz w:val="24"/>
              </w:rPr>
              <w:t>四档调温快捷键：室温/25℃、32℃、38℃、43℃，常用温度一键可达；</w:t>
            </w:r>
          </w:p>
          <w:p w14:paraId="074F5086" w14:textId="6B271064" w:rsidR="003171EA" w:rsidRDefault="00EC3773">
            <w:pPr>
              <w:pStyle w:val="aa"/>
              <w:numPr>
                <w:ilvl w:val="0"/>
                <w:numId w:val="2"/>
              </w:numPr>
              <w:spacing w:line="460" w:lineRule="exact"/>
              <w:ind w:left="0" w:firstLineChars="0" w:firstLine="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充气式加温，工作中温度精度波动≤±0.5℃；</w:t>
            </w:r>
          </w:p>
          <w:p w14:paraId="411FB8B7" w14:textId="77777777" w:rsidR="003171EA" w:rsidRDefault="00EC3773">
            <w:pPr>
              <w:pStyle w:val="aa"/>
              <w:numPr>
                <w:ilvl w:val="0"/>
                <w:numId w:val="2"/>
              </w:numPr>
              <w:spacing w:line="460" w:lineRule="exact"/>
              <w:ind w:left="0" w:firstLineChars="0" w:firstLine="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多重安全保障：设有超温保护、风机异常、温度开关动作/故障、温度传感器故障等安全设计，视觉报警+听觉报警+自动停机；</w:t>
            </w:r>
          </w:p>
          <w:p w14:paraId="2BD572C2" w14:textId="77777777" w:rsidR="003171EA" w:rsidRDefault="00EC3773">
            <w:pPr>
              <w:pStyle w:val="aa"/>
              <w:numPr>
                <w:ilvl w:val="0"/>
                <w:numId w:val="2"/>
              </w:numPr>
              <w:spacing w:line="460" w:lineRule="exact"/>
              <w:ind w:left="0" w:firstLineChars="0" w:firstLine="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采用PTC陶瓷加热片作为发热体，安全可靠热转换效率高；</w:t>
            </w:r>
          </w:p>
          <w:p w14:paraId="5314D608" w14:textId="77777777" w:rsidR="003171EA" w:rsidRDefault="00EC3773">
            <w:pPr>
              <w:pStyle w:val="aa"/>
              <w:numPr>
                <w:ilvl w:val="0"/>
                <w:numId w:val="2"/>
              </w:numPr>
              <w:spacing w:line="460" w:lineRule="exact"/>
              <w:ind w:left="0" w:firstLineChars="0" w:firstLine="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屏幕可查看主机本次开机时间及累计开机时间，可设置倒计时；</w:t>
            </w:r>
          </w:p>
          <w:p w14:paraId="4D3B1013" w14:textId="77777777" w:rsidR="003171EA" w:rsidRDefault="00EC3773">
            <w:pPr>
              <w:pStyle w:val="aa"/>
              <w:numPr>
                <w:ilvl w:val="0"/>
                <w:numId w:val="2"/>
              </w:numPr>
              <w:spacing w:line="460" w:lineRule="exact"/>
              <w:ind w:left="0" w:firstLineChars="0" w:firstLine="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主机具备息屏功能，无操作十分钟后屏幕熄灭设备正常运行，报警或任意键可唤醒；</w:t>
            </w:r>
          </w:p>
          <w:p w14:paraId="7AFA10BC" w14:textId="7F5B46C2" w:rsidR="003171EA" w:rsidRDefault="00EC3773">
            <w:pPr>
              <w:pStyle w:val="aa"/>
              <w:numPr>
                <w:ilvl w:val="0"/>
                <w:numId w:val="2"/>
              </w:numPr>
              <w:spacing w:line="460" w:lineRule="exact"/>
              <w:ind w:left="0" w:firstLineChars="0" w:firstLine="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主机具备调试功能，可预先设置开机运行参数及长时间运行后对输出准确性进行校准；</w:t>
            </w:r>
          </w:p>
          <w:p w14:paraId="0F67964E" w14:textId="77777777" w:rsidR="003171EA" w:rsidRDefault="00EC3773">
            <w:pPr>
              <w:pStyle w:val="aa"/>
              <w:numPr>
                <w:ilvl w:val="0"/>
                <w:numId w:val="2"/>
              </w:numPr>
              <w:spacing w:line="460" w:lineRule="exact"/>
              <w:ind w:left="0" w:firstLineChars="0" w:firstLine="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标配推车，可以满足加温毯主机使用及平时收纳要求；</w:t>
            </w:r>
          </w:p>
          <w:p w14:paraId="7608698D" w14:textId="77777777" w:rsidR="003171EA" w:rsidRDefault="00EC3773">
            <w:pPr>
              <w:numPr>
                <w:ilvl w:val="0"/>
                <w:numId w:val="3"/>
              </w:numPr>
              <w:spacing w:line="460" w:lineRule="exact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加温毯参数</w:t>
            </w:r>
          </w:p>
          <w:p w14:paraId="6090E693" w14:textId="77777777" w:rsidR="003171EA" w:rsidRDefault="00EC3773">
            <w:pPr>
              <w:spacing w:line="460" w:lineRule="exact"/>
              <w:outlineLvl w:val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2.1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加温毯由无纺布经高周波压合而成。根据手术部位及体型不同设计有上身毯、下身毯、全身毯、身下毯、腹部毯、截石位等十七款，能满度不同的应用场景；</w:t>
            </w:r>
          </w:p>
          <w:p w14:paraId="0DE63F95" w14:textId="77777777" w:rsidR="003171EA" w:rsidRDefault="00EC3773">
            <w:pPr>
              <w:spacing w:line="460" w:lineRule="exact"/>
              <w:outlineLvl w:val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2.2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加温毯设计使用方便，多进气口毯型采用使用时撕开口无废弃物的结构，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lastRenderedPageBreak/>
              <w:t>减少医护人员的工作量；</w:t>
            </w:r>
          </w:p>
          <w:p w14:paraId="6B750140" w14:textId="77777777" w:rsidR="003171EA" w:rsidRDefault="00EC3773">
            <w:pPr>
              <w:spacing w:line="460" w:lineRule="exact"/>
              <w:outlineLvl w:val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2.3整张加温毯采用自研发设备及工艺，一次成型，风道及排气设计合理，毯型美观；</w:t>
            </w:r>
          </w:p>
          <w:p w14:paraId="4B6547A3" w14:textId="77777777" w:rsidR="003171EA" w:rsidRDefault="003171EA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  <w:p w14:paraId="7FAB5B04" w14:textId="77777777" w:rsidR="003171EA" w:rsidRDefault="003171EA">
            <w:pPr>
              <w:spacing w:line="0" w:lineRule="atLeast"/>
              <w:ind w:leftChars="200" w:left="420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</w:tc>
      </w:tr>
    </w:tbl>
    <w:p w14:paraId="15525D31" w14:textId="77777777" w:rsidR="003171EA" w:rsidRDefault="003171EA">
      <w:pPr>
        <w:rPr>
          <w:rFonts w:ascii="宋体" w:eastAsia="宋体" w:hAnsi="宋体"/>
          <w:sz w:val="24"/>
          <w:szCs w:val="24"/>
        </w:rPr>
      </w:pPr>
    </w:p>
    <w:sectPr w:rsidR="003171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126BA0" w14:textId="77777777" w:rsidR="007878D6" w:rsidRDefault="007878D6" w:rsidP="00D756C0">
      <w:r>
        <w:separator/>
      </w:r>
    </w:p>
  </w:endnote>
  <w:endnote w:type="continuationSeparator" w:id="0">
    <w:p w14:paraId="05978BFE" w14:textId="77777777" w:rsidR="007878D6" w:rsidRDefault="007878D6" w:rsidP="00D75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CBF60C" w14:textId="77777777" w:rsidR="007878D6" w:rsidRDefault="007878D6" w:rsidP="00D756C0">
      <w:r>
        <w:separator/>
      </w:r>
    </w:p>
  </w:footnote>
  <w:footnote w:type="continuationSeparator" w:id="0">
    <w:p w14:paraId="3A315A3D" w14:textId="77777777" w:rsidR="007878D6" w:rsidRDefault="007878D6" w:rsidP="00D756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F7CBF"/>
    <w:multiLevelType w:val="multilevel"/>
    <w:tmpl w:val="003F7CBF"/>
    <w:lvl w:ilvl="0">
      <w:start w:val="1"/>
      <w:numFmt w:val="decimal"/>
      <w:suff w:val="space"/>
      <w:lvlText w:val="1.%1"/>
      <w:lvlJc w:val="left"/>
      <w:pPr>
        <w:ind w:left="420" w:hanging="420"/>
      </w:pPr>
      <w:rPr>
        <w:rFonts w:ascii="宋体" w:eastAsia="宋体" w:hAnsi="宋体" w:cs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D9CF2FD"/>
    <w:multiLevelType w:val="singleLevel"/>
    <w:tmpl w:val="3D9CF2F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5A3B4D71"/>
    <w:multiLevelType w:val="singleLevel"/>
    <w:tmpl w:val="5A3B4D71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yMDFlYmM5MzU4MDI1ODljNTdmZTkwZjRmNGRlMGYifQ=="/>
  </w:docVars>
  <w:rsids>
    <w:rsidRoot w:val="005E422F"/>
    <w:rsid w:val="00002283"/>
    <w:rsid w:val="000055C9"/>
    <w:rsid w:val="00023E7A"/>
    <w:rsid w:val="00124A38"/>
    <w:rsid w:val="00166A53"/>
    <w:rsid w:val="00236F37"/>
    <w:rsid w:val="003171EA"/>
    <w:rsid w:val="00393049"/>
    <w:rsid w:val="00412EE9"/>
    <w:rsid w:val="00420292"/>
    <w:rsid w:val="00436CF0"/>
    <w:rsid w:val="00456F0F"/>
    <w:rsid w:val="004E5302"/>
    <w:rsid w:val="004F2E7C"/>
    <w:rsid w:val="00503F07"/>
    <w:rsid w:val="00521128"/>
    <w:rsid w:val="00543C99"/>
    <w:rsid w:val="005A0DFB"/>
    <w:rsid w:val="005A6B22"/>
    <w:rsid w:val="005B250B"/>
    <w:rsid w:val="005C5E95"/>
    <w:rsid w:val="005E422F"/>
    <w:rsid w:val="005F043D"/>
    <w:rsid w:val="00660835"/>
    <w:rsid w:val="006775D4"/>
    <w:rsid w:val="00685891"/>
    <w:rsid w:val="006E5D86"/>
    <w:rsid w:val="00734140"/>
    <w:rsid w:val="007379CD"/>
    <w:rsid w:val="007445E8"/>
    <w:rsid w:val="00753FD5"/>
    <w:rsid w:val="00783EF6"/>
    <w:rsid w:val="007878D6"/>
    <w:rsid w:val="007A0D0B"/>
    <w:rsid w:val="00806E80"/>
    <w:rsid w:val="008A62BD"/>
    <w:rsid w:val="008F2E23"/>
    <w:rsid w:val="009338E3"/>
    <w:rsid w:val="00976C9E"/>
    <w:rsid w:val="00AA3968"/>
    <w:rsid w:val="00AA75E8"/>
    <w:rsid w:val="00AC1D72"/>
    <w:rsid w:val="00B46C06"/>
    <w:rsid w:val="00B54E84"/>
    <w:rsid w:val="00BC16CF"/>
    <w:rsid w:val="00BC6486"/>
    <w:rsid w:val="00BE1207"/>
    <w:rsid w:val="00C42139"/>
    <w:rsid w:val="00CF48E9"/>
    <w:rsid w:val="00D23A9E"/>
    <w:rsid w:val="00D31EB3"/>
    <w:rsid w:val="00D3513D"/>
    <w:rsid w:val="00D46951"/>
    <w:rsid w:val="00D514AF"/>
    <w:rsid w:val="00D70748"/>
    <w:rsid w:val="00D756C0"/>
    <w:rsid w:val="00D9626E"/>
    <w:rsid w:val="00DB7573"/>
    <w:rsid w:val="00DE298D"/>
    <w:rsid w:val="00E12369"/>
    <w:rsid w:val="00E262EF"/>
    <w:rsid w:val="00E27009"/>
    <w:rsid w:val="00EB0476"/>
    <w:rsid w:val="00EC3773"/>
    <w:rsid w:val="00EE533B"/>
    <w:rsid w:val="00F417CB"/>
    <w:rsid w:val="00FC065B"/>
    <w:rsid w:val="00FC6E89"/>
    <w:rsid w:val="042F3695"/>
    <w:rsid w:val="04DC0C65"/>
    <w:rsid w:val="1B6813FD"/>
    <w:rsid w:val="1CA960E3"/>
    <w:rsid w:val="39CD1781"/>
    <w:rsid w:val="40414F25"/>
    <w:rsid w:val="4948394C"/>
    <w:rsid w:val="51BA53C5"/>
    <w:rsid w:val="51FA4C5E"/>
    <w:rsid w:val="56EC4580"/>
    <w:rsid w:val="5B4E412F"/>
    <w:rsid w:val="65F45701"/>
    <w:rsid w:val="6CF0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0736A2"/>
  <w15:docId w15:val="{F655EEA5-151C-4A03-8298-162A55785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autoRedefine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9">
    <w:name w:val="Table Grid"/>
    <w:basedOn w:val="a1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标题 字符"/>
    <w:basedOn w:val="a0"/>
    <w:link w:val="a7"/>
    <w:autoRedefine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  <w:style w:type="paragraph" w:styleId="aa">
    <w:name w:val="List Paragraph"/>
    <w:basedOn w:val="a"/>
    <w:autoRedefine/>
    <w:uiPriority w:val="99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" w:eastAsia="黑体" w:hAnsiTheme="minorHAnsi" w:cs="黑体"/>
      <w:color w:val="000000"/>
      <w:sz w:val="24"/>
      <w:szCs w:val="24"/>
    </w:rPr>
  </w:style>
  <w:style w:type="character" w:styleId="ab">
    <w:name w:val="Book Title"/>
    <w:basedOn w:val="a0"/>
    <w:uiPriority w:val="33"/>
    <w:qFormat/>
    <w:rsid w:val="00D23A9E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4D1F58-58B2-49EE-A3C0-1099091D4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123</Words>
  <Characters>704</Characters>
  <Application>Microsoft Office Word</Application>
  <DocSecurity>0</DocSecurity>
  <Lines>5</Lines>
  <Paragraphs>1</Paragraphs>
  <ScaleCrop>false</ScaleCrop>
  <Company>Microsoft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AutoBVT</dc:creator>
  <cp:lastModifiedBy>AutoBVT</cp:lastModifiedBy>
  <cp:revision>33</cp:revision>
  <cp:lastPrinted>2025-06-23T03:51:00Z</cp:lastPrinted>
  <dcterms:created xsi:type="dcterms:W3CDTF">2022-07-06T07:55:00Z</dcterms:created>
  <dcterms:modified xsi:type="dcterms:W3CDTF">2025-07-23T08:52:00Z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3F8F22BBC38B435E9D5240B533E978D5_13</vt:lpwstr>
  </property>
  <property fmtid="{D5CDD505-2E9C-101B-9397-08002B2CF9AE}" pid="4" name="KSOTemplateDocerSaveRecord">
    <vt:lpwstr>eyJoZGlkIjoiNjcxYmZiYmE2MDExYWRkNWRmN2U1MzIwZDZmN2IwYjAiLCJ1c2VySWQiOiIxOTAwNDk4NTAifQ==</vt:lpwstr>
  </property>
</Properties>
</file>