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2EE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微软雅黑" w:hAnsi="微软雅黑" w:eastAsia="微软雅黑" w:cs="微软雅黑"/>
          <w:b/>
          <w:bCs/>
          <w:i w:val="0"/>
          <w:iCs w:val="0"/>
          <w:caps w:val="0"/>
          <w:color w:val="525353"/>
          <w:spacing w:val="0"/>
          <w:sz w:val="24"/>
          <w:szCs w:val="24"/>
          <w:bdr w:val="none" w:color="auto" w:sz="0" w:space="0"/>
          <w:shd w:val="clear" w:fill="FFFFFF"/>
        </w:rPr>
      </w:pPr>
      <w:r>
        <w:rPr>
          <w:rFonts w:hint="eastAsia" w:ascii="微软雅黑" w:hAnsi="微软雅黑" w:eastAsia="微软雅黑" w:cs="微软雅黑"/>
          <w:b/>
          <w:bCs/>
          <w:i w:val="0"/>
          <w:iCs w:val="0"/>
          <w:caps w:val="0"/>
          <w:color w:val="525353"/>
          <w:spacing w:val="0"/>
          <w:sz w:val="24"/>
          <w:szCs w:val="24"/>
          <w:bdr w:val="none" w:color="auto" w:sz="0" w:space="0"/>
          <w:shd w:val="clear" w:fill="FFFFFF"/>
        </w:rPr>
        <w:t>自治区科技厅关于再次征集2025年社会发展领域重点产业链重大研发需求</w:t>
      </w:r>
    </w:p>
    <w:p w14:paraId="29FA6E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微软雅黑" w:hAnsi="微软雅黑" w:eastAsia="微软雅黑" w:cs="微软雅黑"/>
          <w:b/>
          <w:bCs/>
          <w:i w:val="0"/>
          <w:iCs w:val="0"/>
          <w:caps w:val="0"/>
          <w:color w:val="525353"/>
          <w:spacing w:val="0"/>
          <w:sz w:val="24"/>
          <w:szCs w:val="24"/>
          <w:bdr w:val="none" w:color="auto" w:sz="0" w:space="0"/>
          <w:shd w:val="clear" w:fill="FFFFFF"/>
        </w:rPr>
      </w:pPr>
      <w:r>
        <w:rPr>
          <w:rFonts w:hint="eastAsia" w:ascii="微软雅黑" w:hAnsi="微软雅黑" w:eastAsia="微软雅黑" w:cs="微软雅黑"/>
          <w:b/>
          <w:bCs/>
          <w:i w:val="0"/>
          <w:iCs w:val="0"/>
          <w:caps w:val="0"/>
          <w:color w:val="525353"/>
          <w:spacing w:val="0"/>
          <w:sz w:val="24"/>
          <w:szCs w:val="24"/>
          <w:bdr w:val="none" w:color="auto" w:sz="0" w:space="0"/>
          <w:shd w:val="clear" w:fill="FFFFFF"/>
        </w:rPr>
        <w:t>的通知（桂科发〔2025〕84号）</w:t>
      </w:r>
    </w:p>
    <w:p w14:paraId="287844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ascii="微软雅黑" w:hAnsi="微软雅黑" w:eastAsia="微软雅黑" w:cs="微软雅黑"/>
          <w:i w:val="0"/>
          <w:iCs w:val="0"/>
          <w:caps w:val="0"/>
          <w:color w:val="525353"/>
          <w:spacing w:val="0"/>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自治区各有关部门，各设区市科技局，各有关单位：</w:t>
      </w:r>
    </w:p>
    <w:p w14:paraId="218EDD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微软雅黑" w:hAnsi="微软雅黑" w:eastAsia="微软雅黑" w:cs="微软雅黑"/>
          <w:i w:val="0"/>
          <w:iCs w:val="0"/>
          <w:caps w:val="0"/>
          <w:color w:val="525353"/>
          <w:spacing w:val="0"/>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为深入实施创新驱动发展战略，加快启动新一轮科技“尖锋”行动，精准谋划2025年社会发展领域科技“尖锋”专项项目，现再次面向全区征集生物医药（重点产业链：生物质利用及生物制造）、海洋经济（重点产业链：海洋药物与生物制品业、船舶与工程装备制造业）重点产业链重大研发需求。有关事项通知如下：</w:t>
      </w:r>
    </w:p>
    <w:p w14:paraId="4854AD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微软雅黑" w:hAnsi="微软雅黑" w:eastAsia="微软雅黑" w:cs="微软雅黑"/>
          <w:i w:val="0"/>
          <w:iCs w:val="0"/>
          <w:caps w:val="0"/>
          <w:color w:val="525353"/>
          <w:spacing w:val="0"/>
          <w:sz w:val="24"/>
          <w:szCs w:val="24"/>
        </w:rPr>
      </w:pPr>
      <w:r>
        <w:rPr>
          <w:rStyle w:val="5"/>
          <w:rFonts w:hint="eastAsia" w:ascii="微软雅黑" w:hAnsi="微软雅黑" w:eastAsia="微软雅黑" w:cs="微软雅黑"/>
          <w:i w:val="0"/>
          <w:iCs w:val="0"/>
          <w:caps w:val="0"/>
          <w:color w:val="525353"/>
          <w:spacing w:val="0"/>
          <w:sz w:val="24"/>
          <w:szCs w:val="24"/>
          <w:bdr w:val="none" w:color="auto" w:sz="0" w:space="0"/>
          <w:shd w:val="clear" w:fill="FFFFFF"/>
        </w:rPr>
        <w:t>一、研发需求内容</w:t>
      </w:r>
    </w:p>
    <w:p w14:paraId="66E67E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微软雅黑" w:hAnsi="微软雅黑" w:eastAsia="微软雅黑" w:cs="微软雅黑"/>
          <w:i w:val="0"/>
          <w:iCs w:val="0"/>
          <w:caps w:val="0"/>
          <w:color w:val="525353"/>
          <w:spacing w:val="0"/>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本次需求征集紧密结合自治区党委、政府对科技创新工作提出的新要求新部署，精选“小切口”，主要征集事关自治区产业高质量发展和关键核心技术突破迫切需要通过科技创新予以解决的重大需求。</w:t>
      </w:r>
    </w:p>
    <w:p w14:paraId="4CA5DA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微软雅黑" w:hAnsi="微软雅黑" w:eastAsia="微软雅黑" w:cs="微软雅黑"/>
          <w:i w:val="0"/>
          <w:iCs w:val="0"/>
          <w:caps w:val="0"/>
          <w:color w:val="525353"/>
          <w:spacing w:val="0"/>
          <w:sz w:val="24"/>
          <w:szCs w:val="24"/>
        </w:rPr>
      </w:pPr>
      <w:r>
        <w:rPr>
          <w:rStyle w:val="5"/>
          <w:rFonts w:hint="eastAsia" w:ascii="微软雅黑" w:hAnsi="微软雅黑" w:eastAsia="微软雅黑" w:cs="微软雅黑"/>
          <w:i w:val="0"/>
          <w:iCs w:val="0"/>
          <w:caps w:val="0"/>
          <w:color w:val="525353"/>
          <w:spacing w:val="0"/>
          <w:sz w:val="24"/>
          <w:szCs w:val="24"/>
          <w:bdr w:val="none" w:color="auto" w:sz="0" w:space="0"/>
          <w:shd w:val="clear" w:fill="FFFFFF"/>
        </w:rPr>
        <w:t>（一）研究内容。</w:t>
      </w:r>
      <w:r>
        <w:rPr>
          <w:rFonts w:hint="eastAsia" w:ascii="微软雅黑" w:hAnsi="微软雅黑" w:eastAsia="微软雅黑" w:cs="微软雅黑"/>
          <w:i w:val="0"/>
          <w:iCs w:val="0"/>
          <w:caps w:val="0"/>
          <w:color w:val="525353"/>
          <w:spacing w:val="0"/>
          <w:sz w:val="24"/>
          <w:szCs w:val="24"/>
          <w:bdr w:val="none" w:color="auto" w:sz="0" w:space="0"/>
          <w:shd w:val="clear" w:fill="FFFFFF"/>
        </w:rPr>
        <w:t>主要阐明项目的研究目标、研究任务、技术路线等。</w:t>
      </w:r>
    </w:p>
    <w:p w14:paraId="5EFB6E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微软雅黑" w:hAnsi="微软雅黑" w:eastAsia="微软雅黑" w:cs="微软雅黑"/>
          <w:i w:val="0"/>
          <w:iCs w:val="0"/>
          <w:caps w:val="0"/>
          <w:color w:val="525353"/>
          <w:spacing w:val="0"/>
          <w:sz w:val="24"/>
          <w:szCs w:val="24"/>
        </w:rPr>
      </w:pPr>
      <w:r>
        <w:rPr>
          <w:rStyle w:val="5"/>
          <w:rFonts w:hint="eastAsia" w:ascii="微软雅黑" w:hAnsi="微软雅黑" w:eastAsia="微软雅黑" w:cs="微软雅黑"/>
          <w:i w:val="0"/>
          <w:iCs w:val="0"/>
          <w:caps w:val="0"/>
          <w:color w:val="525353"/>
          <w:spacing w:val="0"/>
          <w:sz w:val="24"/>
          <w:szCs w:val="24"/>
          <w:bdr w:val="none" w:color="auto" w:sz="0" w:space="0"/>
          <w:shd w:val="clear" w:fill="FFFFFF"/>
        </w:rPr>
        <w:t>（二）考核指标。</w:t>
      </w:r>
      <w:r>
        <w:rPr>
          <w:rFonts w:hint="eastAsia" w:ascii="微软雅黑" w:hAnsi="微软雅黑" w:eastAsia="微软雅黑" w:cs="微软雅黑"/>
          <w:i w:val="0"/>
          <w:iCs w:val="0"/>
          <w:caps w:val="0"/>
          <w:color w:val="525353"/>
          <w:spacing w:val="0"/>
          <w:sz w:val="24"/>
          <w:szCs w:val="24"/>
          <w:bdr w:val="none" w:color="auto" w:sz="0" w:space="0"/>
          <w:shd w:val="clear" w:fill="FFFFFF"/>
        </w:rPr>
        <w:t>考核指标包括但不限于技术指标、经济指标、人才指标。技术指标须为关键核心技术指标，要体现出其先进性且能量化考核，经济指标要体现出主要产品的产量、产值（或销售收入）等。人才指标主要指培养高级工程师以上的专业技术人才。</w:t>
      </w:r>
    </w:p>
    <w:p w14:paraId="0CF5F2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微软雅黑" w:hAnsi="微软雅黑" w:eastAsia="微软雅黑" w:cs="微软雅黑"/>
          <w:i w:val="0"/>
          <w:iCs w:val="0"/>
          <w:caps w:val="0"/>
          <w:color w:val="525353"/>
          <w:spacing w:val="0"/>
          <w:sz w:val="24"/>
          <w:szCs w:val="24"/>
        </w:rPr>
      </w:pPr>
      <w:r>
        <w:rPr>
          <w:rStyle w:val="5"/>
          <w:rFonts w:hint="eastAsia" w:ascii="微软雅黑" w:hAnsi="微软雅黑" w:eastAsia="微软雅黑" w:cs="微软雅黑"/>
          <w:i w:val="0"/>
          <w:iCs w:val="0"/>
          <w:caps w:val="0"/>
          <w:color w:val="525353"/>
          <w:spacing w:val="0"/>
          <w:sz w:val="24"/>
          <w:szCs w:val="24"/>
          <w:bdr w:val="none" w:color="auto" w:sz="0" w:space="0"/>
          <w:shd w:val="clear" w:fill="FFFFFF"/>
        </w:rPr>
        <w:t>（三）现有基础。</w:t>
      </w:r>
      <w:r>
        <w:rPr>
          <w:rFonts w:hint="eastAsia" w:ascii="微软雅黑" w:hAnsi="微软雅黑" w:eastAsia="微软雅黑" w:cs="微软雅黑"/>
          <w:i w:val="0"/>
          <w:iCs w:val="0"/>
          <w:caps w:val="0"/>
          <w:color w:val="525353"/>
          <w:spacing w:val="0"/>
          <w:sz w:val="24"/>
          <w:szCs w:val="24"/>
          <w:bdr w:val="none" w:color="auto" w:sz="0" w:space="0"/>
          <w:shd w:val="clear" w:fill="FFFFFF"/>
        </w:rPr>
        <w:t>阐明已形成的产业技术成果积累情况，相关工作的最新进展及在国内外相应领域的先进性。</w:t>
      </w:r>
    </w:p>
    <w:p w14:paraId="2F92C4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微软雅黑" w:hAnsi="微软雅黑" w:eastAsia="微软雅黑" w:cs="微软雅黑"/>
          <w:i w:val="0"/>
          <w:iCs w:val="0"/>
          <w:caps w:val="0"/>
          <w:color w:val="525353"/>
          <w:spacing w:val="0"/>
          <w:sz w:val="24"/>
          <w:szCs w:val="24"/>
        </w:rPr>
      </w:pPr>
      <w:r>
        <w:rPr>
          <w:rStyle w:val="5"/>
          <w:rFonts w:hint="eastAsia" w:ascii="微软雅黑" w:hAnsi="微软雅黑" w:eastAsia="微软雅黑" w:cs="微软雅黑"/>
          <w:i w:val="0"/>
          <w:iCs w:val="0"/>
          <w:caps w:val="0"/>
          <w:color w:val="525353"/>
          <w:spacing w:val="0"/>
          <w:sz w:val="24"/>
          <w:szCs w:val="24"/>
          <w:bdr w:val="none" w:color="auto" w:sz="0" w:space="0"/>
          <w:shd w:val="clear" w:fill="FFFFFF"/>
        </w:rPr>
        <w:t>（四）拟解决问题。</w:t>
      </w:r>
      <w:r>
        <w:rPr>
          <w:rFonts w:hint="eastAsia" w:ascii="微软雅黑" w:hAnsi="微软雅黑" w:eastAsia="微软雅黑" w:cs="微软雅黑"/>
          <w:i w:val="0"/>
          <w:iCs w:val="0"/>
          <w:caps w:val="0"/>
          <w:color w:val="525353"/>
          <w:spacing w:val="0"/>
          <w:sz w:val="24"/>
          <w:szCs w:val="24"/>
          <w:bdr w:val="none" w:color="auto" w:sz="0" w:space="0"/>
          <w:shd w:val="clear" w:fill="FFFFFF"/>
        </w:rPr>
        <w:t>围绕当前制约产业发展的“堵点”“难点”，重点描述产业面临的难题或发展瓶颈。</w:t>
      </w:r>
    </w:p>
    <w:p w14:paraId="48C9AF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微软雅黑" w:hAnsi="微软雅黑" w:eastAsia="微软雅黑" w:cs="微软雅黑"/>
          <w:i w:val="0"/>
          <w:iCs w:val="0"/>
          <w:caps w:val="0"/>
          <w:color w:val="525353"/>
          <w:spacing w:val="0"/>
          <w:sz w:val="24"/>
          <w:szCs w:val="24"/>
        </w:rPr>
      </w:pPr>
      <w:r>
        <w:rPr>
          <w:rStyle w:val="5"/>
          <w:rFonts w:hint="eastAsia" w:ascii="微软雅黑" w:hAnsi="微软雅黑" w:eastAsia="微软雅黑" w:cs="微软雅黑"/>
          <w:i w:val="0"/>
          <w:iCs w:val="0"/>
          <w:caps w:val="0"/>
          <w:color w:val="525353"/>
          <w:spacing w:val="0"/>
          <w:sz w:val="24"/>
          <w:szCs w:val="24"/>
          <w:bdr w:val="none" w:color="auto" w:sz="0" w:space="0"/>
          <w:shd w:val="clear" w:fill="FFFFFF"/>
        </w:rPr>
        <w:t>（五）创新点。</w:t>
      </w:r>
      <w:r>
        <w:rPr>
          <w:rFonts w:hint="eastAsia" w:ascii="微软雅黑" w:hAnsi="微软雅黑" w:eastAsia="微软雅黑" w:cs="微软雅黑"/>
          <w:i w:val="0"/>
          <w:iCs w:val="0"/>
          <w:caps w:val="0"/>
          <w:color w:val="525353"/>
          <w:spacing w:val="0"/>
          <w:sz w:val="24"/>
          <w:szCs w:val="24"/>
          <w:bdr w:val="none" w:color="auto" w:sz="0" w:space="0"/>
          <w:shd w:val="clear" w:fill="FFFFFF"/>
        </w:rPr>
        <w:t>项目实施所取得的成果在解决关键核心技术难题上的独特效果，相关产品、技术可解决或部分解决当前制约产业发展的“卡脖子”难题。</w:t>
      </w:r>
    </w:p>
    <w:p w14:paraId="1849D9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微软雅黑" w:hAnsi="微软雅黑" w:eastAsia="微软雅黑" w:cs="微软雅黑"/>
          <w:i w:val="0"/>
          <w:iCs w:val="0"/>
          <w:caps w:val="0"/>
          <w:color w:val="525353"/>
          <w:spacing w:val="0"/>
          <w:sz w:val="24"/>
          <w:szCs w:val="24"/>
        </w:rPr>
      </w:pPr>
      <w:r>
        <w:rPr>
          <w:rStyle w:val="5"/>
          <w:rFonts w:hint="eastAsia" w:ascii="微软雅黑" w:hAnsi="微软雅黑" w:eastAsia="微软雅黑" w:cs="微软雅黑"/>
          <w:i w:val="0"/>
          <w:iCs w:val="0"/>
          <w:caps w:val="0"/>
          <w:color w:val="525353"/>
          <w:spacing w:val="0"/>
          <w:sz w:val="24"/>
          <w:szCs w:val="24"/>
          <w:bdr w:val="none" w:color="auto" w:sz="0" w:space="0"/>
          <w:shd w:val="clear" w:fill="FFFFFF"/>
        </w:rPr>
        <w:t>二、征集方式和时间</w:t>
      </w:r>
    </w:p>
    <w:p w14:paraId="564E93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微软雅黑" w:hAnsi="微软雅黑" w:eastAsia="微软雅黑" w:cs="微软雅黑"/>
          <w:i w:val="0"/>
          <w:iCs w:val="0"/>
          <w:caps w:val="0"/>
          <w:color w:val="525353"/>
          <w:spacing w:val="0"/>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请各市科技局和相关行业主管部门积极组织有关单位研究提出重大研发需求，于2月28日至3月5日期间通过账户登录广西壮族自治区科技管理信息系统（http://gkg.kjt.gxzf.gov.cn/egrantweb/znzj），填报《2025年广西社会发展领域重大研发需求建议表》（详见附件）。</w:t>
      </w:r>
    </w:p>
    <w:p w14:paraId="3E2799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微软雅黑" w:hAnsi="微软雅黑" w:eastAsia="微软雅黑" w:cs="微软雅黑"/>
          <w:i w:val="0"/>
          <w:iCs w:val="0"/>
          <w:caps w:val="0"/>
          <w:color w:val="525353"/>
          <w:spacing w:val="0"/>
          <w:sz w:val="24"/>
          <w:szCs w:val="24"/>
        </w:rPr>
      </w:pPr>
      <w:r>
        <w:rPr>
          <w:rStyle w:val="5"/>
          <w:rFonts w:hint="eastAsia" w:ascii="微软雅黑" w:hAnsi="微软雅黑" w:eastAsia="微软雅黑" w:cs="微软雅黑"/>
          <w:i w:val="0"/>
          <w:iCs w:val="0"/>
          <w:caps w:val="0"/>
          <w:color w:val="525353"/>
          <w:spacing w:val="0"/>
          <w:sz w:val="24"/>
          <w:szCs w:val="24"/>
          <w:bdr w:val="none" w:color="auto" w:sz="0" w:space="0"/>
          <w:shd w:val="clear" w:fill="FFFFFF"/>
        </w:rPr>
        <w:t>三、有关要求</w:t>
      </w:r>
    </w:p>
    <w:p w14:paraId="5817C4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微软雅黑" w:hAnsi="微软雅黑" w:eastAsia="微软雅黑" w:cs="微软雅黑"/>
          <w:i w:val="0"/>
          <w:iCs w:val="0"/>
          <w:caps w:val="0"/>
          <w:color w:val="525353"/>
          <w:spacing w:val="0"/>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（一）研发需求应来源于企业，原则上应由企业牵头提出，鼓励产业链上下游企业联合高校院所开展协同创新。已在广西壮族自治区科技管理信息系统提交过的技术需求不需要再次填报。</w:t>
      </w:r>
    </w:p>
    <w:p w14:paraId="5EA1E4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微软雅黑" w:hAnsi="微软雅黑" w:eastAsia="微软雅黑" w:cs="微软雅黑"/>
          <w:i w:val="0"/>
          <w:iCs w:val="0"/>
          <w:caps w:val="0"/>
          <w:color w:val="525353"/>
          <w:spacing w:val="0"/>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（二）研发需求内容不能与已获得财政科技经费资助的项目内容重复，考核指标可量化，经济效益明显。</w:t>
      </w:r>
    </w:p>
    <w:p w14:paraId="05EE43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微软雅黑" w:hAnsi="微软雅黑" w:eastAsia="微软雅黑" w:cs="微软雅黑"/>
          <w:i w:val="0"/>
          <w:iCs w:val="0"/>
          <w:caps w:val="0"/>
          <w:color w:val="525353"/>
          <w:spacing w:val="0"/>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（三）研发需求要切合产业发展实际，原则上在3—4年内能实施完成，并取得标志性成果和可量化绩效目标。</w:t>
      </w:r>
    </w:p>
    <w:p w14:paraId="776953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微软雅黑" w:hAnsi="微软雅黑" w:eastAsia="微软雅黑" w:cs="微软雅黑"/>
          <w:i w:val="0"/>
          <w:iCs w:val="0"/>
          <w:caps w:val="0"/>
          <w:color w:val="525353"/>
          <w:spacing w:val="0"/>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（四）如涉及敏感、保密事项，请申报单位自行做脱密处理，然后填报。</w:t>
      </w:r>
    </w:p>
    <w:p w14:paraId="397206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微软雅黑" w:hAnsi="微软雅黑" w:eastAsia="微软雅黑" w:cs="微软雅黑"/>
          <w:i w:val="0"/>
          <w:iCs w:val="0"/>
          <w:caps w:val="0"/>
          <w:color w:val="525353"/>
          <w:spacing w:val="0"/>
          <w:sz w:val="24"/>
          <w:szCs w:val="24"/>
        </w:rPr>
      </w:pPr>
      <w:r>
        <w:rPr>
          <w:rStyle w:val="5"/>
          <w:rFonts w:hint="eastAsia" w:ascii="微软雅黑" w:hAnsi="微软雅黑" w:eastAsia="微软雅黑" w:cs="微软雅黑"/>
          <w:i w:val="0"/>
          <w:iCs w:val="0"/>
          <w:caps w:val="0"/>
          <w:color w:val="525353"/>
          <w:spacing w:val="0"/>
          <w:sz w:val="24"/>
          <w:szCs w:val="24"/>
          <w:bdr w:val="none" w:color="auto" w:sz="0" w:space="0"/>
          <w:shd w:val="clear" w:fill="FFFFFF"/>
        </w:rPr>
        <w:t>四、联系方式</w:t>
      </w:r>
    </w:p>
    <w:p w14:paraId="76256C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微软雅黑" w:hAnsi="微软雅黑" w:eastAsia="微软雅黑" w:cs="微软雅黑"/>
          <w:i w:val="0"/>
          <w:iCs w:val="0"/>
          <w:caps w:val="0"/>
          <w:color w:val="525353"/>
          <w:spacing w:val="0"/>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联 系 人：杨斌、刘智</w:t>
      </w:r>
    </w:p>
    <w:p w14:paraId="1219A0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微软雅黑" w:hAnsi="微软雅黑" w:eastAsia="微软雅黑" w:cs="微软雅黑"/>
          <w:i w:val="0"/>
          <w:iCs w:val="0"/>
          <w:caps w:val="0"/>
          <w:color w:val="525353"/>
          <w:spacing w:val="0"/>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联系电话：0771—2803958、2093613</w:t>
      </w:r>
    </w:p>
    <w:p w14:paraId="3C45CC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微软雅黑" w:hAnsi="微软雅黑" w:eastAsia="微软雅黑" w:cs="微软雅黑"/>
          <w:i w:val="0"/>
          <w:iCs w:val="0"/>
          <w:caps w:val="0"/>
          <w:color w:val="525353"/>
          <w:spacing w:val="0"/>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附件：</w:t>
      </w:r>
      <w:r>
        <w:rPr>
          <w:rFonts w:hint="eastAsia" w:ascii="微软雅黑" w:hAnsi="微软雅黑" w:eastAsia="微软雅黑" w:cs="微软雅黑"/>
          <w:i w:val="0"/>
          <w:iCs w:val="0"/>
          <w:caps w:val="0"/>
          <w:color w:val="525353"/>
          <w:spacing w:val="0"/>
          <w:sz w:val="24"/>
          <w:szCs w:val="24"/>
          <w:bdr w:val="none" w:color="auto" w:sz="0" w:space="0"/>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24"/>
          <w:szCs w:val="24"/>
          <w:u w:val="none"/>
          <w:bdr w:val="none" w:color="auto" w:sz="0" w:space="0"/>
          <w:shd w:val="clear" w:fill="FFFFFF"/>
        </w:rPr>
        <w:instrText xml:space="preserve"> HYPERLINK "http://kjt.gxzf.gov.cn/dtxx_59340/tzgg/P020250226582070744055.docx" \o "2025年广西社会发展领域重大研发需求建议表.docx" </w:instrText>
      </w:r>
      <w:r>
        <w:rPr>
          <w:rFonts w:hint="eastAsia" w:ascii="微软雅黑" w:hAnsi="微软雅黑" w:eastAsia="微软雅黑" w:cs="微软雅黑"/>
          <w:i w:val="0"/>
          <w:iCs w:val="0"/>
          <w:caps w:val="0"/>
          <w:color w:val="0066CC"/>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iCs w:val="0"/>
          <w:caps w:val="0"/>
          <w:color w:val="0066CC"/>
          <w:spacing w:val="0"/>
          <w:sz w:val="24"/>
          <w:szCs w:val="24"/>
          <w:u w:val="none"/>
          <w:bdr w:val="none" w:color="auto" w:sz="0" w:space="0"/>
          <w:shd w:val="clear" w:fill="FFFFFF"/>
        </w:rPr>
        <w:t>2025年广西社会发展领域重大研发需求建议表.docx</w:t>
      </w:r>
      <w:r>
        <w:rPr>
          <w:rFonts w:hint="eastAsia" w:ascii="微软雅黑" w:hAnsi="微软雅黑" w:eastAsia="微软雅黑" w:cs="微软雅黑"/>
          <w:i w:val="0"/>
          <w:iCs w:val="0"/>
          <w:caps w:val="0"/>
          <w:color w:val="0066CC"/>
          <w:spacing w:val="0"/>
          <w:sz w:val="24"/>
          <w:szCs w:val="24"/>
          <w:u w:val="none"/>
          <w:bdr w:val="none" w:color="auto" w:sz="0" w:space="0"/>
          <w:shd w:val="clear" w:fill="FFFFFF"/>
        </w:rPr>
        <w:fldChar w:fldCharType="end"/>
      </w:r>
    </w:p>
    <w:p w14:paraId="766376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right"/>
        <w:textAlignment w:val="auto"/>
        <w:rPr>
          <w:rFonts w:hint="eastAsia" w:ascii="微软雅黑" w:hAnsi="微软雅黑" w:eastAsia="微软雅黑" w:cs="微软雅黑"/>
          <w:i w:val="0"/>
          <w:iCs w:val="0"/>
          <w:caps w:val="0"/>
          <w:color w:val="525353"/>
          <w:spacing w:val="0"/>
          <w:sz w:val="24"/>
          <w:szCs w:val="24"/>
        </w:rPr>
      </w:pPr>
      <w:r>
        <w:rPr>
          <w:rFonts w:hint="eastAsia" w:ascii="微软雅黑" w:hAnsi="微软雅黑" w:eastAsia="微软雅黑" w:cs="微软雅黑"/>
          <w:i w:val="0"/>
          <w:iCs w:val="0"/>
          <w:caps w:val="0"/>
          <w:color w:val="525353"/>
          <w:spacing w:val="0"/>
          <w:sz w:val="24"/>
          <w:szCs w:val="24"/>
          <w:bdr w:val="none" w:color="auto" w:sz="0" w:space="0"/>
          <w:shd w:val="clear" w:fill="FFFFFF"/>
        </w:rPr>
        <w:t>广西壮族自治区科学技术厅</w:t>
      </w:r>
    </w:p>
    <w:p w14:paraId="205C1A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right"/>
        <w:textAlignment w:val="auto"/>
      </w:pPr>
      <w:r>
        <w:rPr>
          <w:rFonts w:hint="eastAsia" w:ascii="微软雅黑" w:hAnsi="微软雅黑" w:eastAsia="微软雅黑" w:cs="微软雅黑"/>
          <w:i w:val="0"/>
          <w:iCs w:val="0"/>
          <w:caps w:val="0"/>
          <w:color w:val="525353"/>
          <w:spacing w:val="0"/>
          <w:sz w:val="24"/>
          <w:szCs w:val="24"/>
          <w:bdr w:val="none" w:color="auto" w:sz="0" w:space="0"/>
          <w:shd w:val="clear" w:fill="FFFFFF"/>
        </w:rPr>
        <w:t>2025年2月26日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BC1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2025-02-27T02:07:49Z</dcterms:created>
  <dc:creator>Administrator</dc:creator>
  <cp:lastModifiedBy>林婧</cp:lastModifiedBy>
  <dcterms:modified xsi:type="dcterms:W3CDTF">2025-02-27T02:09:21Z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eyJoZGlkIjoiNDQ4NTZlOGRjZDk0MjE5NTU5OWJlZWJjYjMyYzQ2ODUiLCJ1c2VySWQiOiI5MjA4NjkzODQifQ==</vt:lpwstr>
  </property>
  <property fmtid="{D5CDD505-2E9C-101B-9397-08002B2CF9AE}" pid="4" name="ICV">
    <vt:lpwstr>519348BBCB7B40B5979A9918548F9C7C_12</vt:lpwstr>
  </property>
</Properties>
</file>