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5DC48">
      <w:pPr>
        <w:pStyle w:val="3"/>
        <w:spacing w:before="120" w:after="579" w:afterLines="100" w:line="440" w:lineRule="exact"/>
        <w:ind w:firstLine="0" w:firstLineChars="0"/>
        <w:jc w:val="left"/>
        <w:rPr>
          <w:rFonts w:hint="eastAsia" w:ascii="黑体" w:hAnsi="黑体" w:eastAsia="黑体"/>
          <w:snapToGrid w:val="0"/>
          <w:color w:val="auto"/>
          <w:w w:val="105"/>
          <w:sz w:val="32"/>
          <w:szCs w:val="32"/>
        </w:rPr>
      </w:pPr>
      <w:r>
        <w:rPr>
          <w:rFonts w:hint="eastAsia" w:ascii="黑体" w:hAnsi="黑体" w:eastAsia="黑体"/>
          <w:snapToGrid w:val="0"/>
          <w:color w:val="auto"/>
          <w:w w:val="105"/>
          <w:sz w:val="32"/>
          <w:szCs w:val="32"/>
        </w:rPr>
        <w:t>附件5</w:t>
      </w:r>
    </w:p>
    <w:p w14:paraId="321F0A65">
      <w:pPr>
        <w:pStyle w:val="3"/>
        <w:spacing w:before="120" w:after="579" w:afterLines="100" w:line="460" w:lineRule="exact"/>
        <w:ind w:firstLine="0" w:firstLineChars="0"/>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snapToGrid w:val="0"/>
          <w:color w:val="auto"/>
          <w:w w:val="105"/>
          <w:sz w:val="32"/>
          <w:szCs w:val="32"/>
        </w:rPr>
        <w:t>《广西医学科技奖推荐书》填写</w:t>
      </w:r>
      <w:r>
        <w:rPr>
          <w:rFonts w:hint="eastAsia" w:ascii="方正小标宋简体" w:hAnsi="方正小标宋简体" w:eastAsia="方正小标宋简体" w:cs="方正小标宋简体"/>
          <w:color w:val="auto"/>
          <w:sz w:val="32"/>
          <w:szCs w:val="32"/>
        </w:rPr>
        <w:t>要求</w:t>
      </w:r>
    </w:p>
    <w:p w14:paraId="34279939">
      <w:pPr>
        <w:pStyle w:val="3"/>
        <w:spacing w:before="120" w:after="120" w:line="460" w:lineRule="exact"/>
        <w:ind w:firstLine="617"/>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一、总体填写与装订要求</w:t>
      </w:r>
    </w:p>
    <w:p w14:paraId="03E2D0CF">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（一）《广西医学科技奖推荐书》按结构分为主件（第一至第十部分）和附件（第十一部分），按提交方式分为电子版和纸质版1份。</w:t>
      </w:r>
    </w:p>
    <w:p w14:paraId="400799E1">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二）电子版推荐书：直接从系统中导出。包括主件和附件，须按要求填写。主件正文使用不小于五号宋体，行距不小于18磅，采用Word文档当前附件设定完成的页边距，文字及图表格式可酌情自行调整（字体以黑体、仿宋、楷体为主，字体颜色为黑色），以整齐且不影响阅读为首要条件，无法辨认的内容视为空项处理。</w:t>
      </w:r>
    </w:p>
    <w:p w14:paraId="18464476">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（三）纸质版推荐书（主件）：系统导出含水印电子版后使用A4纸双面打印，按要求盖章签字，须与电子版完全一致。</w:t>
      </w:r>
    </w:p>
    <w:p w14:paraId="56C3536D">
      <w:pPr>
        <w:pStyle w:val="3"/>
        <w:adjustRightInd w:val="0"/>
        <w:snapToGrid w:val="0"/>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四）装订要求：纸质版推荐书主件和附件装订成一册，使用A4纸双面打印，竖向左侧线装，不用塑料环、夹子等。纸质版材料要求公章为原印模，签名为原笔迹或印章。附件按要求顺序排列，详见“十一、证明材料附件”。</w:t>
      </w:r>
    </w:p>
    <w:p w14:paraId="4B74C04D">
      <w:pPr>
        <w:pStyle w:val="13"/>
        <w:adjustRightInd w:val="0"/>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具体填写要求如下：</w:t>
      </w:r>
    </w:p>
    <w:p w14:paraId="4B065BCF">
      <w:pPr>
        <w:pStyle w:val="3"/>
        <w:spacing w:before="120" w:after="120" w:line="460" w:lineRule="exact"/>
        <w:ind w:firstLine="617"/>
        <w:jc w:val="center"/>
        <w:rPr>
          <w:rFonts w:hint="eastAsia" w:ascii="黑体" w:hAnsi="黑体" w:eastAsia="黑体" w:cs="黑体"/>
          <w:bCs/>
          <w:color w:val="auto"/>
          <w:sz w:val="32"/>
          <w:szCs w:val="32"/>
        </w:rPr>
      </w:pPr>
      <w:r>
        <w:rPr>
          <w:rFonts w:hint="eastAsia" w:ascii="黑体" w:hAnsi="黑体" w:eastAsia="黑体" w:cs="黑体"/>
          <w:bCs/>
          <w:color w:val="auto"/>
          <w:sz w:val="32"/>
          <w:szCs w:val="32"/>
        </w:rPr>
        <w:t>二、具体要求</w:t>
      </w:r>
    </w:p>
    <w:p w14:paraId="3ABB964B">
      <w:pPr>
        <w:pStyle w:val="3"/>
        <w:spacing w:before="120" w:after="12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（一）项目基本情况</w:t>
      </w:r>
    </w:p>
    <w:p w14:paraId="62E28CB3">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推荐奖种：</w:t>
      </w:r>
      <w:r>
        <w:rPr>
          <w:rFonts w:hint="eastAsia" w:hAnsi="仿宋_GB2312" w:eastAsia="仿宋_GB2312" w:cs="仿宋_GB2312"/>
          <w:bCs/>
          <w:color w:val="auto"/>
          <w:sz w:val="32"/>
          <w:szCs w:val="32"/>
        </w:rPr>
        <w:t>选择填写医学科学技术奖，医学科学技术普及奖，青年科技奖。</w:t>
      </w:r>
    </w:p>
    <w:p w14:paraId="1D5B5A67">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申请奖项级别：</w:t>
      </w:r>
      <w:r>
        <w:rPr>
          <w:rFonts w:hint="eastAsia" w:hAnsi="仿宋_GB2312" w:eastAsia="仿宋_GB2312" w:cs="仿宋_GB2312"/>
          <w:color w:val="auto"/>
          <w:sz w:val="32"/>
          <w:szCs w:val="32"/>
        </w:rPr>
        <w:t>如选择“医学科学技术奖”请在系统内勾选一、二、三等奖项级别（如申报一等奖落选者不降格参与二等奖评选，以此类推）。</w:t>
      </w:r>
      <w:r>
        <w:rPr>
          <w:rFonts w:hint="eastAsia" w:hAnsi="仿宋_GB2312" w:eastAsia="仿宋_GB2312" w:cs="仿宋_GB2312"/>
          <w:bCs/>
          <w:color w:val="auto"/>
          <w:sz w:val="32"/>
          <w:szCs w:val="32"/>
        </w:rPr>
        <w:t>医学科学技术普及奖，青年科技奖无奖项分级。</w:t>
      </w:r>
    </w:p>
    <w:p w14:paraId="62B9A0EB">
      <w:pPr>
        <w:pStyle w:val="3"/>
        <w:spacing w:before="120" w:after="12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编号：</w:t>
      </w:r>
      <w:r>
        <w:rPr>
          <w:rFonts w:hint="eastAsia" w:hAnsi="仿宋_GB2312" w:eastAsia="仿宋_GB2312" w:cs="仿宋_GB2312"/>
          <w:color w:val="auto"/>
          <w:sz w:val="32"/>
          <w:szCs w:val="32"/>
        </w:rPr>
        <w:t>系统自动生成，无需填写。</w:t>
      </w:r>
    </w:p>
    <w:p w14:paraId="18AA611A">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项目名称</w:t>
      </w:r>
      <w:r>
        <w:rPr>
          <w:rFonts w:hint="eastAsia" w:hAnsi="仿宋_GB2312" w:eastAsia="仿宋_GB2312" w:cs="仿宋_GB2312"/>
          <w:color w:val="auto"/>
          <w:sz w:val="32"/>
          <w:szCs w:val="32"/>
        </w:rPr>
        <w:t>：应紧紧围绕项目核心创新内容，简明、准确地反映出创新技术内容和特征，不得出现企业名称和具体商品品牌等字样。科普项目应直接使用科普作品的名称。字数（含字符）不超过30字。</w:t>
      </w:r>
    </w:p>
    <w:p w14:paraId="10B9526A">
      <w:pPr>
        <w:pStyle w:val="3"/>
        <w:spacing w:before="120" w:after="12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成果登记号：</w:t>
      </w:r>
      <w:r>
        <w:rPr>
          <w:rFonts w:hint="eastAsia" w:hAnsi="仿宋_GB2312" w:eastAsia="仿宋_GB2312" w:cs="仿宋_GB2312"/>
          <w:color w:val="auto"/>
          <w:sz w:val="32"/>
          <w:szCs w:val="32"/>
        </w:rPr>
        <w:t>填写成果登记证书编号。单位联合申报的项目，项目主要成果应为第一完成人所有，所使用和上传的成果登记证书的主要完成单位必须与第一完成人所在单位或项目依托单位一致。</w:t>
      </w:r>
    </w:p>
    <w:p w14:paraId="6B2E086C">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主要完成人：</w:t>
      </w:r>
      <w:r>
        <w:rPr>
          <w:rFonts w:hint="eastAsia" w:ascii="仿宋_GB2312" w:hAnsi="仿宋_GB2312" w:eastAsia="仿宋_GB2312" w:cs="仿宋_GB2312"/>
          <w:bCs/>
          <w:color w:val="auto"/>
          <w:sz w:val="32"/>
          <w:szCs w:val="32"/>
        </w:rPr>
        <w:t>所列主要完成人必须为广西医学会会员，人数不超15人。所列的主要完成人应当是项目代表性论文或知识产权的提出者或完成人，并在代表性论文、专利等知识产权材料中有署名。</w:t>
      </w:r>
      <w:r>
        <w:rPr>
          <w:rFonts w:hint="eastAsia" w:ascii="仿宋_GB2312" w:hAnsi="仿宋_GB2312" w:eastAsia="仿宋_GB2312" w:cs="仿宋_GB2312"/>
          <w:color w:val="auto"/>
          <w:sz w:val="32"/>
          <w:szCs w:val="32"/>
        </w:rPr>
        <w:t>请据实填写，应与“七、主要完成人信息表”一致。</w:t>
      </w:r>
    </w:p>
    <w:p w14:paraId="5991B539">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主要完成单位：</w:t>
      </w:r>
      <w:r>
        <w:rPr>
          <w:rFonts w:hint="eastAsia" w:ascii="仿宋_GB2312" w:hAnsi="仿宋_GB2312" w:eastAsia="仿宋_GB2312" w:cs="仿宋_GB2312"/>
          <w:bCs/>
          <w:color w:val="auto"/>
          <w:sz w:val="32"/>
          <w:szCs w:val="32"/>
        </w:rPr>
        <w:t>所列主要完成单位应是具有法人资格的单位，要求所填单位名称应与单位公章名称一致。</w:t>
      </w:r>
      <w:r>
        <w:rPr>
          <w:rFonts w:hint="eastAsia" w:ascii="仿宋_GB2312" w:hAnsi="仿宋_GB2312" w:eastAsia="仿宋_GB2312" w:cs="仿宋_GB2312"/>
          <w:color w:val="auto"/>
          <w:sz w:val="32"/>
          <w:szCs w:val="32"/>
        </w:rPr>
        <w:t>请据实填写，应与“八、主要完成单位信息表”一致。</w:t>
      </w:r>
    </w:p>
    <w:p w14:paraId="37608DBD">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推荐单位</w:t>
      </w:r>
      <w:r>
        <w:rPr>
          <w:rFonts w:hint="eastAsia" w:ascii="仿宋_GB2312" w:hAnsi="仿宋_GB2312" w:eastAsia="仿宋_GB2312" w:cs="仿宋_GB2312"/>
          <w:color w:val="auto"/>
          <w:sz w:val="32"/>
          <w:szCs w:val="32"/>
        </w:rPr>
        <w:t>：指组织申报项目的广西各地市医学会，有关高等医学院校，各医疗、科研、预防机构等单位。请据实填写，应与“九、推荐单位意见表”一致。</w:t>
      </w:r>
    </w:p>
    <w:p w14:paraId="54FB4501">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学科分类</w:t>
      </w:r>
      <w:r>
        <w:rPr>
          <w:rFonts w:hint="eastAsia" w:ascii="仿宋_GB2312" w:hAnsi="仿宋_GB2312" w:eastAsia="仿宋_GB2312" w:cs="仿宋_GB2312"/>
          <w:color w:val="auto"/>
          <w:sz w:val="32"/>
          <w:szCs w:val="32"/>
        </w:rPr>
        <w:t>：参照《广西医学科技奖学科专业代码表》（后附）选择相应学科代码及名称，按重要程度依次填写，最多可以填写3个学科名称。</w:t>
      </w:r>
    </w:p>
    <w:p w14:paraId="5D79463B">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项目起止时间</w:t>
      </w:r>
      <w:r>
        <w:rPr>
          <w:rFonts w:hint="eastAsia" w:hAnsi="仿宋_GB2312" w:eastAsia="仿宋_GB2312" w:cs="仿宋_GB2312"/>
          <w:color w:val="auto"/>
          <w:sz w:val="32"/>
          <w:szCs w:val="32"/>
        </w:rPr>
        <w:t>：起始时间填写立项、任务下达、合同签署等标志项目开始研发的时间；完成时间填写项目主体内容完成时间，无法精确到“日”的，统一填写“1日”。项目完成时间应在项目申报时间之前两年及以上，即2022年11月1日前。</w:t>
      </w:r>
    </w:p>
    <w:p w14:paraId="4D134F0F">
      <w:pPr>
        <w:numPr>
          <w:ilvl w:val="0"/>
          <w:numId w:val="1"/>
        </w:num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项目简介</w:t>
      </w:r>
    </w:p>
    <w:p w14:paraId="0213F7E8">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限1页。</w:t>
      </w:r>
    </w:p>
    <w:p w14:paraId="167FDB22">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简介是向社会公开宣传和接受社会监督的主要内容，应客观、准确、简明扼要的介绍三部分内容：1.项目研究的目的意义、要解决的问题等；2.主要技术创新点，包括突破的关键技术，解决的主要技术问题、技术指标的先进和成熟程度等；3.成果推广应用情况及产生的经济社会效益。应包含项目主要研究内容、科学创新点、科学价值、社会效益、经济效益等内容。要求800-1200字。</w:t>
      </w:r>
    </w:p>
    <w:p w14:paraId="65004D2F">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项目应客观、准确、简明扼要的介绍科普作品的三部分内容：1.科普作品的目的意义，目标受众等；2.主要创新手法、表现形式、传播医学科学技术知识的内容等；3.发行情况，推广应用情况以及产生的效益等。</w:t>
      </w:r>
    </w:p>
    <w:p w14:paraId="5F581BFE">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（三）主要科学发现、技术发明或科技创新</w:t>
      </w:r>
    </w:p>
    <w:p w14:paraId="13B76CAB">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限5页。</w:t>
      </w:r>
    </w:p>
    <w:p w14:paraId="51E3771C">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部分是推荐书的核心内容，是评价项目、处理异议的重要依据。应以支持本项目科学发现、技术发明或科技创新内容成立的证明材料为依据（如专利、论文等），客观、真实、准确地阐述项目的立项背景、原创性发现、具有创造性的关键技术内容，对比国内外同类技术的主要参数等。</w:t>
      </w:r>
    </w:p>
    <w:p w14:paraId="5B0E125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科学发现点、技术发明点和科技创新点按重要程度排序。每项发现点、发明点或创新点阐述前应首先说明所属的学科分类名称，在阐述时应说明支持其成立的证明材料的附件编号。</w:t>
      </w:r>
    </w:p>
    <w:p w14:paraId="30E3E26A">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医学科普作品应简明、准确、完整地阐述作品在选题内容或表现形式、创作</w:t>
      </w:r>
      <w:r>
        <w:rPr>
          <w:rFonts w:hint="eastAsia" w:ascii="仿宋_GB2312" w:hAnsi="仿宋_GB2312" w:eastAsia="仿宋_GB2312" w:cs="仿宋_GB2312"/>
          <w:color w:val="auto"/>
          <w:sz w:val="32"/>
          <w:szCs w:val="32"/>
        </w:rPr>
        <w:t>手法等方面的创新。</w:t>
      </w:r>
    </w:p>
    <w:p w14:paraId="293E3FFC">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（四）客观评价</w:t>
      </w:r>
    </w:p>
    <w:p w14:paraId="12D9DABF">
      <w:pPr>
        <w:spacing w:before="120" w:after="120" w:line="460" w:lineRule="exact"/>
        <w:ind w:firstLine="606" w:firstLineChars="196"/>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限2页。</w:t>
      </w:r>
    </w:p>
    <w:p w14:paraId="2724B60F">
      <w:pPr>
        <w:pStyle w:val="3"/>
        <w:spacing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国家相关部门正式做出的技术检测报告、验收意见、鉴定结论，国内外重要科技奖励，国内外同行在重要学术刊物、学术专著和重要国际学术会议公开发表的学术性评价意见等。非公开资料（如私人信函等）不能作为评价依据。</w:t>
      </w:r>
    </w:p>
    <w:p w14:paraId="420CA2F7">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（五）推广应用情况、经济效益和社会效益</w:t>
      </w:r>
    </w:p>
    <w:p w14:paraId="023B32FE">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限3页。</w:t>
      </w:r>
    </w:p>
    <w:p w14:paraId="1447FF19">
      <w:pPr>
        <w:spacing w:before="120" w:after="120" w:line="460" w:lineRule="exact"/>
        <w:ind w:firstLine="606" w:firstLineChars="196"/>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color w:val="auto"/>
          <w:sz w:val="32"/>
          <w:szCs w:val="32"/>
        </w:rPr>
        <w:t>5.1推广应用情况：</w:t>
      </w:r>
    </w:p>
    <w:p w14:paraId="533000E6">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限1页。应就本项目的生产、应用、推广等情况进行概述。并在附件中提供不超过15个应用证明。至少应有1份应用证明为整体技术已正式应用两年以上，即应用起始时间为2022年11月1日以前。</w:t>
      </w:r>
    </w:p>
    <w:p w14:paraId="14EA665D">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医学科普作品应概述作品的发行数量、范围、普及情况及被其他大众传媒采纳情况，科普作品要求为2014年1月1日以后公开出版发行，并且已公开出版发行两年以上，即2022年11月1日前出版发行。</w:t>
      </w:r>
    </w:p>
    <w:p w14:paraId="5C5E4F02">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可在此阐述本项目“6.4代表性论文目录”中的12篇代表性论文及代表性论文被他人正面引用情况。要求代表性论文公开发表一年以上（即2023年11月1日前公开发表）。</w:t>
      </w:r>
    </w:p>
    <w:p w14:paraId="05C3A32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在此处和推荐书全文，仅阐述12篇代表性论文的发表情况和他引情况，不能出现其他论文发表情况和他引情况。</w:t>
      </w:r>
    </w:p>
    <w:p w14:paraId="30ECA14B">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5.2近三年经济效益：</w:t>
      </w:r>
    </w:p>
    <w:p w14:paraId="7673733F">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仅填写项目完成单位及其他应用单位产生的经济效益。按表格栏目填写。其他应用单位应在“6.3主要应用证明目录”所列单位范围之内。</w:t>
      </w:r>
    </w:p>
    <w:p w14:paraId="4EE3B7C7">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新增销售额：</w:t>
      </w:r>
      <w:r>
        <w:rPr>
          <w:rFonts w:hint="eastAsia" w:hAnsi="仿宋_GB2312" w:eastAsia="仿宋_GB2312" w:cs="仿宋_GB2312"/>
          <w:color w:val="auto"/>
          <w:sz w:val="32"/>
          <w:szCs w:val="32"/>
        </w:rPr>
        <w:t>新增销售额指完成单位技术转让收入及应用单位应用本项目技术所生产的产品或服务销售额。</w:t>
      </w:r>
      <w:r>
        <w:rPr>
          <w:rFonts w:hint="eastAsia" w:hAnsi="仿宋_GB2312" w:eastAsia="仿宋_GB2312" w:cs="仿宋_GB2312"/>
          <w:b/>
          <w:color w:val="auto"/>
          <w:sz w:val="32"/>
          <w:szCs w:val="32"/>
        </w:rPr>
        <w:t>应按上述要求填报当年度的销售额，而不是当年度减上一年度的差额。</w:t>
      </w:r>
      <w:r>
        <w:rPr>
          <w:rFonts w:hint="eastAsia" w:hAnsi="仿宋_GB2312" w:eastAsia="仿宋_GB2312" w:cs="仿宋_GB2312"/>
          <w:color w:val="auto"/>
          <w:sz w:val="32"/>
          <w:szCs w:val="32"/>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14:paraId="445CF3C4">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新增利润：</w:t>
      </w:r>
      <w:r>
        <w:rPr>
          <w:rFonts w:hint="eastAsia" w:hAnsi="仿宋_GB2312" w:eastAsia="仿宋_GB2312" w:cs="仿宋_GB2312"/>
          <w:color w:val="auto"/>
          <w:sz w:val="32"/>
          <w:szCs w:val="32"/>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1BF57051">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主要经济效益指标的有关说明</w:t>
      </w:r>
      <w:r>
        <w:rPr>
          <w:rFonts w:hint="eastAsia" w:hAnsi="仿宋_GB2312" w:eastAsia="仿宋_GB2312" w:cs="仿宋_GB2312"/>
          <w:color w:val="auto"/>
          <w:sz w:val="32"/>
          <w:szCs w:val="32"/>
        </w:rPr>
        <w:t>：不超过300字。</w:t>
      </w:r>
    </w:p>
    <w:p w14:paraId="33C891BD">
      <w:pPr>
        <w:pStyle w:val="3"/>
        <w:spacing w:before="120" w:after="120" w:line="460" w:lineRule="exact"/>
        <w:ind w:firstLine="617"/>
        <w:rPr>
          <w:rFonts w:hint="eastAsia" w:hAnsi="仿宋_GB2312" w:eastAsia="仿宋_GB2312" w:cs="仿宋_GB2312"/>
          <w:strike/>
          <w:color w:val="auto"/>
          <w:sz w:val="32"/>
          <w:szCs w:val="32"/>
        </w:rPr>
      </w:pPr>
      <w:r>
        <w:rPr>
          <w:rFonts w:hint="eastAsia" w:hAnsi="仿宋_GB2312" w:eastAsia="仿宋_GB2312" w:cs="仿宋_GB2312"/>
          <w:color w:val="auto"/>
          <w:sz w:val="32"/>
          <w:szCs w:val="32"/>
        </w:rPr>
        <w:t>需说明新增销售额和新增利润的数据来源，如会计报表、合同台账、单位财务部门核准出具的财务证明等。</w:t>
      </w:r>
    </w:p>
    <w:p w14:paraId="47F32429">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其他经济效益指标的有关说明</w:t>
      </w:r>
      <w:r>
        <w:rPr>
          <w:rFonts w:hint="eastAsia" w:hAnsi="仿宋_GB2312" w:eastAsia="仿宋_GB2312" w:cs="仿宋_GB2312"/>
          <w:color w:val="auto"/>
          <w:sz w:val="32"/>
          <w:szCs w:val="32"/>
        </w:rPr>
        <w:t>：不超过300字。</w:t>
      </w:r>
    </w:p>
    <w:p w14:paraId="5E65B6DC">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如果项目完成单位认为新增销售额、新增利润两个指标不能有效反映本项目的经济效益贡献，可自行增加其他效益指标，但需说明其他经济指标的数据来源、计算方法和计算过程。包括减少损失、降低成本、降低能耗等。</w:t>
      </w:r>
    </w:p>
    <w:p w14:paraId="4F38A6F9">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如无经济效益，可以不填此表。</w:t>
      </w:r>
    </w:p>
    <w:p w14:paraId="00622526">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5.3社会效益</w:t>
      </w:r>
    </w:p>
    <w:p w14:paraId="6BBD22B7">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限1页。</w:t>
      </w:r>
    </w:p>
    <w:p w14:paraId="7C0A2C67">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应说明本项目在推动科学技术进步、促进经济与社会发展，提高决策科学化、技术服务及科学管理水平，保护自然资源和生态环境，改善人民物质、文化、生活及健康水平等方面所起的作用。应扼要做出说明，要求不超过 500字。</w:t>
      </w:r>
    </w:p>
    <w:p w14:paraId="28F197CA">
      <w:pPr>
        <w:spacing w:line="460" w:lineRule="exact"/>
        <w:ind w:firstLine="48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医学科普作品应概述作品的发行数量、范围、普及情况及被其他大众传媒采纳情况。</w:t>
      </w:r>
    </w:p>
    <w:p w14:paraId="296C7D9B">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（六）主要证明目录</w:t>
      </w:r>
    </w:p>
    <w:p w14:paraId="31E0A800">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所列主要证明应为本项目独有，须未在国家科学技术奖、广西科学技术奖和中华医学科技奖获奖项目中使用过，也未在本年度广西医学科技奖其他项目中使用。</w:t>
      </w:r>
    </w:p>
    <w:p w14:paraId="6BD4B49D">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6.1知识产权证明目录（限10个）</w:t>
      </w:r>
    </w:p>
    <w:p w14:paraId="721A8274">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填写直接支持本项目主要技术发明和主要科技创新成立的且已授权的知识产权，包括发明专利、实用新型专利、外观设计专利和计算机软件著作权、集成电路布图设计权等。应按与主要科技创新的密切程度排序。专利授权日应为2022年11月1日前。</w:t>
      </w:r>
    </w:p>
    <w:p w14:paraId="5DB738EE">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序号：以“6.1.1，6.1.2”等表示，该序号同时也是该项证明材料的附件编号。</w:t>
      </w:r>
    </w:p>
    <w:p w14:paraId="0D2F786D">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类别：请按照知识产权证明中标注的类别填写（如无标注可不填）。</w:t>
      </w:r>
    </w:p>
    <w:p w14:paraId="34F989BB">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发明人：完整填写全部专利发明人，姓名之间以中文标点“，”或“、”分隔，计算机软件著作权等其他知识产权可不填此栏。</w:t>
      </w:r>
    </w:p>
    <w:p w14:paraId="556BCC0A">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授权号：专利填写专利号，计算机软件著作权填写登记号。</w:t>
      </w:r>
    </w:p>
    <w:p w14:paraId="75D89578">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授权时间：专利填写授权公告日，计算机软件著作权填写首次发表日期。</w:t>
      </w:r>
    </w:p>
    <w:p w14:paraId="00503565">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6.2国家法律法规要求审批的批准文件目录（限10个）</w:t>
      </w:r>
    </w:p>
    <w:p w14:paraId="3202E7A5">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对于国家对相关行业有审批要求的，如新药、医疗器械等，须提供批准文件如新药证书、新药临床研究批件、医疗器械注册证书等。审批时间应在2022年11月1日之前。</w:t>
      </w:r>
    </w:p>
    <w:p w14:paraId="6ACC5CF3">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序号：以“6</w:t>
      </w:r>
      <w:r>
        <w:rPr>
          <w:rFonts w:hint="eastAsia" w:hAnsi="仿宋_GB2312" w:eastAsia="仿宋_GB2312" w:cs="仿宋_GB2312"/>
          <w:color w:val="auto"/>
          <w:kern w:val="0"/>
          <w:sz w:val="32"/>
          <w:szCs w:val="32"/>
        </w:rPr>
        <w:t>.2.1</w:t>
      </w:r>
      <w:r>
        <w:rPr>
          <w:rFonts w:hint="eastAsia" w:hAnsi="仿宋_GB2312" w:eastAsia="仿宋_GB2312" w:cs="仿宋_GB2312"/>
          <w:color w:val="auto"/>
          <w:sz w:val="32"/>
          <w:szCs w:val="32"/>
        </w:rPr>
        <w:t>，6</w:t>
      </w:r>
      <w:r>
        <w:rPr>
          <w:rFonts w:hint="eastAsia" w:hAnsi="仿宋_GB2312" w:eastAsia="仿宋_GB2312" w:cs="仿宋_GB2312"/>
          <w:color w:val="auto"/>
          <w:kern w:val="0"/>
          <w:sz w:val="32"/>
          <w:szCs w:val="32"/>
        </w:rPr>
        <w:t>.2.</w:t>
      </w:r>
      <w:r>
        <w:rPr>
          <w:rFonts w:hint="eastAsia" w:hAnsi="仿宋_GB2312" w:eastAsia="仿宋_GB2312" w:cs="仿宋_GB2312"/>
          <w:color w:val="auto"/>
          <w:sz w:val="32"/>
          <w:szCs w:val="32"/>
        </w:rPr>
        <w:t>2”等表示，该序号同时也是该项证明材料的附件编号。</w:t>
      </w:r>
    </w:p>
    <w:p w14:paraId="1FEF28D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6.3 主要应用证明情况说明（不超过15个）</w:t>
      </w:r>
    </w:p>
    <w:p w14:paraId="22BBB4B8">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列出不超过15个主要应用单位的应用情况。</w:t>
      </w:r>
    </w:p>
    <w:p w14:paraId="503F566F">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须按照应用证明模板（后附）规定的统一格式填写，每份应用证明原则上限1页。应用证明须由法定代表人签名（特殊情况下，可由法定代表人委托指定人签名并出具书面委托书），并加盖应用单位（法人单位）公章（不能为科研处、医教部等部门公章）。有经济效益的，应填写“经济效益”一栏，并加盖应用单位财务部门公章。以社会效益为主的，填写“应用情况及社会效益一栏”。</w:t>
      </w:r>
    </w:p>
    <w:p w14:paraId="6BC3F183">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至少应有一份应用证明，能够证明本项目整体技术实施应用的起始时间在2022年11月1日以前。</w:t>
      </w:r>
    </w:p>
    <w:p w14:paraId="2AF93013">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序号：以“6.3.1，6.3.2”等表示，该序号同时也是该项证明材料的附件编号。</w:t>
      </w:r>
    </w:p>
    <w:p w14:paraId="56B11740">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6.4代表性论文目录（不超过12篇）</w:t>
      </w:r>
    </w:p>
    <w:p w14:paraId="1C64ABA0">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列表说明支持本项目《重要科学发现、技术发明或科技创新》的代表性论文（限12篇），并按重要程度排序。鼓励填写在国内期刊发表的论文。具体要求如下：</w:t>
      </w:r>
    </w:p>
    <w:p w14:paraId="5D18E63A">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1.推荐项目提交的论文发表时间应为2023年11月1日前。论文发表时间可以以在线论文发表时间计算，但应以黄色背景明确标识出在线发表时间。</w:t>
      </w:r>
    </w:p>
    <w:p w14:paraId="1F451564">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2.所列论文应为能够支撑项目创新点研究成果的论著性论文，综述类、评论类、解读类、诊疗指南类、专家共识类论文不应列为代表性论文。</w:t>
      </w:r>
    </w:p>
    <w:p w14:paraId="38525A65">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3.所列论文第一署名单位（排名为1的单位）应为国内单位，论文知识产权应归国内所有且不存在争议。</w:t>
      </w:r>
    </w:p>
    <w:p w14:paraId="4ACFCD2B">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所列论文通讯作者标注的单位均为国外单位的，或者论文通讯作者标注的单位既包括国内单位也包括国外单位，但通讯作者的联系信息（通讯地址、邮箱、电话）仅含国外单位的，均不能用于申报广西医学科技奖。</w:t>
      </w:r>
    </w:p>
    <w:p w14:paraId="355C6C0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5.所列论文至少一位第一作者或通讯作者为项目完成人。用黄色背景明确标识出通讯作者（含共同）、通讯作者联系方式、通讯作者单位及第一作者（含共同）等信息。</w:t>
      </w:r>
    </w:p>
    <w:p w14:paraId="359F6FBE">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青年科技奖每篇代表性论文的第一作者或通讯作者应为（或包含）第一完成人。</w:t>
      </w:r>
    </w:p>
    <w:p w14:paraId="4705069F">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所列论文应征得未列入项目主要完成人的作者的同意，由推荐项目第一完成人签名承诺。同时需在附件中提交未列入项目主要完成人、完成单位的论文第一作者（含共同）、通讯作者（含共同）及第一署名单位（排名为1的单位）出具的知情同意证明。</w:t>
      </w:r>
    </w:p>
    <w:p w14:paraId="5B36D81C">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年，卷（期）及页码：以在线发表时间作为论文发表时间的，须在“年，卷（期）及页码”栏补充填写“在线发表时间”，并在论文电子版中用黄色背景明确标识。</w:t>
      </w:r>
    </w:p>
    <w:p w14:paraId="3AEA6022">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全部作者：按顺序填写该论文的所有作者姓名，国内作者须填写中文姓名，不得多填或者少填。</w:t>
      </w:r>
    </w:p>
    <w:p w14:paraId="416E5030">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第一作者（含共同）：应填写该论文的所有共同第一作者姓名，不得多填或者少填。 </w:t>
      </w:r>
    </w:p>
    <w:p w14:paraId="060E4C1B">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通讯作者（含共同）：应填写该论文的所有共同通讯作者姓名，不得多填或者少填。国内作者须填写中文姓名。对于某些学科没有论文通讯作者概念的，填写第一作者，此时第一作者认为是通讯作者。</w:t>
      </w:r>
    </w:p>
    <w:p w14:paraId="3C7273A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影响因子：应依据检索报告填写，同时在附件提交检索报告。一般是要求填写发表年份的影响因子。国内的期刊没有影响因子的填0。</w:t>
      </w:r>
    </w:p>
    <w:p w14:paraId="6D8A561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他引总次数：应依据检索报告填写。</w:t>
      </w:r>
    </w:p>
    <w:p w14:paraId="6F167A1D">
      <w:pPr>
        <w:snapToGrid w:val="0"/>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合计：由推荐系统自动填写。</w:t>
      </w:r>
    </w:p>
    <w:p w14:paraId="56EA77B4">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6.5 代表性论文收录引用情况检索报告（限1个）</w:t>
      </w:r>
    </w:p>
    <w:p w14:paraId="682BB9F4">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须提交经自治区科技厅批准的具有医学查新资质的广西科技成果检索查新机构，</w:t>
      </w:r>
      <w:r>
        <w:rPr>
          <w:rFonts w:hint="eastAsia" w:ascii="仿宋_GB2312" w:hAnsi="仿宋_GB2312" w:eastAsia="仿宋_GB2312" w:cs="仿宋_GB2312"/>
          <w:color w:val="auto"/>
          <w:sz w:val="32"/>
          <w:szCs w:val="32"/>
        </w:rPr>
        <w:t>检索“6.4代表性论文目录”中所列不超过12篇代表性论文的收录引用情况报告。检索报告中须包含论文的目录、被收录的篇数、被他人引用次数等检索结论，同时应包括源文献、引证文献等具体信息。该项证明材料附件编号为6.5。</w:t>
      </w:r>
    </w:p>
    <w:p w14:paraId="3C396839">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6.6查新咨询报告（限1个）</w:t>
      </w:r>
    </w:p>
    <w:p w14:paraId="594BEDB3">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须提交经自治区科技厅批准的具有医学查新资质的广西科技成果检索查新机构于2024年1月以后出具的科技查新报告</w:t>
      </w:r>
      <w:r>
        <w:rPr>
          <w:rFonts w:hint="eastAsia" w:ascii="仿宋_GB2312" w:hAnsi="仿宋_GB2312" w:eastAsia="仿宋_GB2312" w:cs="仿宋_GB2312"/>
          <w:color w:val="auto"/>
          <w:sz w:val="32"/>
          <w:szCs w:val="32"/>
        </w:rPr>
        <w:t>。该项证明材料附件编号为6.6。</w:t>
      </w:r>
    </w:p>
    <w:p w14:paraId="4FA63E24">
      <w:pPr>
        <w:spacing w:before="120" w:after="120" w:line="460" w:lineRule="exact"/>
        <w:ind w:firstLine="618"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6.7承诺书（限1个）</w:t>
      </w:r>
    </w:p>
    <w:p w14:paraId="405163A6">
      <w:pPr>
        <w:spacing w:before="120" w:after="120" w:line="460" w:lineRule="exact"/>
        <w:ind w:firstLine="606" w:firstLineChars="196"/>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由提名项目第一完成人在承诺书上签名，不需单位盖章，须提交承诺书原件。</w:t>
      </w:r>
    </w:p>
    <w:p w14:paraId="421274DF">
      <w:pPr>
        <w:spacing w:before="120" w:after="120" w:line="460" w:lineRule="exact"/>
        <w:ind w:firstLine="606" w:firstLineChars="196"/>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未列入本提名项目主要完成人（主要完成单位）或虽已列入但排名在本项目最低提名等级规定授奖人数（单位数）之外的项目佐证材料涉及的下列人员（单位）须出具知情同意书面签字意见，与其他作者、成果完成人（单位）的有关知情证明材料均自行存档备查，不需提交：</w:t>
      </w:r>
    </w:p>
    <w:p w14:paraId="0B2E8A59">
      <w:pPr>
        <w:spacing w:before="120" w:after="120" w:line="460" w:lineRule="exact"/>
        <w:ind w:firstLine="606" w:firstLineChars="196"/>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①提交的公开发表的论文专著第一作者（含共同第一作者）和通讯作者（含共同通讯作者）；</w:t>
      </w:r>
    </w:p>
    <w:p w14:paraId="30604CCC">
      <w:pPr>
        <w:spacing w:before="120" w:after="120" w:line="460" w:lineRule="exact"/>
        <w:ind w:firstLine="606" w:firstLineChars="196"/>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②提交的专利的所有权人（单位）和发明人；</w:t>
      </w:r>
    </w:p>
    <w:p w14:paraId="6C6FD975">
      <w:pPr>
        <w:spacing w:before="120" w:after="120" w:line="460" w:lineRule="exact"/>
        <w:ind w:firstLine="606" w:firstLineChars="196"/>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③提交的标准规范的起草人和起草单位；</w:t>
      </w:r>
    </w:p>
    <w:p w14:paraId="23A8475A">
      <w:pPr>
        <w:spacing w:before="0" w:after="0" w:line="320" w:lineRule="exact"/>
        <w:ind w:firstLine="618"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④提交的成果评价、验收、结题和品种审定证明以及其它知识产权中载明的全部完成单位、主要完成人（前3位）。</w:t>
      </w:r>
    </w:p>
    <w:p w14:paraId="38DA3B83">
      <w:pPr>
        <w:spacing w:before="120" w:after="120"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6.8科研基金、计划结题验收报告或证明目录（不超过5个）</w:t>
      </w:r>
    </w:p>
    <w:p w14:paraId="3C903E5E">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填写不超过5个具体科研基金、计划的信息，按与本项目的紧密程度排序，并提供基金、计划结题验收报告或证明。</w:t>
      </w:r>
    </w:p>
    <w:p w14:paraId="12FDE1C8">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序号：以“6.8.1，6.8.2”等表示，该序号同时也是该项证明材料的附件编号。</w:t>
      </w:r>
    </w:p>
    <w:p w14:paraId="3E26B0E1">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金种类：为项目提供资助的国务院各组成部门、各省市、自治区、直辖市所属部门及企业单位等，依照资金来源分为4类：I类-政府资金（政府财政拨款），II类-社会资金（企、事业、行业组织资助），III类-自筹资金，IV类-混合来源资金（包含I类至III类中2至3项）。</w:t>
      </w:r>
    </w:p>
    <w:p w14:paraId="1924CC9D">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计划、基金名称：指项目所受资助的基金、计划名称，可根据项目所受资助的实际情况填写。</w:t>
      </w:r>
    </w:p>
    <w:p w14:paraId="19655D72">
      <w:pPr>
        <w:spacing w:line="460" w:lineRule="exact"/>
        <w:ind w:firstLine="606" w:firstLineChars="196"/>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6.9本项目核心技术内容曾获科技奖励目录（限5个）</w:t>
      </w:r>
    </w:p>
    <w:p w14:paraId="549C77EA">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如实填写本项目核心内容曾获得的不超过5个奖项的情况。核心内容曾获得中华医学科技奖、国家、省区级科技部门科技学技术奖的项目不得推荐广西医学科技奖。</w:t>
      </w:r>
    </w:p>
    <w:p w14:paraId="1443323F">
      <w:pPr>
        <w:spacing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序号：以“6.9.1，6.9.2”表示，该序号同时也是该项证明材料的附件编号。</w:t>
      </w:r>
    </w:p>
    <w:p w14:paraId="72D2D0D1">
      <w:pPr>
        <w:spacing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奖励种类：共3个。市厅级政府科学技术奖、面向部分地区评选的社会力量设立科学技术奖、其他。市厅级科学技术奖指以设区市人民政府、省（市自治区）相关厅（委、办、局）的名义颁发的科学技术奖励和行业科技奖励。</w:t>
      </w:r>
    </w:p>
    <w:p w14:paraId="26090C3C">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获奖项目名称：指获得奖励的成果项目名称。</w:t>
      </w:r>
    </w:p>
    <w:p w14:paraId="4BE98789">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奖励等级：应规范填写等级，不分等级的奖项填写“不分等级”。</w:t>
      </w:r>
    </w:p>
    <w:p w14:paraId="7F055B49">
      <w:pPr>
        <w:spacing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授奖部门：应以奖励证书中落款部门名称及公章为准，规范填写全称。</w:t>
      </w:r>
    </w:p>
    <w:p w14:paraId="6D75F443">
      <w:pPr>
        <w:spacing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获奖时间：须填写具体获奖年份。</w:t>
      </w:r>
    </w:p>
    <w:p w14:paraId="5B408BD1">
      <w:pPr>
        <w:spacing w:before="120" w:after="120" w:line="460" w:lineRule="exact"/>
        <w:ind w:firstLine="618"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6.10其他证明目录（限10个）</w:t>
      </w:r>
    </w:p>
    <w:p w14:paraId="64B800B1">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可列出表6.1～6.9之外其他类别的有利于项目评审的证明文件，如第三方评价证明，出版的专著等。不可列出已有类别的证明文件，如专利，论文等。</w:t>
      </w:r>
    </w:p>
    <w:p w14:paraId="7280DDDE">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14:paraId="7D8B76BB">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作品可在此提供以下证明材料：（1）发行量、再版次数证明：由出版社出具的作品发行数量、再版次数的证明。（2）科普作品成品质量证明：提交省级印刷质量鉴定机构的印装质量检验报告和新闻出版管理机构或评审机构的编校质量检验报告。（3）公开引用或应用证明：指国内外重要出版物中引用、评价该图书、电子出版物的材料复印、打印件，及该作品的内容被其他传播方式使用的证明材料。</w:t>
      </w:r>
    </w:p>
    <w:p w14:paraId="0FC9929C">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序号：以“6.10.1，6.10.2”等表示，该序号同时也是该项证明材料的附件编号。要求一个序号只能列出一个独立的内容。</w:t>
      </w:r>
    </w:p>
    <w:p w14:paraId="7E3BFC92">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七、主要完成人信息</w:t>
      </w:r>
    </w:p>
    <w:p w14:paraId="43E9BC7F">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主要完成人信息》是核实完成人是否具备获奖条件的重要依据，每位完成人填写一份，需要增加信息页时请复制“八、主要完成人信息”页完整的表格内容，填写完成后每表请调整至1页大小。附件所列验收、鉴定的专家组成员不能作为完成人。</w:t>
      </w:r>
    </w:p>
    <w:p w14:paraId="11F4035B">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广西医学科技奖医学科学技术奖项目完成人最多可填写15人，按贡献大小排序，授奖人数按照最终获奖等级截取（每个一等奖项授奖人数不超过13人，每个二等奖授奖人数不超过11人，每个三等奖授奖人数不超过7人）。</w:t>
      </w:r>
    </w:p>
    <w:p w14:paraId="3CA35849">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广西医学科技奖医学科学技术普及奖授奖人数不超过5人，最多可填写6人，按贡献大小排序。科普项目主要完成人应是对科普作品的创作做出直接创造性贡献的主要作者、责任编辑和美术编辑。</w:t>
      </w:r>
    </w:p>
    <w:p w14:paraId="189B77A7">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青年科技奖推荐项目第一完成人年龄均不超过45周岁（即1979年1月1日后出生），授奖人数不超过5人，最多可填写6人，按贡献大小排序。</w:t>
      </w:r>
    </w:p>
    <w:p w14:paraId="775BF880">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国籍：</w:t>
      </w:r>
      <w:r>
        <w:rPr>
          <w:rFonts w:hint="eastAsia" w:hAnsi="仿宋_GB2312" w:eastAsia="仿宋_GB2312" w:cs="仿宋_GB2312"/>
          <w:color w:val="auto"/>
          <w:sz w:val="32"/>
          <w:szCs w:val="32"/>
        </w:rPr>
        <w:t>医学科学技术奖项目第一完成人、医学科学技术普及奖项目完成人均须是中国公民。</w:t>
      </w:r>
    </w:p>
    <w:p w14:paraId="7FD03DDE">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身份证号：</w:t>
      </w:r>
      <w:r>
        <w:rPr>
          <w:rFonts w:hint="eastAsia" w:hAnsi="仿宋_GB2312" w:eastAsia="仿宋_GB2312" w:cs="仿宋_GB2312"/>
          <w:color w:val="auto"/>
          <w:sz w:val="32"/>
          <w:szCs w:val="32"/>
        </w:rPr>
        <w:t>大陆居民填写国内居民身份证号（18位）,军人如有身份证的也应填写身份证号；港澳居民填写香港或澳门居民身份证号；台湾居民填写台湾居民来往通行证号；外国公民填写护照号。</w:t>
      </w:r>
    </w:p>
    <w:p w14:paraId="6481E39C">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出生年月：</w:t>
      </w:r>
      <w:r>
        <w:rPr>
          <w:rFonts w:hint="eastAsia" w:hAnsi="仿宋_GB2312" w:eastAsia="仿宋_GB2312" w:cs="仿宋_GB2312"/>
          <w:color w:val="auto"/>
          <w:sz w:val="32"/>
          <w:szCs w:val="32"/>
        </w:rPr>
        <w:t>请与身份证出生日期相符，不需精准到出生日。</w:t>
      </w:r>
    </w:p>
    <w:p w14:paraId="7064F1A2">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color w:val="auto"/>
          <w:sz w:val="32"/>
          <w:szCs w:val="32"/>
        </w:rPr>
        <w:t>从事专业学科代码：</w:t>
      </w:r>
      <w:r>
        <w:rPr>
          <w:rFonts w:hint="eastAsia" w:hAnsi="仿宋_GB2312" w:eastAsia="仿宋_GB2312" w:cs="仿宋_GB2312"/>
          <w:color w:val="auto"/>
          <w:sz w:val="32"/>
          <w:szCs w:val="32"/>
        </w:rPr>
        <w:t>项目完成人信息可能用于进一步完善广西医学科技奖评审委员数据库，请认真准确选择该完成人最擅长的学科及学科代码。</w:t>
      </w:r>
    </w:p>
    <w:p w14:paraId="47F8637A">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工作单位</w:t>
      </w:r>
      <w:r>
        <w:rPr>
          <w:rFonts w:hint="eastAsia" w:hAnsi="仿宋_GB2312" w:eastAsia="仿宋_GB2312" w:cs="仿宋_GB2312"/>
          <w:color w:val="auto"/>
          <w:sz w:val="32"/>
          <w:szCs w:val="32"/>
        </w:rPr>
        <w:t>：根据人事关系填写完成人现工作的单位，已退休的填写退休前的工作单位，在国外工作的，填写国外单位。</w:t>
      </w:r>
    </w:p>
    <w:p w14:paraId="1D48AE16">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二级单位</w:t>
      </w:r>
      <w:r>
        <w:rPr>
          <w:rFonts w:hint="eastAsia" w:hAnsi="仿宋_GB2312" w:eastAsia="仿宋_GB2312" w:cs="仿宋_GB2312"/>
          <w:color w:val="auto"/>
          <w:sz w:val="32"/>
          <w:szCs w:val="32"/>
        </w:rPr>
        <w:t>：填写完成人所在的具体部门，如大学的院系等。</w:t>
      </w:r>
    </w:p>
    <w:p w14:paraId="518EAD04">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完成单位</w:t>
      </w:r>
      <w:r>
        <w:rPr>
          <w:rFonts w:hint="eastAsia" w:hAnsi="仿宋_GB2312" w:eastAsia="仿宋_GB2312" w:cs="仿宋_GB2312"/>
          <w:color w:val="auto"/>
          <w:sz w:val="32"/>
          <w:szCs w:val="32"/>
        </w:rPr>
        <w:t>：填写完成人参与本项目主要研究工作时所在单位，应为国内法人单位。如涉及多个单位，应根据贡献大小只填写一个单位。</w:t>
      </w:r>
    </w:p>
    <w:p w14:paraId="3E1A827C">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参加本项目的起止时间：</w:t>
      </w:r>
      <w:r>
        <w:rPr>
          <w:rFonts w:hint="eastAsia" w:hAnsi="仿宋_GB2312" w:eastAsia="仿宋_GB2312" w:cs="仿宋_GB2312"/>
          <w:color w:val="auto"/>
          <w:sz w:val="32"/>
          <w:szCs w:val="32"/>
        </w:rPr>
        <w:t>起始时间应在本项目起始时间之后，结束时间根据实际情况填写，不限于本项目完成时间之前。</w:t>
      </w:r>
    </w:p>
    <w:p w14:paraId="3DE35AB2">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对本项目的主要学术（技术）贡献</w:t>
      </w:r>
      <w:r>
        <w:rPr>
          <w:rFonts w:hint="eastAsia" w:hAnsi="仿宋_GB2312" w:eastAsia="仿宋_GB2312" w:cs="仿宋_GB2312"/>
          <w:color w:val="auto"/>
          <w:sz w:val="32"/>
          <w:szCs w:val="32"/>
        </w:rPr>
        <w:t>：限300字。应具体写明完成人对本项目做出的实质性贡献并注明对应“四、主要科学发现、技术发明或科技创新”所列的第几项；与他人合作完成的，要细致说明本人独立于合作者的具体贡献，以及支持本人贡献成立的证明材料在附件中的编号。</w:t>
      </w:r>
    </w:p>
    <w:p w14:paraId="7B7D3DC6">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签名和盖章：</w:t>
      </w:r>
      <w:r>
        <w:rPr>
          <w:rFonts w:hint="eastAsia" w:hAnsi="仿宋_GB2312" w:eastAsia="仿宋_GB2312" w:cs="仿宋_GB2312"/>
          <w:color w:val="auto"/>
          <w:sz w:val="32"/>
          <w:szCs w:val="32"/>
        </w:rPr>
        <w:t>“本人签名”应为完成人的中文简体正楷亲笔签名，不得使用签名章、他人代签或仿造签名。如因特殊情况而无法签名，应由推荐单位或推荐专家出具书面说明并盖章或签字，随推荐书一并报送广西医学会。</w:t>
      </w:r>
    </w:p>
    <w:p w14:paraId="4FD22DE2">
      <w:pPr>
        <w:pStyle w:val="3"/>
        <w:adjustRightInd w:val="0"/>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bCs/>
          <w:color w:val="auto"/>
          <w:sz w:val="32"/>
          <w:szCs w:val="32"/>
        </w:rPr>
        <w:t>完成人的工作单位和完成单位应在“单位（盖章）”处盖章。</w:t>
      </w:r>
      <w:r>
        <w:rPr>
          <w:rFonts w:hint="eastAsia" w:hAnsi="仿宋_GB2312" w:eastAsia="仿宋_GB2312" w:cs="仿宋_GB2312"/>
          <w:color w:val="auto"/>
          <w:sz w:val="32"/>
          <w:szCs w:val="32"/>
        </w:rPr>
        <w:t>如工作单位和完成单位为同一单位，只需加盖一个公章；如为不同单位，两个单位公章应同时加盖。所盖公章应与填写的单位名称完全一致。</w:t>
      </w:r>
    </w:p>
    <w:p w14:paraId="288018D5">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（八）主要完成单位信息</w:t>
      </w:r>
    </w:p>
    <w:p w14:paraId="7F1FEF22">
      <w:pPr>
        <w:pStyle w:val="3"/>
        <w:adjustRightInd w:val="0"/>
        <w:spacing w:before="120" w:after="120" w:line="460" w:lineRule="exact"/>
        <w:ind w:firstLine="617"/>
        <w:rPr>
          <w:rFonts w:hint="eastAsia" w:hAnsi="仿宋_GB2312" w:eastAsia="仿宋_GB2312" w:cs="仿宋_GB2312"/>
          <w:bCs/>
          <w:color w:val="auto"/>
          <w:sz w:val="32"/>
          <w:szCs w:val="32"/>
        </w:rPr>
      </w:pPr>
      <w:r>
        <w:rPr>
          <w:rFonts w:hint="eastAsia" w:hAnsi="仿宋_GB2312" w:eastAsia="仿宋_GB2312" w:cs="仿宋_GB2312"/>
          <w:bCs/>
          <w:color w:val="auto"/>
          <w:sz w:val="32"/>
          <w:szCs w:val="32"/>
        </w:rPr>
        <w:t>《主要完成单位信息》是核实主要完成单位是否具备获奖条件的重要依据，每个主要完成单位填写一份，</w:t>
      </w:r>
      <w:r>
        <w:rPr>
          <w:rFonts w:hint="eastAsia" w:hAnsi="仿宋_GB2312" w:eastAsia="仿宋_GB2312" w:cs="仿宋_GB2312"/>
          <w:color w:val="auto"/>
          <w:sz w:val="32"/>
          <w:szCs w:val="32"/>
        </w:rPr>
        <w:t>需要增加信息页时请复制“八、主要完成单位信息”页完整的表格内容，填写完成后每表请调整至1页大小。</w:t>
      </w:r>
      <w:r>
        <w:rPr>
          <w:rFonts w:hint="eastAsia" w:hAnsi="仿宋_GB2312" w:eastAsia="仿宋_GB2312" w:cs="仿宋_GB2312"/>
          <w:bCs/>
          <w:color w:val="auto"/>
          <w:sz w:val="32"/>
          <w:szCs w:val="32"/>
        </w:rPr>
        <w:t>按照实际贡献大小排序。</w:t>
      </w:r>
    </w:p>
    <w:p w14:paraId="446F5776">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广西医学科技奖医学科学技术奖项目完成单位最多可填写7个，按贡献大小排序。</w:t>
      </w:r>
    </w:p>
    <w:p w14:paraId="007EA302">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广西医学科技奖医学科学技术普及奖、青年科技奖授奖单位数不超过3个。</w:t>
      </w:r>
    </w:p>
    <w:p w14:paraId="3DECF2BC">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单位名称</w:t>
      </w:r>
      <w:r>
        <w:rPr>
          <w:rFonts w:hint="eastAsia" w:hAnsi="仿宋_GB2312" w:eastAsia="仿宋_GB2312" w:cs="仿宋_GB2312"/>
          <w:color w:val="auto"/>
          <w:sz w:val="32"/>
          <w:szCs w:val="32"/>
        </w:rPr>
        <w:t>：填写名称须规范完整填写，须与单位公章完全一致，不得填写非法人单位名称或单位简称。主要完成单位须具有法人资格，不得以“协作组”、“委员会” “XX大学XX学院”等不具有法人资格的单位作为主要完成单位。</w:t>
      </w:r>
    </w:p>
    <w:p w14:paraId="00004EF3">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单位性质</w:t>
      </w:r>
      <w:r>
        <w:rPr>
          <w:rFonts w:hint="eastAsia" w:hAnsi="仿宋_GB2312" w:eastAsia="仿宋_GB2312" w:cs="仿宋_GB2312"/>
          <w:color w:val="auto"/>
          <w:sz w:val="32"/>
          <w:szCs w:val="32"/>
        </w:rPr>
        <w:t>：请在“1.科研机构、2.高等院校、3.医院、4.企业单位、5.事业单位、6.党政机关单位、7.其他”中选择填写。</w:t>
      </w:r>
    </w:p>
    <w:p w14:paraId="5693B18B">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 xml:space="preserve">统一社会信用代码： </w:t>
      </w:r>
      <w:r>
        <w:rPr>
          <w:rFonts w:hint="eastAsia" w:hAnsi="仿宋_GB2312" w:eastAsia="仿宋_GB2312" w:cs="仿宋_GB2312"/>
          <w:bCs/>
          <w:color w:val="auto"/>
          <w:sz w:val="32"/>
          <w:szCs w:val="32"/>
        </w:rPr>
        <w:t>统一社会信用代码是一组长度18位的用于法人和其他组织</w:t>
      </w:r>
      <w:r>
        <w:rPr>
          <w:color w:val="auto"/>
        </w:rPr>
        <w:fldChar w:fldCharType="begin"/>
      </w:r>
      <w:r>
        <w:rPr>
          <w:color w:val="auto"/>
        </w:rPr>
        <w:instrText xml:space="preserve"> HYPERLINK "https://baike.baidu.com/item/%E8%BA%AB%E4%BB%BD%E8%AF%86%E5%88%AB" \t "_blank" </w:instrText>
      </w:r>
      <w:r>
        <w:rPr>
          <w:color w:val="auto"/>
        </w:rPr>
        <w:fldChar w:fldCharType="separate"/>
      </w:r>
      <w:r>
        <w:rPr>
          <w:rFonts w:hint="eastAsia" w:hAnsi="仿宋_GB2312" w:eastAsia="仿宋_GB2312" w:cs="仿宋_GB2312"/>
          <w:bCs/>
          <w:color w:val="auto"/>
          <w:sz w:val="32"/>
          <w:szCs w:val="32"/>
        </w:rPr>
        <w:t>身份识别</w:t>
      </w:r>
      <w:r>
        <w:rPr>
          <w:rFonts w:hint="eastAsia" w:hAnsi="仿宋_GB2312" w:eastAsia="仿宋_GB2312" w:cs="仿宋_GB2312"/>
          <w:bCs/>
          <w:color w:val="auto"/>
          <w:sz w:val="32"/>
          <w:szCs w:val="32"/>
        </w:rPr>
        <w:fldChar w:fldCharType="end"/>
      </w:r>
      <w:r>
        <w:rPr>
          <w:rFonts w:hint="eastAsia" w:hAnsi="仿宋_GB2312" w:eastAsia="仿宋_GB2312" w:cs="仿宋_GB2312"/>
          <w:bCs/>
          <w:color w:val="auto"/>
          <w:sz w:val="32"/>
          <w:szCs w:val="32"/>
        </w:rPr>
        <w:t>的代码。国家实行“三证合一、一照一码”登记制度改革后，工商注册号、组织机构代码、纳税人识别号等三个代码合并为统一社会信用代码。</w:t>
      </w:r>
    </w:p>
    <w:p w14:paraId="38E06A49">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银行账户信息：</w:t>
      </w:r>
      <w:r>
        <w:rPr>
          <w:rFonts w:hint="eastAsia" w:hAnsi="仿宋_GB2312" w:eastAsia="仿宋_GB2312" w:cs="仿宋_GB2312"/>
          <w:color w:val="auto"/>
          <w:sz w:val="32"/>
          <w:szCs w:val="32"/>
        </w:rPr>
        <w:t>第一完成单位需填写单位银行账户信息，其中银行账户户名、单位名称、单位公章及项目获奖后开具奖金票据的单位名称应完全一致。</w:t>
      </w:r>
    </w:p>
    <w:p w14:paraId="3B90C613">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bCs/>
          <w:color w:val="auto"/>
          <w:sz w:val="32"/>
          <w:szCs w:val="32"/>
        </w:rPr>
        <w:t>对本项目的贡献：</w:t>
      </w:r>
      <w:r>
        <w:rPr>
          <w:rFonts w:hint="eastAsia" w:hAnsi="仿宋_GB2312" w:eastAsia="仿宋_GB2312" w:cs="仿宋_GB2312"/>
          <w:color w:val="auto"/>
          <w:sz w:val="32"/>
          <w:szCs w:val="32"/>
        </w:rPr>
        <w:t>不超过600字。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14:paraId="35AC8A29">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声明：</w:t>
      </w:r>
      <w:r>
        <w:rPr>
          <w:rFonts w:hint="eastAsia" w:ascii="仿宋_GB2312" w:hAnsi="仿宋_GB2312" w:eastAsia="仿宋_GB2312" w:cs="仿宋_GB2312"/>
          <w:color w:val="auto"/>
          <w:sz w:val="32"/>
          <w:szCs w:val="32"/>
        </w:rPr>
        <w:t>需完成单位法定代表人签名，可手写，可用签名章，也可用印章，并需加盖单位公章。</w:t>
      </w:r>
    </w:p>
    <w:p w14:paraId="6B9E0F4C">
      <w:pPr>
        <w:spacing w:before="120" w:after="120" w:line="460" w:lineRule="exact"/>
        <w:ind w:firstLine="606" w:firstLineChars="196"/>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（九）推荐单位意见</w:t>
      </w:r>
    </w:p>
    <w:p w14:paraId="21E69180">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限1页。</w:t>
      </w:r>
    </w:p>
    <w:p w14:paraId="5D347424">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单位名称等：</w:t>
      </w:r>
      <w:r>
        <w:rPr>
          <w:rFonts w:hint="eastAsia" w:hAnsi="仿宋_GB2312" w:eastAsia="仿宋_GB2312" w:cs="仿宋_GB2312"/>
          <w:bCs/>
          <w:color w:val="auto"/>
          <w:sz w:val="32"/>
          <w:szCs w:val="32"/>
        </w:rPr>
        <w:t>请据实填写，推荐单位联系人可与法定代表人不一致，但需要在广西医学科技奖评审工作时间内及时联络确保相关工作能及时开展。</w:t>
      </w:r>
    </w:p>
    <w:p w14:paraId="1B5D1623">
      <w:pPr>
        <w:pStyle w:val="3"/>
        <w:spacing w:before="120" w:after="120" w:line="460" w:lineRule="exact"/>
        <w:ind w:firstLine="619"/>
        <w:rPr>
          <w:rFonts w:hint="eastAsia" w:hAnsi="仿宋_GB2312" w:eastAsia="仿宋_GB2312" w:cs="仿宋_GB2312"/>
          <w:bCs/>
          <w:color w:val="auto"/>
          <w:sz w:val="32"/>
          <w:szCs w:val="32"/>
        </w:rPr>
      </w:pPr>
      <w:r>
        <w:rPr>
          <w:rFonts w:hint="eastAsia" w:hAnsi="仿宋_GB2312" w:eastAsia="仿宋_GB2312" w:cs="仿宋_GB2312"/>
          <w:b/>
          <w:bCs/>
          <w:color w:val="auto"/>
          <w:sz w:val="32"/>
          <w:szCs w:val="32"/>
        </w:rPr>
        <w:t>推荐意见：</w:t>
      </w:r>
      <w:r>
        <w:rPr>
          <w:rFonts w:hint="eastAsia" w:hAnsi="仿宋_GB2312" w:eastAsia="仿宋_GB2312" w:cs="仿宋_GB2312"/>
          <w:bCs/>
          <w:color w:val="auto"/>
          <w:sz w:val="32"/>
          <w:szCs w:val="32"/>
        </w:rPr>
        <w:t>限300</w:t>
      </w:r>
      <w:r>
        <w:rPr>
          <w:rFonts w:hint="eastAsia" w:hAnsi="仿宋_GB2312" w:eastAsia="仿宋_GB2312" w:cs="仿宋_GB2312"/>
          <w:color w:val="auto"/>
          <w:sz w:val="32"/>
          <w:szCs w:val="32"/>
        </w:rPr>
        <w:t>～</w:t>
      </w:r>
      <w:r>
        <w:rPr>
          <w:rFonts w:hint="eastAsia" w:hAnsi="仿宋_GB2312" w:eastAsia="仿宋_GB2312" w:cs="仿宋_GB2312"/>
          <w:bCs/>
          <w:color w:val="auto"/>
          <w:sz w:val="32"/>
          <w:szCs w:val="32"/>
        </w:rPr>
        <w:t>600</w:t>
      </w:r>
      <w:r>
        <w:rPr>
          <w:rFonts w:hint="eastAsia" w:hAnsi="仿宋_GB2312" w:eastAsia="仿宋_GB2312" w:cs="仿宋_GB2312"/>
          <w:color w:val="auto"/>
          <w:sz w:val="32"/>
          <w:szCs w:val="32"/>
        </w:rPr>
        <w:t>字。推荐单位应</w:t>
      </w:r>
      <w:r>
        <w:rPr>
          <w:rFonts w:hint="eastAsia" w:hAnsi="仿宋_GB2312" w:eastAsia="仿宋_GB2312" w:cs="仿宋_GB2312"/>
          <w:color w:val="auto"/>
          <w:spacing w:val="2"/>
          <w:sz w:val="32"/>
          <w:szCs w:val="32"/>
        </w:rPr>
        <w:t>认真审阅推荐书全文，对科技创新点的创新性、先进性、应用效果和对行业科技进步的作用进行概述</w:t>
      </w:r>
      <w:r>
        <w:rPr>
          <w:rFonts w:hint="eastAsia" w:hAnsi="仿宋_GB2312" w:eastAsia="仿宋_GB2312" w:cs="仿宋_GB2312"/>
          <w:bCs/>
          <w:color w:val="auto"/>
          <w:sz w:val="32"/>
          <w:szCs w:val="32"/>
        </w:rPr>
        <w:t>。</w:t>
      </w:r>
    </w:p>
    <w:p w14:paraId="75ED18C6">
      <w:pPr>
        <w:pStyle w:val="3"/>
        <w:spacing w:before="120" w:after="120" w:line="460" w:lineRule="exact"/>
        <w:ind w:firstLine="619"/>
        <w:rPr>
          <w:rFonts w:hint="eastAsia" w:hAnsi="仿宋_GB2312" w:eastAsia="仿宋_GB2312" w:cs="仿宋_GB2312"/>
          <w:color w:val="auto"/>
          <w:sz w:val="32"/>
          <w:szCs w:val="32"/>
        </w:rPr>
      </w:pPr>
      <w:r>
        <w:rPr>
          <w:rFonts w:hint="eastAsia" w:hAnsi="仿宋_GB2312" w:eastAsia="仿宋_GB2312" w:cs="仿宋_GB2312"/>
          <w:b/>
          <w:color w:val="auto"/>
          <w:sz w:val="32"/>
          <w:szCs w:val="32"/>
        </w:rPr>
        <w:t>声明：</w:t>
      </w:r>
      <w:r>
        <w:rPr>
          <w:rFonts w:hint="eastAsia" w:hAnsi="仿宋_GB2312" w:eastAsia="仿宋_GB2312" w:cs="仿宋_GB2312"/>
          <w:color w:val="auto"/>
          <w:sz w:val="32"/>
          <w:szCs w:val="32"/>
        </w:rPr>
        <w:t>由推荐单位法定代表人签名，可手写，可用签名章，也可用印章，并加盖推荐单位公章。</w:t>
      </w:r>
    </w:p>
    <w:p w14:paraId="6AE70470">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（十）诚信承诺书</w:t>
      </w:r>
    </w:p>
    <w:p w14:paraId="6D54DE37">
      <w:pPr>
        <w:spacing w:before="120" w:after="120" w:line="460" w:lineRule="exact"/>
        <w:ind w:firstLine="606"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在认真阅读承诺内容后，项目第一完成人本人签名确认，项目第一完成单位盖公章确认，并承担相应责任。</w:t>
      </w:r>
    </w:p>
    <w:p w14:paraId="6DEC7F61">
      <w:pPr>
        <w:pStyle w:val="3"/>
        <w:spacing w:before="289" w:beforeLines="50" w:after="289" w:afterLines="50" w:line="460" w:lineRule="exact"/>
        <w:ind w:firstLine="619"/>
        <w:rPr>
          <w:rFonts w:hint="eastAsia" w:hAnsi="仿宋_GB2312" w:eastAsia="仿宋_GB2312" w:cs="仿宋_GB2312"/>
          <w:b/>
          <w:bCs/>
          <w:color w:val="auto"/>
          <w:sz w:val="32"/>
          <w:szCs w:val="32"/>
        </w:rPr>
      </w:pPr>
      <w:r>
        <w:rPr>
          <w:rFonts w:hint="eastAsia" w:hAnsi="仿宋_GB2312" w:eastAsia="仿宋_GB2312" w:cs="仿宋_GB2312"/>
          <w:b/>
          <w:bCs/>
          <w:color w:val="auto"/>
          <w:sz w:val="32"/>
          <w:szCs w:val="32"/>
        </w:rPr>
        <w:t>（十一）证明材料附件</w:t>
      </w:r>
    </w:p>
    <w:p w14:paraId="07FAA19F">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附件请按“六、主要证明目录”各项顺序排列，附件材料不得超出目录范围，各附件间请设分隔页，遗漏按无此项证明处理。</w:t>
      </w:r>
    </w:p>
    <w:p w14:paraId="3E2C912E">
      <w:pPr>
        <w:pStyle w:val="3"/>
        <w:spacing w:before="120" w:after="120" w:line="460" w:lineRule="exact"/>
        <w:ind w:firstLine="627"/>
        <w:rPr>
          <w:rFonts w:hint="eastAsia" w:hAnsi="仿宋_GB2312" w:eastAsia="仿宋_GB2312" w:cs="仿宋_GB2312"/>
          <w:color w:val="auto"/>
          <w:spacing w:val="2"/>
          <w:sz w:val="32"/>
          <w:szCs w:val="32"/>
        </w:rPr>
      </w:pPr>
      <w:r>
        <w:rPr>
          <w:rFonts w:hint="eastAsia" w:hAnsi="仿宋_GB2312" w:eastAsia="仿宋_GB2312" w:cs="仿宋_GB2312"/>
          <w:b/>
          <w:color w:val="auto"/>
          <w:spacing w:val="2"/>
          <w:sz w:val="32"/>
          <w:szCs w:val="32"/>
        </w:rPr>
        <w:t>（</w:t>
      </w:r>
      <w:r>
        <w:rPr>
          <w:rFonts w:hint="eastAsia" w:hAnsi="仿宋_GB2312" w:eastAsia="仿宋_GB2312" w:cs="仿宋_GB2312"/>
          <w:b/>
          <w:color w:val="auto"/>
          <w:spacing w:val="2"/>
          <w:sz w:val="32"/>
          <w:szCs w:val="32"/>
          <w:lang w:val="en-US" w:eastAsia="zh-CN"/>
        </w:rPr>
        <w:t>1</w:t>
      </w:r>
      <w:r>
        <w:rPr>
          <w:rFonts w:hint="eastAsia" w:hAnsi="仿宋_GB2312" w:eastAsia="仿宋_GB2312" w:cs="仿宋_GB2312"/>
          <w:b/>
          <w:color w:val="auto"/>
          <w:spacing w:val="2"/>
          <w:sz w:val="32"/>
          <w:szCs w:val="32"/>
        </w:rPr>
        <w:t>）</w:t>
      </w:r>
      <w:r>
        <w:rPr>
          <w:rFonts w:hint="eastAsia" w:hAnsi="仿宋_GB2312" w:eastAsia="仿宋_GB2312" w:cs="仿宋_GB2312"/>
          <w:b/>
          <w:bCs/>
          <w:color w:val="auto"/>
          <w:sz w:val="32"/>
          <w:szCs w:val="32"/>
        </w:rPr>
        <w:t>知识产权证明</w:t>
      </w:r>
    </w:p>
    <w:p w14:paraId="26A6865C">
      <w:pPr>
        <w:pStyle w:val="3"/>
        <w:spacing w:before="120" w:after="120" w:line="460" w:lineRule="exact"/>
        <w:ind w:firstLine="617"/>
        <w:rPr>
          <w:rFonts w:hint="eastAsia" w:hAnsi="仿宋_GB2312" w:eastAsia="仿宋_GB2312" w:cs="仿宋_GB2312"/>
          <w:b/>
          <w:bCs/>
          <w:color w:val="auto"/>
          <w:spacing w:val="2"/>
          <w:sz w:val="32"/>
          <w:szCs w:val="32"/>
        </w:rPr>
      </w:pPr>
      <w:r>
        <w:rPr>
          <w:rFonts w:hint="eastAsia" w:hAnsi="仿宋_GB2312" w:eastAsia="仿宋_GB2312" w:cs="仿宋_GB2312"/>
          <w:color w:val="auto"/>
          <w:sz w:val="32"/>
          <w:szCs w:val="32"/>
        </w:rPr>
        <w:t>请按“6.1主要知识产权证明目录”的顺序排列。</w:t>
      </w:r>
    </w:p>
    <w:p w14:paraId="5712A251">
      <w:pPr>
        <w:pStyle w:val="3"/>
        <w:spacing w:before="120" w:after="120" w:line="460" w:lineRule="exact"/>
        <w:ind w:firstLine="625"/>
        <w:rPr>
          <w:rFonts w:hint="eastAsia" w:hAnsi="仿宋_GB2312" w:eastAsia="仿宋_GB2312" w:cs="仿宋_GB2312"/>
          <w:color w:val="auto"/>
          <w:spacing w:val="2"/>
          <w:sz w:val="32"/>
          <w:szCs w:val="32"/>
        </w:rPr>
      </w:pPr>
      <w:r>
        <w:rPr>
          <w:rFonts w:hint="eastAsia" w:hAnsi="仿宋_GB2312" w:eastAsia="仿宋_GB2312" w:cs="仿宋_GB2312"/>
          <w:color w:val="auto"/>
          <w:spacing w:val="2"/>
          <w:sz w:val="32"/>
          <w:szCs w:val="32"/>
        </w:rPr>
        <w:t>电子版：发明专利提交说明书全文（含摘要页、权利要求书和说明书）</w:t>
      </w:r>
      <w:r>
        <w:rPr>
          <w:rFonts w:hint="eastAsia" w:hAnsi="仿宋_GB2312" w:eastAsia="仿宋_GB2312" w:cs="仿宋_GB2312"/>
          <w:color w:val="auto"/>
          <w:spacing w:val="-6"/>
          <w:sz w:val="32"/>
          <w:szCs w:val="32"/>
        </w:rPr>
        <w:t>，其他类型的知识产权提交证书</w:t>
      </w:r>
      <w:r>
        <w:rPr>
          <w:rFonts w:hint="eastAsia" w:hAnsi="仿宋_GB2312" w:eastAsia="仿宋_GB2312" w:cs="仿宋_GB2312"/>
          <w:color w:val="auto"/>
          <w:spacing w:val="2"/>
          <w:sz w:val="32"/>
          <w:szCs w:val="32"/>
        </w:rPr>
        <w:t>。每个知识产权1个PDF文件。</w:t>
      </w:r>
    </w:p>
    <w:p w14:paraId="6806FCF8">
      <w:pPr>
        <w:pStyle w:val="3"/>
        <w:spacing w:before="120" w:after="120" w:line="460" w:lineRule="exact"/>
        <w:ind w:firstLine="625"/>
        <w:rPr>
          <w:rFonts w:hint="eastAsia" w:hAnsi="仿宋_GB2312" w:eastAsia="仿宋_GB2312" w:cs="仿宋_GB2312"/>
          <w:color w:val="auto"/>
          <w:spacing w:val="2"/>
          <w:sz w:val="32"/>
          <w:szCs w:val="32"/>
        </w:rPr>
      </w:pPr>
      <w:r>
        <w:rPr>
          <w:rFonts w:hint="eastAsia" w:hAnsi="仿宋_GB2312" w:eastAsia="仿宋_GB2312" w:cs="仿宋_GB2312"/>
          <w:color w:val="auto"/>
          <w:spacing w:val="2"/>
          <w:sz w:val="32"/>
          <w:szCs w:val="32"/>
        </w:rPr>
        <w:t>纸质版：</w:t>
      </w:r>
      <w:r>
        <w:rPr>
          <w:rFonts w:hint="eastAsia" w:hAnsi="仿宋_GB2312" w:eastAsia="仿宋_GB2312" w:cs="仿宋_GB2312"/>
          <w:color w:val="auto"/>
          <w:sz w:val="32"/>
          <w:szCs w:val="32"/>
        </w:rPr>
        <w:t>发明专利提交说明书摘要页复印件，每项1页，其他类型的知识产权提交证书复印件。</w:t>
      </w:r>
    </w:p>
    <w:p w14:paraId="6E0B4D9D">
      <w:pPr>
        <w:pStyle w:val="3"/>
        <w:spacing w:before="120" w:after="120" w:line="460" w:lineRule="exact"/>
        <w:ind w:firstLine="627"/>
        <w:rPr>
          <w:rFonts w:hint="eastAsia" w:hAnsi="仿宋_GB2312" w:eastAsia="仿宋_GB2312" w:cs="仿宋_GB2312"/>
          <w:b/>
          <w:color w:val="auto"/>
          <w:spacing w:val="2"/>
          <w:sz w:val="32"/>
          <w:szCs w:val="32"/>
        </w:rPr>
      </w:pPr>
      <w:r>
        <w:rPr>
          <w:rFonts w:hint="eastAsia" w:hAnsi="仿宋_GB2312" w:eastAsia="仿宋_GB2312" w:cs="仿宋_GB2312"/>
          <w:b/>
          <w:color w:val="auto"/>
          <w:spacing w:val="2"/>
          <w:sz w:val="32"/>
          <w:szCs w:val="32"/>
        </w:rPr>
        <w:t>（</w:t>
      </w:r>
      <w:r>
        <w:rPr>
          <w:rFonts w:hint="eastAsia" w:hAnsi="仿宋_GB2312" w:eastAsia="仿宋_GB2312" w:cs="仿宋_GB2312"/>
          <w:b/>
          <w:color w:val="auto"/>
          <w:spacing w:val="2"/>
          <w:sz w:val="32"/>
          <w:szCs w:val="32"/>
          <w:lang w:val="en-US" w:eastAsia="zh-CN"/>
        </w:rPr>
        <w:t>2</w:t>
      </w:r>
      <w:r>
        <w:rPr>
          <w:rFonts w:hint="eastAsia" w:hAnsi="仿宋_GB2312" w:eastAsia="仿宋_GB2312" w:cs="仿宋_GB2312"/>
          <w:b/>
          <w:color w:val="auto"/>
          <w:spacing w:val="2"/>
          <w:sz w:val="32"/>
          <w:szCs w:val="32"/>
        </w:rPr>
        <w:t>）国家法律法规要求审批的批准文件</w:t>
      </w:r>
    </w:p>
    <w:p w14:paraId="74DFAD4B">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按“6.2国家法律法规要求审批的批准文件目录”的顺序排列，也不得超出列表范围。</w:t>
      </w:r>
    </w:p>
    <w:p w14:paraId="498C244A">
      <w:pPr>
        <w:pStyle w:val="3"/>
        <w:spacing w:before="120" w:after="120" w:line="460" w:lineRule="exact"/>
        <w:ind w:firstLine="625"/>
        <w:rPr>
          <w:rFonts w:hint="eastAsia" w:hAnsi="仿宋_GB2312" w:eastAsia="仿宋_GB2312" w:cs="仿宋_GB2312"/>
          <w:color w:val="auto"/>
          <w:spacing w:val="2"/>
          <w:sz w:val="32"/>
          <w:szCs w:val="32"/>
        </w:rPr>
      </w:pPr>
      <w:r>
        <w:rPr>
          <w:rFonts w:hint="eastAsia" w:hAnsi="仿宋_GB2312" w:eastAsia="仿宋_GB2312" w:cs="仿宋_GB2312"/>
          <w:color w:val="auto"/>
          <w:spacing w:val="2"/>
          <w:sz w:val="32"/>
          <w:szCs w:val="32"/>
        </w:rPr>
        <w:t>电子版：以PDF文件提交批准文件的全文扫描件，限10个PDF文件。</w:t>
      </w:r>
    </w:p>
    <w:p w14:paraId="1059319F">
      <w:pPr>
        <w:pStyle w:val="3"/>
        <w:spacing w:before="120" w:after="120" w:line="460" w:lineRule="exact"/>
        <w:ind w:firstLine="625"/>
        <w:rPr>
          <w:rFonts w:hint="eastAsia" w:hAnsi="仿宋_GB2312" w:eastAsia="仿宋_GB2312" w:cs="仿宋_GB2312"/>
          <w:color w:val="auto"/>
          <w:spacing w:val="2"/>
          <w:sz w:val="32"/>
          <w:szCs w:val="32"/>
        </w:rPr>
      </w:pPr>
      <w:r>
        <w:rPr>
          <w:rFonts w:hint="eastAsia" w:hAnsi="仿宋_GB2312" w:eastAsia="仿宋_GB2312" w:cs="仿宋_GB2312"/>
          <w:color w:val="auto"/>
          <w:spacing w:val="2"/>
          <w:sz w:val="32"/>
          <w:szCs w:val="32"/>
        </w:rPr>
        <w:t>纸质版：提交复印件的盖章页，限10页。</w:t>
      </w:r>
    </w:p>
    <w:p w14:paraId="5085CA0C">
      <w:pPr>
        <w:spacing w:before="120" w:after="120" w:line="460" w:lineRule="exact"/>
        <w:ind w:firstLine="626" w:firstLineChars="200"/>
        <w:rPr>
          <w:rFonts w:hint="eastAsia" w:ascii="仿宋_GB2312" w:hAnsi="仿宋_GB2312" w:eastAsia="仿宋_GB2312" w:cs="仿宋_GB2312"/>
          <w:b/>
          <w:color w:val="auto"/>
          <w:spacing w:val="2"/>
          <w:sz w:val="32"/>
          <w:szCs w:val="32"/>
        </w:rPr>
      </w:pPr>
      <w:r>
        <w:rPr>
          <w:rFonts w:hint="eastAsia" w:ascii="仿宋_GB2312" w:hAnsi="仿宋_GB2312" w:eastAsia="仿宋_GB2312" w:cs="仿宋_GB2312"/>
          <w:b/>
          <w:color w:val="auto"/>
          <w:spacing w:val="2"/>
          <w:sz w:val="32"/>
          <w:szCs w:val="32"/>
        </w:rPr>
        <w:t>（</w:t>
      </w:r>
      <w:r>
        <w:rPr>
          <w:rFonts w:hint="eastAsia" w:ascii="仿宋_GB2312" w:hAnsi="仿宋_GB2312" w:eastAsia="仿宋_GB2312" w:cs="仿宋_GB2312"/>
          <w:b/>
          <w:color w:val="auto"/>
          <w:spacing w:val="2"/>
          <w:sz w:val="32"/>
          <w:szCs w:val="32"/>
          <w:lang w:val="en-US" w:eastAsia="zh-CN"/>
        </w:rPr>
        <w:t>3</w:t>
      </w:r>
      <w:r>
        <w:rPr>
          <w:rFonts w:hint="eastAsia" w:ascii="仿宋_GB2312" w:hAnsi="仿宋_GB2312" w:eastAsia="仿宋_GB2312" w:cs="仿宋_GB2312"/>
          <w:b/>
          <w:color w:val="auto"/>
          <w:spacing w:val="2"/>
          <w:sz w:val="32"/>
          <w:szCs w:val="32"/>
        </w:rPr>
        <w:t>）应用证明</w:t>
      </w:r>
    </w:p>
    <w:p w14:paraId="7FCDFC06">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按“6.3主要应用证明目录”的单位顺序排列，也不得超出列表范围。</w:t>
      </w:r>
    </w:p>
    <w:p w14:paraId="5BB5FB00">
      <w:pPr>
        <w:pStyle w:val="3"/>
        <w:spacing w:before="120" w:after="120" w:line="460" w:lineRule="exact"/>
        <w:ind w:firstLine="625"/>
        <w:rPr>
          <w:rFonts w:hint="eastAsia" w:hAnsi="仿宋_GB2312" w:eastAsia="仿宋_GB2312" w:cs="仿宋_GB2312"/>
          <w:color w:val="auto"/>
          <w:spacing w:val="2"/>
          <w:sz w:val="32"/>
          <w:szCs w:val="32"/>
        </w:rPr>
      </w:pPr>
      <w:r>
        <w:rPr>
          <w:rFonts w:hint="eastAsia" w:hAnsi="仿宋_GB2312" w:eastAsia="仿宋_GB2312" w:cs="仿宋_GB2312"/>
          <w:color w:val="auto"/>
          <w:spacing w:val="2"/>
          <w:sz w:val="32"/>
          <w:szCs w:val="32"/>
        </w:rPr>
        <w:t>电子版：以PDF文件提交应用证明扫描件，每份证明1个PDF文件，限15个PDF文件。</w:t>
      </w:r>
    </w:p>
    <w:p w14:paraId="5E5DF8D1">
      <w:pPr>
        <w:pStyle w:val="3"/>
        <w:spacing w:before="120" w:after="120" w:line="460" w:lineRule="exact"/>
        <w:ind w:firstLine="625"/>
        <w:rPr>
          <w:rFonts w:hint="eastAsia" w:hAnsi="仿宋_GB2312" w:eastAsia="仿宋_GB2312" w:cs="仿宋_GB2312"/>
          <w:color w:val="auto"/>
          <w:spacing w:val="2"/>
          <w:sz w:val="32"/>
          <w:szCs w:val="32"/>
        </w:rPr>
      </w:pPr>
      <w:r>
        <w:rPr>
          <w:rFonts w:hint="eastAsia" w:hAnsi="仿宋_GB2312" w:eastAsia="仿宋_GB2312" w:cs="仿宋_GB2312"/>
          <w:color w:val="auto"/>
          <w:spacing w:val="2"/>
          <w:sz w:val="32"/>
          <w:szCs w:val="32"/>
        </w:rPr>
        <w:t>纸质版：提交</w:t>
      </w:r>
      <w:r>
        <w:rPr>
          <w:rFonts w:hint="eastAsia" w:hAnsi="仿宋_GB2312" w:eastAsia="仿宋_GB2312" w:cs="仿宋_GB2312"/>
          <w:color w:val="auto"/>
          <w:sz w:val="32"/>
          <w:szCs w:val="32"/>
        </w:rPr>
        <w:t>原件，按实际页数提交</w:t>
      </w:r>
      <w:r>
        <w:rPr>
          <w:rFonts w:hint="eastAsia" w:hAnsi="仿宋_GB2312" w:eastAsia="仿宋_GB2312" w:cs="仿宋_GB2312"/>
          <w:color w:val="auto"/>
          <w:spacing w:val="2"/>
          <w:sz w:val="32"/>
          <w:szCs w:val="32"/>
        </w:rPr>
        <w:t>。</w:t>
      </w:r>
    </w:p>
    <w:p w14:paraId="5B93C271">
      <w:pPr>
        <w:pStyle w:val="3"/>
        <w:spacing w:before="120" w:after="120" w:line="460" w:lineRule="exact"/>
        <w:ind w:firstLine="627"/>
        <w:rPr>
          <w:rFonts w:hint="eastAsia" w:hAnsi="仿宋_GB2312" w:eastAsia="仿宋_GB2312" w:cs="仿宋_GB2312"/>
          <w:color w:val="auto"/>
          <w:spacing w:val="2"/>
          <w:sz w:val="32"/>
          <w:szCs w:val="32"/>
        </w:rPr>
      </w:pPr>
      <w:r>
        <w:rPr>
          <w:rFonts w:hint="eastAsia" w:hAnsi="仿宋_GB2312" w:eastAsia="仿宋_GB2312" w:cs="仿宋_GB2312"/>
          <w:b/>
          <w:color w:val="auto"/>
          <w:spacing w:val="2"/>
          <w:sz w:val="32"/>
          <w:szCs w:val="32"/>
        </w:rPr>
        <w:t>（</w:t>
      </w:r>
      <w:r>
        <w:rPr>
          <w:rFonts w:hint="eastAsia" w:hAnsi="仿宋_GB2312" w:eastAsia="仿宋_GB2312" w:cs="仿宋_GB2312"/>
          <w:b/>
          <w:color w:val="auto"/>
          <w:spacing w:val="2"/>
          <w:sz w:val="32"/>
          <w:szCs w:val="32"/>
          <w:lang w:val="en-US" w:eastAsia="zh-CN"/>
        </w:rPr>
        <w:t>4</w:t>
      </w:r>
      <w:r>
        <w:rPr>
          <w:rFonts w:hint="eastAsia" w:hAnsi="仿宋_GB2312" w:eastAsia="仿宋_GB2312" w:cs="仿宋_GB2312"/>
          <w:b/>
          <w:color w:val="auto"/>
          <w:spacing w:val="2"/>
          <w:sz w:val="32"/>
          <w:szCs w:val="32"/>
        </w:rPr>
        <w:t>）12篇代表性论文</w:t>
      </w:r>
    </w:p>
    <w:p w14:paraId="6A20DA75">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按“6.4代表性论文目录”的顺序排列，不得遗漏，也不得超出列表范围。</w:t>
      </w:r>
    </w:p>
    <w:p w14:paraId="4559189D">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电子版：以PDF文件提交论文全文，限12个PDF文件。</w:t>
      </w:r>
      <w:r>
        <w:rPr>
          <w:rFonts w:hint="eastAsia" w:ascii="仿宋_GB2312" w:hAnsi="仿宋_GB2312" w:eastAsia="仿宋_GB2312" w:cs="仿宋_GB2312"/>
          <w:b/>
          <w:color w:val="auto"/>
          <w:sz w:val="32"/>
          <w:szCs w:val="32"/>
        </w:rPr>
        <w:t>全文文档中须将通讯作者及通讯作者单位以黄色背景标明。</w:t>
      </w:r>
    </w:p>
    <w:p w14:paraId="5591BE0A">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纸质版：提交代表性论文的首页复印件，限12页。</w:t>
      </w:r>
    </w:p>
    <w:p w14:paraId="7F853B2F">
      <w:pPr>
        <w:spacing w:before="120" w:after="120" w:line="460" w:lineRule="exact"/>
        <w:ind w:firstLine="626" w:firstLineChars="200"/>
        <w:rPr>
          <w:rFonts w:hint="eastAsia" w:ascii="仿宋_GB2312" w:hAnsi="仿宋_GB2312" w:eastAsia="仿宋_GB2312" w:cs="仿宋_GB2312"/>
          <w:b/>
          <w:color w:val="auto"/>
          <w:spacing w:val="2"/>
          <w:sz w:val="32"/>
          <w:szCs w:val="32"/>
        </w:rPr>
      </w:pPr>
      <w:r>
        <w:rPr>
          <w:rFonts w:hint="eastAsia" w:ascii="仿宋_GB2312" w:hAnsi="仿宋_GB2312" w:eastAsia="仿宋_GB2312" w:cs="仿宋_GB2312"/>
          <w:b/>
          <w:color w:val="auto"/>
          <w:spacing w:val="2"/>
          <w:sz w:val="32"/>
          <w:szCs w:val="32"/>
        </w:rPr>
        <w:t>（</w:t>
      </w:r>
      <w:r>
        <w:rPr>
          <w:rFonts w:hint="eastAsia" w:ascii="仿宋_GB2312" w:hAnsi="仿宋_GB2312" w:eastAsia="仿宋_GB2312" w:cs="仿宋_GB2312"/>
          <w:b/>
          <w:color w:val="auto"/>
          <w:spacing w:val="2"/>
          <w:sz w:val="32"/>
          <w:szCs w:val="32"/>
          <w:lang w:val="en-US" w:eastAsia="zh-CN"/>
        </w:rPr>
        <w:t>5</w:t>
      </w:r>
      <w:r>
        <w:rPr>
          <w:rFonts w:hint="eastAsia" w:ascii="仿宋_GB2312" w:hAnsi="仿宋_GB2312" w:eastAsia="仿宋_GB2312" w:cs="仿宋_GB2312"/>
          <w:b/>
          <w:color w:val="auto"/>
          <w:spacing w:val="2"/>
          <w:sz w:val="32"/>
          <w:szCs w:val="32"/>
        </w:rPr>
        <w:t>）12篇代表性论文收录、引用情况检索报告</w:t>
      </w:r>
    </w:p>
    <w:p w14:paraId="140B6D07">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电子版：以PDF文件提交检索报告全文，限1个PDF文件。</w:t>
      </w:r>
    </w:p>
    <w:p w14:paraId="2B38CED9">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纸质版：提交检索报告原件，包括检索报告首页（或结论页，并有盖章)、总引用次数页、代表性论文单篇引用次数页，按实际页数提交。</w:t>
      </w:r>
    </w:p>
    <w:p w14:paraId="226A13B9">
      <w:pPr>
        <w:spacing w:before="120" w:after="120" w:line="460" w:lineRule="exact"/>
        <w:ind w:firstLine="626" w:firstLineChars="200"/>
        <w:rPr>
          <w:rFonts w:hint="eastAsia" w:ascii="仿宋_GB2312" w:hAnsi="仿宋_GB2312" w:eastAsia="仿宋_GB2312" w:cs="仿宋_GB2312"/>
          <w:b/>
          <w:color w:val="auto"/>
          <w:spacing w:val="2"/>
          <w:sz w:val="32"/>
          <w:szCs w:val="32"/>
        </w:rPr>
      </w:pPr>
      <w:r>
        <w:rPr>
          <w:rFonts w:hint="eastAsia" w:ascii="仿宋_GB2312" w:hAnsi="仿宋_GB2312" w:eastAsia="仿宋_GB2312" w:cs="仿宋_GB2312"/>
          <w:b/>
          <w:color w:val="auto"/>
          <w:spacing w:val="2"/>
          <w:sz w:val="32"/>
          <w:szCs w:val="32"/>
        </w:rPr>
        <w:t>（</w:t>
      </w:r>
      <w:r>
        <w:rPr>
          <w:rFonts w:hint="eastAsia" w:ascii="仿宋_GB2312" w:hAnsi="仿宋_GB2312" w:eastAsia="仿宋_GB2312" w:cs="仿宋_GB2312"/>
          <w:b/>
          <w:color w:val="auto"/>
          <w:spacing w:val="2"/>
          <w:sz w:val="32"/>
          <w:szCs w:val="32"/>
          <w:lang w:val="en-US" w:eastAsia="zh-CN"/>
        </w:rPr>
        <w:t>6</w:t>
      </w:r>
      <w:r>
        <w:rPr>
          <w:rFonts w:hint="eastAsia" w:ascii="仿宋_GB2312" w:hAnsi="仿宋_GB2312" w:eastAsia="仿宋_GB2312" w:cs="仿宋_GB2312"/>
          <w:b/>
          <w:color w:val="auto"/>
          <w:spacing w:val="2"/>
          <w:sz w:val="32"/>
          <w:szCs w:val="32"/>
        </w:rPr>
        <w:t>）查新咨询报告</w:t>
      </w:r>
    </w:p>
    <w:p w14:paraId="47B7A191">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电子版：以PDF文件提交查新咨询报告全文，限1个PDF文件。</w:t>
      </w:r>
    </w:p>
    <w:p w14:paraId="29CA4385">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纸质版：提交查新咨询报告结论页（并有盖章）即可，限1页。</w:t>
      </w:r>
    </w:p>
    <w:p w14:paraId="18C06E14">
      <w:pPr>
        <w:spacing w:before="120" w:after="120" w:line="460" w:lineRule="exact"/>
        <w:ind w:firstLine="626" w:firstLineChars="200"/>
        <w:rPr>
          <w:rFonts w:hint="eastAsia" w:ascii="仿宋_GB2312" w:hAnsi="仿宋_GB2312" w:eastAsia="仿宋_GB2312" w:cs="仿宋_GB2312"/>
          <w:b/>
          <w:color w:val="auto"/>
          <w:spacing w:val="2"/>
          <w:sz w:val="32"/>
          <w:szCs w:val="32"/>
        </w:rPr>
      </w:pPr>
      <w:r>
        <w:rPr>
          <w:rFonts w:hint="eastAsia" w:ascii="仿宋_GB2312" w:hAnsi="仿宋_GB2312" w:eastAsia="仿宋_GB2312" w:cs="仿宋_GB2312"/>
          <w:b/>
          <w:color w:val="auto"/>
          <w:spacing w:val="2"/>
          <w:sz w:val="32"/>
          <w:szCs w:val="32"/>
        </w:rPr>
        <w:t>（</w:t>
      </w:r>
      <w:r>
        <w:rPr>
          <w:rFonts w:hint="eastAsia" w:ascii="仿宋_GB2312" w:hAnsi="仿宋_GB2312" w:eastAsia="仿宋_GB2312" w:cs="仿宋_GB2312"/>
          <w:b/>
          <w:color w:val="auto"/>
          <w:spacing w:val="2"/>
          <w:sz w:val="32"/>
          <w:szCs w:val="32"/>
          <w:lang w:val="en-US" w:eastAsia="zh-CN"/>
        </w:rPr>
        <w:t>7</w:t>
      </w:r>
      <w:r>
        <w:rPr>
          <w:rFonts w:hint="eastAsia" w:ascii="仿宋_GB2312" w:hAnsi="仿宋_GB2312" w:eastAsia="仿宋_GB2312" w:cs="仿宋_GB2312"/>
          <w:b/>
          <w:color w:val="auto"/>
          <w:spacing w:val="2"/>
          <w:sz w:val="32"/>
          <w:szCs w:val="32"/>
        </w:rPr>
        <w:t>）承诺书</w:t>
      </w:r>
    </w:p>
    <w:p w14:paraId="038D3BFD">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hAnsi="仿宋_GB2312" w:eastAsia="仿宋_GB2312" w:cs="仿宋_GB2312"/>
          <w:color w:val="auto"/>
          <w:sz w:val="32"/>
          <w:szCs w:val="32"/>
        </w:rPr>
        <w:t>请按“6.</w:t>
      </w:r>
      <w:r>
        <w:rPr>
          <w:rFonts w:hint="eastAsia" w:hAnsi="仿宋_GB2312" w:eastAsia="仿宋_GB2312" w:cs="仿宋_GB2312"/>
          <w:color w:val="auto"/>
          <w:sz w:val="32"/>
          <w:szCs w:val="32"/>
          <w:lang w:val="en-US" w:eastAsia="zh-CN"/>
        </w:rPr>
        <w:t>7承诺书</w:t>
      </w:r>
      <w:r>
        <w:rPr>
          <w:rFonts w:hint="eastAsia" w:hAnsi="仿宋_GB2312" w:eastAsia="仿宋_GB2312" w:cs="仿宋_GB2312"/>
          <w:color w:val="auto"/>
          <w:sz w:val="32"/>
          <w:szCs w:val="32"/>
        </w:rPr>
        <w:t>”</w:t>
      </w:r>
      <w:r>
        <w:rPr>
          <w:rFonts w:hint="eastAsia" w:hAnsi="仿宋_GB2312" w:eastAsia="仿宋_GB2312" w:cs="仿宋_GB2312"/>
          <w:color w:val="auto"/>
          <w:sz w:val="32"/>
          <w:szCs w:val="32"/>
          <w:lang w:val="en-US" w:eastAsia="zh-CN"/>
        </w:rPr>
        <w:t>要求填写</w:t>
      </w:r>
      <w:r>
        <w:rPr>
          <w:rFonts w:hint="eastAsia" w:hAnsi="仿宋_GB2312" w:eastAsia="仿宋_GB2312" w:cs="仿宋_GB2312"/>
          <w:color w:val="auto"/>
          <w:sz w:val="32"/>
          <w:szCs w:val="32"/>
        </w:rPr>
        <w:t>。</w:t>
      </w:r>
    </w:p>
    <w:p w14:paraId="1828F36B">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电子版：以PDF文件提交承诺书，限1个PDF文件。</w:t>
      </w:r>
    </w:p>
    <w:p w14:paraId="7C5F2B71">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纸质版：提交</w:t>
      </w:r>
      <w:r>
        <w:rPr>
          <w:rFonts w:hint="eastAsia" w:ascii="仿宋_GB2312" w:hAnsi="仿宋_GB2312" w:eastAsia="仿宋_GB2312" w:cs="仿宋_GB2312"/>
          <w:color w:val="auto"/>
          <w:sz w:val="32"/>
          <w:szCs w:val="32"/>
        </w:rPr>
        <w:t>承诺书</w:t>
      </w:r>
      <w:r>
        <w:rPr>
          <w:rFonts w:hint="eastAsia" w:ascii="仿宋_GB2312" w:hAnsi="仿宋_GB2312" w:eastAsia="仿宋_GB2312" w:cs="仿宋_GB2312"/>
          <w:color w:val="auto"/>
          <w:sz w:val="32"/>
          <w:szCs w:val="32"/>
        </w:rPr>
        <w:t>原件，须与电子版完全一致。</w:t>
      </w:r>
    </w:p>
    <w:p w14:paraId="58461057">
      <w:pPr>
        <w:pStyle w:val="3"/>
        <w:spacing w:before="120" w:after="120" w:line="460" w:lineRule="exact"/>
        <w:ind w:firstLine="627"/>
        <w:rPr>
          <w:rFonts w:hint="eastAsia" w:hAnsi="仿宋_GB2312" w:eastAsia="仿宋_GB2312" w:cs="仿宋_GB2312"/>
          <w:b/>
          <w:color w:val="auto"/>
          <w:spacing w:val="2"/>
          <w:sz w:val="32"/>
          <w:szCs w:val="32"/>
        </w:rPr>
      </w:pPr>
      <w:r>
        <w:rPr>
          <w:rFonts w:hint="eastAsia" w:hAnsi="仿宋_GB2312" w:eastAsia="仿宋_GB2312" w:cs="仿宋_GB2312"/>
          <w:b/>
          <w:color w:val="auto"/>
          <w:spacing w:val="2"/>
          <w:sz w:val="32"/>
          <w:szCs w:val="32"/>
        </w:rPr>
        <w:t>（</w:t>
      </w:r>
      <w:r>
        <w:rPr>
          <w:rFonts w:hint="eastAsia" w:hAnsi="仿宋_GB2312" w:eastAsia="仿宋_GB2312" w:cs="仿宋_GB2312"/>
          <w:b/>
          <w:color w:val="auto"/>
          <w:spacing w:val="2"/>
          <w:sz w:val="32"/>
          <w:szCs w:val="32"/>
          <w:lang w:val="en-US" w:eastAsia="zh-CN"/>
        </w:rPr>
        <w:t>8</w:t>
      </w:r>
      <w:r>
        <w:rPr>
          <w:rFonts w:hint="eastAsia" w:hAnsi="仿宋_GB2312" w:eastAsia="仿宋_GB2312" w:cs="仿宋_GB2312"/>
          <w:b/>
          <w:color w:val="auto"/>
          <w:spacing w:val="2"/>
          <w:sz w:val="32"/>
          <w:szCs w:val="32"/>
        </w:rPr>
        <w:t>）科研基金、计划结题或验收报告</w:t>
      </w:r>
    </w:p>
    <w:p w14:paraId="2910793E">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按“6.8具体基金、计划情况目录”的顺序排列，也不得超出列表范围。</w:t>
      </w:r>
    </w:p>
    <w:p w14:paraId="442BCF37">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电子版：以PDF文件提交基金、计划的结题或验收报告或证明复印件全文，评价单位出具的鉴定证书，评审证书等，并附上成果登记证书。限5个PDF文件。</w:t>
      </w:r>
    </w:p>
    <w:p w14:paraId="6F51F971">
      <w:pPr>
        <w:pStyle w:val="3"/>
        <w:spacing w:before="120" w:after="120" w:line="460" w:lineRule="exact"/>
        <w:ind w:firstLine="617"/>
        <w:rPr>
          <w:rFonts w:hint="eastAsia" w:hAnsi="仿宋_GB2312" w:eastAsia="仿宋_GB2312" w:cs="仿宋_GB2312"/>
          <w:color w:val="auto"/>
          <w:sz w:val="32"/>
          <w:szCs w:val="32"/>
        </w:rPr>
      </w:pPr>
      <w:r>
        <w:rPr>
          <w:rFonts w:hint="eastAsia" w:hAnsi="仿宋_GB2312" w:eastAsia="仿宋_GB2312" w:cs="仿宋_GB2312"/>
          <w:color w:val="auto"/>
          <w:sz w:val="32"/>
          <w:szCs w:val="32"/>
        </w:rPr>
        <w:t>纸质版：仅提交结题验收报告或证明的首页的复印件，限5页。</w:t>
      </w:r>
    </w:p>
    <w:p w14:paraId="50B415C5">
      <w:pPr>
        <w:spacing w:line="460" w:lineRule="exact"/>
        <w:ind w:firstLine="626" w:firstLineChars="200"/>
        <w:rPr>
          <w:rFonts w:hint="eastAsia" w:ascii="仿宋_GB2312" w:hAnsi="仿宋_GB2312" w:eastAsia="仿宋_GB2312" w:cs="仿宋_GB2312"/>
          <w:b/>
          <w:color w:val="auto"/>
          <w:spacing w:val="2"/>
          <w:sz w:val="32"/>
          <w:szCs w:val="32"/>
        </w:rPr>
      </w:pPr>
      <w:r>
        <w:rPr>
          <w:rFonts w:hint="eastAsia" w:ascii="仿宋_GB2312" w:hAnsi="仿宋_GB2312" w:eastAsia="仿宋_GB2312" w:cs="仿宋_GB2312"/>
          <w:b/>
          <w:color w:val="auto"/>
          <w:spacing w:val="2"/>
          <w:sz w:val="32"/>
          <w:szCs w:val="32"/>
        </w:rPr>
        <w:t>（</w:t>
      </w:r>
      <w:r>
        <w:rPr>
          <w:rFonts w:hint="eastAsia" w:ascii="仿宋_GB2312" w:hAnsi="仿宋_GB2312" w:eastAsia="仿宋_GB2312" w:cs="仿宋_GB2312"/>
          <w:b/>
          <w:color w:val="auto"/>
          <w:spacing w:val="2"/>
          <w:sz w:val="32"/>
          <w:szCs w:val="32"/>
          <w:lang w:val="en-US" w:eastAsia="zh-CN"/>
        </w:rPr>
        <w:t>9</w:t>
      </w:r>
      <w:r>
        <w:rPr>
          <w:rFonts w:hint="eastAsia" w:ascii="仿宋_GB2312" w:hAnsi="仿宋_GB2312" w:eastAsia="仿宋_GB2312" w:cs="仿宋_GB2312"/>
          <w:b/>
          <w:color w:val="auto"/>
          <w:spacing w:val="2"/>
          <w:sz w:val="32"/>
          <w:szCs w:val="32"/>
        </w:rPr>
        <w:t>）曾获科技奖励证明</w:t>
      </w:r>
    </w:p>
    <w:p w14:paraId="3B8D9691">
      <w:pPr>
        <w:spacing w:line="460" w:lineRule="exact"/>
        <w:ind w:firstLine="626"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按“6.9本项目核心技术内容曾获科技奖励情况证明目录”的顺序排列，不得遗漏，也不得超出列表范围。</w:t>
      </w:r>
    </w:p>
    <w:p w14:paraId="4FFB412F">
      <w:pPr>
        <w:spacing w:line="460" w:lineRule="exact"/>
        <w:ind w:firstLine="626"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电子版：以JPG文件提交获奖证书原件扫描件，限5个JPG文件。</w:t>
      </w:r>
    </w:p>
    <w:p w14:paraId="2D1113E1">
      <w:pPr>
        <w:pStyle w:val="3"/>
        <w:spacing w:line="460" w:lineRule="exact"/>
        <w:ind w:firstLine="625"/>
        <w:rPr>
          <w:rFonts w:hint="eastAsia" w:hAnsi="仿宋_GB2312" w:eastAsia="仿宋_GB2312" w:cs="仿宋_GB2312"/>
          <w:color w:val="auto"/>
          <w:sz w:val="32"/>
          <w:szCs w:val="32"/>
        </w:rPr>
      </w:pPr>
      <w:r>
        <w:rPr>
          <w:rFonts w:hint="eastAsia" w:hAnsi="仿宋_GB2312" w:eastAsia="仿宋_GB2312" w:cs="仿宋_GB2312"/>
          <w:color w:val="auto"/>
          <w:spacing w:val="2"/>
          <w:sz w:val="32"/>
          <w:szCs w:val="32"/>
        </w:rPr>
        <w:t>纸质版：提交获奖证明复印件，限5页。</w:t>
      </w:r>
    </w:p>
    <w:p w14:paraId="59E0F680">
      <w:pPr>
        <w:numPr>
          <w:ilvl w:val="0"/>
          <w:numId w:val="0"/>
        </w:numPr>
        <w:spacing w:before="120" w:after="120" w:line="460" w:lineRule="exact"/>
        <w:ind w:firstLine="626" w:firstLineChars="200"/>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b/>
          <w:color w:val="auto"/>
          <w:spacing w:val="2"/>
          <w:sz w:val="32"/>
          <w:szCs w:val="32"/>
        </w:rPr>
        <w:t>（</w:t>
      </w:r>
      <w:r>
        <w:rPr>
          <w:rFonts w:hint="eastAsia" w:ascii="仿宋_GB2312" w:hAnsi="仿宋_GB2312" w:eastAsia="仿宋_GB2312" w:cs="仿宋_GB2312"/>
          <w:b/>
          <w:color w:val="auto"/>
          <w:spacing w:val="2"/>
          <w:sz w:val="32"/>
          <w:szCs w:val="32"/>
          <w:lang w:val="en-US" w:eastAsia="zh-CN"/>
        </w:rPr>
        <w:t>10</w:t>
      </w:r>
      <w:r>
        <w:rPr>
          <w:rFonts w:hint="eastAsia" w:ascii="仿宋_GB2312" w:hAnsi="仿宋_GB2312" w:eastAsia="仿宋_GB2312" w:cs="仿宋_GB2312"/>
          <w:b/>
          <w:color w:val="auto"/>
          <w:spacing w:val="2"/>
          <w:sz w:val="32"/>
          <w:szCs w:val="32"/>
        </w:rPr>
        <w:t>）其他证明</w:t>
      </w:r>
    </w:p>
    <w:p w14:paraId="6D36E2E9">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按“6.10其他证明目录”的顺序排列，也不得超出列表范围。</w:t>
      </w:r>
    </w:p>
    <w:p w14:paraId="2B354988">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电子版：限10个PDF文件。专著类证明，以PDF文件提交首页、版权页、核心内容页复印件，每本专著1个PDF文件。其他类证明，以PDF文件提交，每个证明1个PDF文件。</w:t>
      </w:r>
    </w:p>
    <w:p w14:paraId="0F08DC44">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纸质版：专著类证明，仅提供首页和版权页复印件。其他类证明，每个证明限1页。</w:t>
      </w:r>
    </w:p>
    <w:p w14:paraId="7E8E5C1A">
      <w:pPr>
        <w:spacing w:before="120" w:after="120" w:line="460" w:lineRule="exact"/>
        <w:ind w:firstLine="618"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医学科普作品还应提供图书及电子出版物样本（初版和最新版本）4套。被译为其他语种的科普作品，还应提供被译为其他语种作品的样本4套，可为复印件。</w:t>
      </w:r>
    </w:p>
    <w:p w14:paraId="370A8B6F">
      <w:pPr>
        <w:pStyle w:val="3"/>
        <w:spacing w:before="120" w:after="120" w:line="460" w:lineRule="exact"/>
        <w:ind w:firstLine="627"/>
        <w:rPr>
          <w:rFonts w:hint="eastAsia" w:hAnsi="仿宋_GB2312" w:eastAsia="仿宋_GB2312" w:cs="仿宋_GB2312"/>
          <w:b/>
          <w:bCs/>
          <w:color w:val="auto"/>
          <w:spacing w:val="0"/>
          <w:sz w:val="32"/>
          <w:szCs w:val="32"/>
          <w:lang w:val="en-US" w:eastAsia="zh-CN"/>
        </w:rPr>
      </w:pPr>
      <w:r>
        <w:rPr>
          <w:rFonts w:hint="eastAsia" w:hAnsi="仿宋_GB2312" w:eastAsia="仿宋_GB2312" w:cs="仿宋_GB2312"/>
          <w:b/>
          <w:bCs/>
          <w:color w:val="auto"/>
          <w:spacing w:val="0"/>
          <w:sz w:val="32"/>
          <w:szCs w:val="32"/>
        </w:rPr>
        <w:t>（1</w:t>
      </w:r>
      <w:r>
        <w:rPr>
          <w:rFonts w:hint="eastAsia" w:hAnsi="仿宋_GB2312" w:eastAsia="仿宋_GB2312" w:cs="仿宋_GB2312"/>
          <w:b/>
          <w:bCs/>
          <w:color w:val="auto"/>
          <w:spacing w:val="0"/>
          <w:sz w:val="32"/>
          <w:szCs w:val="32"/>
          <w:lang w:val="en-US" w:eastAsia="zh-CN"/>
        </w:rPr>
        <w:t>1</w:t>
      </w:r>
      <w:r>
        <w:rPr>
          <w:rFonts w:hint="eastAsia" w:hAnsi="仿宋_GB2312" w:eastAsia="仿宋_GB2312" w:cs="仿宋_GB2312"/>
          <w:b/>
          <w:bCs/>
          <w:color w:val="auto"/>
          <w:spacing w:val="0"/>
          <w:sz w:val="32"/>
          <w:szCs w:val="32"/>
        </w:rPr>
        <w:t>）</w:t>
      </w:r>
      <w:r>
        <w:rPr>
          <w:rFonts w:hint="eastAsia" w:hAnsi="仿宋_GB2312" w:eastAsia="仿宋_GB2312" w:cs="仿宋_GB2312"/>
          <w:b/>
          <w:bCs/>
          <w:color w:val="auto"/>
          <w:spacing w:val="0"/>
          <w:sz w:val="32"/>
          <w:szCs w:val="32"/>
          <w:lang w:val="en-US" w:eastAsia="zh-CN"/>
        </w:rPr>
        <w:t>成果登记证书</w:t>
      </w:r>
    </w:p>
    <w:p w14:paraId="4CC9B144">
      <w:pPr>
        <w:pStyle w:val="3"/>
        <w:spacing w:before="120" w:after="120" w:line="460" w:lineRule="exact"/>
        <w:ind w:firstLine="625"/>
        <w:rPr>
          <w:rFonts w:hint="eastAsia" w:hAnsi="仿宋_GB2312" w:eastAsia="仿宋_GB2312" w:cs="仿宋_GB2312"/>
          <w:b w:val="0"/>
          <w:color w:val="auto"/>
          <w:spacing w:val="0"/>
          <w:sz w:val="32"/>
          <w:szCs w:val="32"/>
        </w:rPr>
      </w:pPr>
      <w:r>
        <w:rPr>
          <w:rFonts w:hint="eastAsia" w:hAnsi="仿宋_GB2312" w:eastAsia="仿宋_GB2312" w:cs="仿宋_GB2312"/>
          <w:b w:val="0"/>
          <w:color w:val="auto"/>
          <w:spacing w:val="0"/>
          <w:sz w:val="32"/>
          <w:szCs w:val="32"/>
        </w:rPr>
        <w:t>电子版：以PDF文件提交登记证书，每份证书1个PDF文件。</w:t>
      </w:r>
    </w:p>
    <w:p w14:paraId="4377654D">
      <w:pPr>
        <w:pStyle w:val="3"/>
        <w:spacing w:before="120" w:after="120" w:line="460" w:lineRule="exact"/>
        <w:ind w:firstLine="625"/>
        <w:rPr>
          <w:rFonts w:hint="eastAsia" w:hAnsi="仿宋_GB2312" w:eastAsia="仿宋_GB2312" w:cs="仿宋_GB2312"/>
          <w:b w:val="0"/>
          <w:color w:val="auto"/>
          <w:spacing w:val="0"/>
          <w:sz w:val="32"/>
          <w:szCs w:val="32"/>
        </w:rPr>
      </w:pPr>
      <w:r>
        <w:rPr>
          <w:rFonts w:hint="eastAsia" w:hAnsi="仿宋_GB2312" w:eastAsia="仿宋_GB2312" w:cs="仿宋_GB2312"/>
          <w:b w:val="0"/>
          <w:color w:val="auto"/>
          <w:spacing w:val="0"/>
          <w:sz w:val="32"/>
          <w:szCs w:val="32"/>
        </w:rPr>
        <w:t>纸质版：提交登记证书复印件，须与电子版完全一致。</w:t>
      </w:r>
    </w:p>
    <w:p w14:paraId="46650973">
      <w:pPr>
        <w:pStyle w:val="3"/>
        <w:spacing w:before="120" w:after="120" w:line="460" w:lineRule="exact"/>
        <w:ind w:firstLine="627"/>
        <w:rPr>
          <w:rFonts w:hint="default" w:hAnsi="仿宋_GB2312" w:eastAsia="仿宋_GB2312" w:cs="仿宋_GB2312"/>
          <w:b/>
          <w:bCs/>
          <w:color w:val="auto"/>
          <w:spacing w:val="0"/>
          <w:sz w:val="32"/>
          <w:szCs w:val="32"/>
          <w:lang w:val="en-US" w:eastAsia="zh-CN"/>
        </w:rPr>
      </w:pPr>
      <w:r>
        <w:rPr>
          <w:rFonts w:hint="eastAsia" w:hAnsi="仿宋_GB2312" w:eastAsia="仿宋_GB2312" w:cs="仿宋_GB2312"/>
          <w:b/>
          <w:bCs/>
          <w:color w:val="auto"/>
          <w:spacing w:val="0"/>
          <w:sz w:val="32"/>
          <w:szCs w:val="32"/>
        </w:rPr>
        <w:t>（1</w:t>
      </w:r>
      <w:r>
        <w:rPr>
          <w:rFonts w:hint="eastAsia" w:hAnsi="仿宋_GB2312" w:eastAsia="仿宋_GB2312" w:cs="仿宋_GB2312"/>
          <w:b/>
          <w:bCs/>
          <w:color w:val="auto"/>
          <w:spacing w:val="0"/>
          <w:sz w:val="32"/>
          <w:szCs w:val="32"/>
          <w:lang w:val="en-US" w:eastAsia="zh-CN"/>
        </w:rPr>
        <w:t>2</w:t>
      </w:r>
      <w:r>
        <w:rPr>
          <w:rFonts w:hint="eastAsia" w:hAnsi="仿宋_GB2312" w:eastAsia="仿宋_GB2312" w:cs="仿宋_GB2312"/>
          <w:b/>
          <w:bCs/>
          <w:color w:val="auto"/>
          <w:spacing w:val="0"/>
          <w:sz w:val="32"/>
          <w:szCs w:val="32"/>
        </w:rPr>
        <w:t>）公示情况说明</w:t>
      </w:r>
    </w:p>
    <w:p w14:paraId="7B89A593">
      <w:pPr>
        <w:pStyle w:val="3"/>
        <w:spacing w:before="120" w:after="120" w:line="460" w:lineRule="exact"/>
        <w:ind w:firstLine="625"/>
        <w:rPr>
          <w:rFonts w:hint="eastAsia" w:hAnsi="仿宋_GB2312" w:eastAsia="仿宋_GB2312" w:cs="仿宋_GB2312"/>
          <w:b w:val="0"/>
          <w:color w:val="auto"/>
          <w:spacing w:val="0"/>
          <w:sz w:val="32"/>
          <w:szCs w:val="32"/>
        </w:rPr>
      </w:pPr>
      <w:r>
        <w:rPr>
          <w:rFonts w:hint="eastAsia" w:hAnsi="仿宋_GB2312" w:eastAsia="仿宋_GB2312" w:cs="仿宋_GB2312"/>
          <w:b w:val="0"/>
          <w:color w:val="auto"/>
          <w:spacing w:val="0"/>
          <w:sz w:val="32"/>
          <w:szCs w:val="32"/>
        </w:rPr>
        <w:t>推荐单位与所有完成单位均需公示。推荐单位与所有完成单位一致的，仅需公示一次；如不一致的，均需公示。</w:t>
      </w:r>
    </w:p>
    <w:p w14:paraId="4653D9E3">
      <w:pPr>
        <w:pStyle w:val="3"/>
        <w:spacing w:before="120" w:after="120" w:line="460" w:lineRule="exact"/>
        <w:ind w:firstLine="625"/>
        <w:rPr>
          <w:rFonts w:hint="eastAsia" w:hAnsi="仿宋_GB2312" w:eastAsia="仿宋_GB2312" w:cs="仿宋_GB2312"/>
          <w:b w:val="0"/>
          <w:color w:val="auto"/>
          <w:spacing w:val="0"/>
          <w:sz w:val="32"/>
          <w:szCs w:val="32"/>
        </w:rPr>
      </w:pPr>
      <w:r>
        <w:rPr>
          <w:rFonts w:hint="eastAsia" w:hAnsi="仿宋_GB2312" w:eastAsia="仿宋_GB2312" w:cs="仿宋_GB2312"/>
          <w:b w:val="0"/>
          <w:color w:val="auto"/>
          <w:spacing w:val="0"/>
          <w:sz w:val="32"/>
          <w:szCs w:val="32"/>
        </w:rPr>
        <w:t>电子版：以PDF文件提</w:t>
      </w:r>
      <w:r>
        <w:rPr>
          <w:rFonts w:hint="eastAsia" w:hAnsi="仿宋_GB2312" w:eastAsia="仿宋_GB2312" w:cs="仿宋_GB2312"/>
          <w:b w:val="0"/>
          <w:color w:val="auto"/>
          <w:spacing w:val="0"/>
          <w:sz w:val="32"/>
          <w:szCs w:val="32"/>
          <w:lang w:val="en-US" w:eastAsia="zh-CN"/>
        </w:rPr>
        <w:t>交公示情况说明</w:t>
      </w:r>
      <w:r>
        <w:rPr>
          <w:rFonts w:hint="eastAsia" w:hAnsi="仿宋_GB2312" w:eastAsia="仿宋_GB2312" w:cs="仿宋_GB2312"/>
          <w:b w:val="0"/>
          <w:color w:val="auto"/>
          <w:spacing w:val="0"/>
          <w:sz w:val="32"/>
          <w:szCs w:val="32"/>
        </w:rPr>
        <w:t>，每份</w:t>
      </w:r>
      <w:r>
        <w:rPr>
          <w:rFonts w:hint="eastAsia" w:hAnsi="仿宋_GB2312" w:eastAsia="仿宋_GB2312" w:cs="仿宋_GB2312"/>
          <w:b w:val="0"/>
          <w:color w:val="auto"/>
          <w:spacing w:val="0"/>
          <w:sz w:val="32"/>
          <w:szCs w:val="32"/>
          <w:lang w:val="en-US" w:eastAsia="zh-CN"/>
        </w:rPr>
        <w:t>说明</w:t>
      </w:r>
      <w:r>
        <w:rPr>
          <w:rFonts w:hint="eastAsia" w:hAnsi="仿宋_GB2312" w:eastAsia="仿宋_GB2312" w:cs="仿宋_GB2312"/>
          <w:b w:val="0"/>
          <w:color w:val="auto"/>
          <w:spacing w:val="0"/>
          <w:sz w:val="32"/>
          <w:szCs w:val="32"/>
        </w:rPr>
        <w:t>1个PDF文件。</w:t>
      </w:r>
    </w:p>
    <w:p w14:paraId="339B70D0">
      <w:pPr>
        <w:pStyle w:val="3"/>
        <w:spacing w:before="120" w:after="120" w:line="460" w:lineRule="exact"/>
        <w:ind w:firstLine="625"/>
        <w:rPr>
          <w:rFonts w:hint="eastAsia" w:hAnsi="仿宋_GB2312" w:eastAsia="仿宋_GB2312" w:cs="仿宋_GB2312"/>
          <w:b w:val="0"/>
          <w:color w:val="auto"/>
          <w:spacing w:val="0"/>
          <w:sz w:val="32"/>
          <w:szCs w:val="32"/>
        </w:rPr>
      </w:pPr>
      <w:r>
        <w:rPr>
          <w:rFonts w:hint="eastAsia" w:hAnsi="仿宋_GB2312" w:eastAsia="仿宋_GB2312" w:cs="仿宋_GB2312"/>
          <w:b w:val="0"/>
          <w:color w:val="auto"/>
          <w:spacing w:val="0"/>
          <w:sz w:val="32"/>
          <w:szCs w:val="32"/>
        </w:rPr>
        <w:t>纸质版：提交</w:t>
      </w:r>
      <w:r>
        <w:rPr>
          <w:rFonts w:hint="eastAsia" w:hAnsi="仿宋_GB2312" w:eastAsia="仿宋_GB2312" w:cs="仿宋_GB2312"/>
          <w:b w:val="0"/>
          <w:color w:val="auto"/>
          <w:spacing w:val="0"/>
          <w:sz w:val="32"/>
          <w:szCs w:val="32"/>
          <w:lang w:val="en-US" w:eastAsia="zh-CN"/>
        </w:rPr>
        <w:t>公示情况说明</w:t>
      </w:r>
      <w:r>
        <w:rPr>
          <w:rFonts w:hint="eastAsia" w:hAnsi="仿宋_GB2312" w:eastAsia="仿宋_GB2312" w:cs="仿宋_GB2312"/>
          <w:b w:val="0"/>
          <w:color w:val="auto"/>
          <w:spacing w:val="0"/>
          <w:sz w:val="32"/>
          <w:szCs w:val="32"/>
        </w:rPr>
        <w:t>复</w:t>
      </w:r>
      <w:r>
        <w:rPr>
          <w:rFonts w:hint="eastAsia" w:hAnsi="仿宋_GB2312" w:eastAsia="仿宋_GB2312" w:cs="仿宋_GB2312"/>
          <w:b w:val="0"/>
          <w:color w:val="auto"/>
          <w:spacing w:val="0"/>
          <w:sz w:val="32"/>
          <w:szCs w:val="32"/>
          <w:lang w:val="en-US" w:eastAsia="zh-CN"/>
        </w:rPr>
        <w:t>原</w:t>
      </w:r>
      <w:r>
        <w:rPr>
          <w:rFonts w:hint="eastAsia" w:hAnsi="仿宋_GB2312" w:eastAsia="仿宋_GB2312" w:cs="仿宋_GB2312"/>
          <w:b w:val="0"/>
          <w:color w:val="auto"/>
          <w:spacing w:val="0"/>
          <w:sz w:val="32"/>
          <w:szCs w:val="32"/>
        </w:rPr>
        <w:t>件，须与电子版完全一致。</w:t>
      </w:r>
    </w:p>
    <w:p w14:paraId="44C62C66">
      <w:pPr>
        <w:pStyle w:val="3"/>
        <w:spacing w:before="120" w:after="120" w:line="460" w:lineRule="exact"/>
        <w:ind w:firstLine="625"/>
        <w:rPr>
          <w:rFonts w:hint="eastAsia" w:hAnsi="仿宋_GB2312" w:eastAsia="仿宋_GB2312" w:cs="仿宋_GB2312"/>
          <w:b w:val="0"/>
          <w:color w:val="auto"/>
          <w:spacing w:val="0"/>
          <w:sz w:val="32"/>
          <w:szCs w:val="32"/>
        </w:rPr>
      </w:pPr>
    </w:p>
    <w:p w14:paraId="3BE89220">
      <w:pPr>
        <w:spacing w:before="120" w:after="120" w:line="460" w:lineRule="exact"/>
        <w:ind w:firstLine="618" w:firstLineChars="200"/>
        <w:rPr>
          <w:rFonts w:hint="eastAsia" w:ascii="仿宋_GB2312" w:hAnsi="仿宋_GB2312" w:eastAsia="仿宋_GB2312" w:cs="仿宋_GB2312"/>
          <w:color w:val="auto"/>
          <w:sz w:val="32"/>
          <w:szCs w:val="32"/>
        </w:rPr>
      </w:pPr>
    </w:p>
    <w:p w14:paraId="0600E38D">
      <w:pPr>
        <w:spacing w:before="120" w:after="120" w:line="440" w:lineRule="exact"/>
        <w:ind w:firstLine="458" w:firstLineChars="200"/>
        <w:rPr>
          <w:rFonts w:hint="eastAsia" w:asciiTheme="minorEastAsia" w:hAnsiTheme="minorEastAsia" w:eastAsiaTheme="minorEastAsia"/>
          <w:color w:val="auto"/>
          <w:sz w:val="24"/>
          <w:szCs w:val="24"/>
        </w:rPr>
      </w:pPr>
    </w:p>
    <w:p w14:paraId="6ADF8C7C">
      <w:pPr>
        <w:widowControl/>
        <w:jc w:val="left"/>
        <w:rPr>
          <w:rFonts w:hint="eastAsia"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14:paraId="66346F5C">
      <w:pPr>
        <w:spacing w:before="120" w:after="120"/>
        <w:jc w:val="center"/>
        <w:rPr>
          <w:rFonts w:hint="eastAsia" w:ascii="黑体" w:hAnsi="黑体" w:eastAsia="黑体"/>
          <w:color w:val="auto"/>
          <w:sz w:val="30"/>
          <w:szCs w:val="30"/>
        </w:rPr>
      </w:pPr>
      <w:r>
        <w:rPr>
          <w:rFonts w:hint="eastAsia" w:ascii="黑体" w:hAnsi="黑体" w:eastAsia="黑体"/>
          <w:color w:val="auto"/>
          <w:sz w:val="30"/>
          <w:szCs w:val="30"/>
        </w:rPr>
        <w:t>6.3.1 应用证明</w:t>
      </w:r>
      <w:bookmarkStart w:id="0" w:name="_Toc486410267"/>
      <w:bookmarkStart w:id="1" w:name="_Toc486410166"/>
      <w:bookmarkStart w:id="2" w:name="_Toc484445277"/>
    </w:p>
    <w:bookmarkEnd w:id="0"/>
    <w:bookmarkEnd w:id="1"/>
    <w:bookmarkEnd w:id="2"/>
    <w:tbl>
      <w:tblPr>
        <w:tblStyle w:val="9"/>
        <w:tblW w:w="8505"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79"/>
        <w:gridCol w:w="804"/>
        <w:gridCol w:w="1886"/>
        <w:gridCol w:w="366"/>
        <w:gridCol w:w="4070"/>
      </w:tblGrid>
      <w:tr w14:paraId="4523DE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318" w:type="dxa"/>
            <w:gridSpan w:val="2"/>
            <w:vAlign w:val="center"/>
          </w:tcPr>
          <w:p w14:paraId="275A09CF">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项目名称</w:t>
            </w:r>
          </w:p>
        </w:tc>
        <w:tc>
          <w:tcPr>
            <w:tcW w:w="6752" w:type="dxa"/>
            <w:gridSpan w:val="3"/>
            <w:vAlign w:val="center"/>
          </w:tcPr>
          <w:p w14:paraId="3F07695F">
            <w:pPr>
              <w:spacing w:before="120" w:after="120"/>
              <w:rPr>
                <w:rFonts w:hint="eastAsia" w:asciiTheme="minorEastAsia" w:hAnsiTheme="minorEastAsia" w:eastAsiaTheme="minorEastAsia"/>
                <w:color w:val="auto"/>
                <w:sz w:val="24"/>
                <w:szCs w:val="24"/>
              </w:rPr>
            </w:pPr>
          </w:p>
        </w:tc>
      </w:tr>
      <w:tr w14:paraId="50EED2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318" w:type="dxa"/>
            <w:gridSpan w:val="2"/>
            <w:vAlign w:val="center"/>
          </w:tcPr>
          <w:p w14:paraId="2A6FA16F">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应用单位（法人单位）</w:t>
            </w:r>
          </w:p>
        </w:tc>
        <w:tc>
          <w:tcPr>
            <w:tcW w:w="6752" w:type="dxa"/>
            <w:gridSpan w:val="3"/>
            <w:vAlign w:val="center"/>
          </w:tcPr>
          <w:p w14:paraId="208A0083">
            <w:pPr>
              <w:spacing w:before="120" w:after="120"/>
              <w:rPr>
                <w:rFonts w:hint="eastAsia" w:asciiTheme="minorEastAsia" w:hAnsiTheme="minorEastAsia" w:eastAsiaTheme="minorEastAsia"/>
                <w:color w:val="auto"/>
                <w:sz w:val="24"/>
                <w:szCs w:val="24"/>
              </w:rPr>
            </w:pPr>
          </w:p>
        </w:tc>
      </w:tr>
      <w:tr w14:paraId="45CB47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318" w:type="dxa"/>
            <w:gridSpan w:val="2"/>
            <w:vAlign w:val="center"/>
          </w:tcPr>
          <w:p w14:paraId="3FA7FFC2">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单位注册地址</w:t>
            </w:r>
          </w:p>
        </w:tc>
        <w:tc>
          <w:tcPr>
            <w:tcW w:w="6752" w:type="dxa"/>
            <w:gridSpan w:val="3"/>
            <w:vAlign w:val="center"/>
          </w:tcPr>
          <w:p w14:paraId="05A10995">
            <w:pPr>
              <w:spacing w:before="120" w:after="120"/>
              <w:rPr>
                <w:rFonts w:hint="eastAsia" w:asciiTheme="minorEastAsia" w:hAnsiTheme="minorEastAsia" w:eastAsiaTheme="minorEastAsia"/>
                <w:color w:val="auto"/>
                <w:sz w:val="24"/>
                <w:szCs w:val="24"/>
              </w:rPr>
            </w:pPr>
          </w:p>
        </w:tc>
      </w:tr>
      <w:tr w14:paraId="1B95B3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318" w:type="dxa"/>
            <w:gridSpan w:val="2"/>
            <w:vAlign w:val="center"/>
          </w:tcPr>
          <w:p w14:paraId="7E55932C">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应用起止时间</w:t>
            </w:r>
          </w:p>
        </w:tc>
        <w:tc>
          <w:tcPr>
            <w:tcW w:w="6752" w:type="dxa"/>
            <w:gridSpan w:val="3"/>
            <w:vAlign w:val="center"/>
          </w:tcPr>
          <w:p w14:paraId="11D36A08">
            <w:pPr>
              <w:spacing w:before="120" w:after="120"/>
              <w:rPr>
                <w:rFonts w:hint="eastAsia" w:asciiTheme="minorEastAsia" w:hAnsiTheme="minorEastAsia" w:eastAsiaTheme="minorEastAsia"/>
                <w:color w:val="auto"/>
                <w:sz w:val="24"/>
                <w:szCs w:val="24"/>
              </w:rPr>
            </w:pPr>
          </w:p>
        </w:tc>
      </w:tr>
      <w:tr w14:paraId="50409E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070" w:type="dxa"/>
            <w:gridSpan w:val="5"/>
            <w:vAlign w:val="center"/>
          </w:tcPr>
          <w:p w14:paraId="178FFA1A">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经济效益（万元）</w:t>
            </w:r>
          </w:p>
        </w:tc>
      </w:tr>
      <w:tr w14:paraId="6DE669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62" w:type="dxa"/>
            <w:vAlign w:val="center"/>
          </w:tcPr>
          <w:p w14:paraId="18B87C17">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自然年</w:t>
            </w:r>
          </w:p>
        </w:tc>
        <w:tc>
          <w:tcPr>
            <w:tcW w:w="3260" w:type="dxa"/>
            <w:gridSpan w:val="3"/>
            <w:vAlign w:val="center"/>
          </w:tcPr>
          <w:p w14:paraId="2D48FD8A">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新增销售额</w:t>
            </w:r>
          </w:p>
        </w:tc>
        <w:tc>
          <w:tcPr>
            <w:tcW w:w="4348" w:type="dxa"/>
            <w:vAlign w:val="center"/>
          </w:tcPr>
          <w:p w14:paraId="2E0FB021">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新增利润</w:t>
            </w:r>
          </w:p>
        </w:tc>
      </w:tr>
      <w:tr w14:paraId="1FE604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62" w:type="dxa"/>
            <w:vAlign w:val="center"/>
          </w:tcPr>
          <w:p w14:paraId="4DAE41EB">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年</w:t>
            </w:r>
          </w:p>
        </w:tc>
        <w:tc>
          <w:tcPr>
            <w:tcW w:w="3260" w:type="dxa"/>
            <w:gridSpan w:val="3"/>
            <w:vAlign w:val="center"/>
          </w:tcPr>
          <w:p w14:paraId="60F672FD">
            <w:pPr>
              <w:spacing w:before="120" w:after="120"/>
              <w:jc w:val="left"/>
              <w:rPr>
                <w:rFonts w:hint="eastAsia" w:asciiTheme="minorEastAsia" w:hAnsiTheme="minorEastAsia" w:eastAsiaTheme="minorEastAsia"/>
                <w:color w:val="auto"/>
                <w:sz w:val="24"/>
                <w:szCs w:val="24"/>
              </w:rPr>
            </w:pPr>
          </w:p>
        </w:tc>
        <w:tc>
          <w:tcPr>
            <w:tcW w:w="4348" w:type="dxa"/>
            <w:vAlign w:val="center"/>
          </w:tcPr>
          <w:p w14:paraId="71E0E512">
            <w:pPr>
              <w:spacing w:before="120" w:after="120"/>
              <w:jc w:val="left"/>
              <w:rPr>
                <w:rFonts w:hint="eastAsia" w:asciiTheme="minorEastAsia" w:hAnsiTheme="minorEastAsia" w:eastAsiaTheme="minorEastAsia"/>
                <w:color w:val="auto"/>
                <w:sz w:val="24"/>
                <w:szCs w:val="24"/>
              </w:rPr>
            </w:pPr>
          </w:p>
        </w:tc>
      </w:tr>
      <w:tr w14:paraId="4AB2C46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62" w:type="dxa"/>
            <w:vAlign w:val="center"/>
          </w:tcPr>
          <w:p w14:paraId="4D81482D">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年</w:t>
            </w:r>
          </w:p>
        </w:tc>
        <w:tc>
          <w:tcPr>
            <w:tcW w:w="3260" w:type="dxa"/>
            <w:gridSpan w:val="3"/>
            <w:vAlign w:val="center"/>
          </w:tcPr>
          <w:p w14:paraId="616EF2E4">
            <w:pPr>
              <w:spacing w:before="120" w:after="120"/>
              <w:jc w:val="left"/>
              <w:rPr>
                <w:rFonts w:hint="eastAsia" w:asciiTheme="minorEastAsia" w:hAnsiTheme="minorEastAsia" w:eastAsiaTheme="minorEastAsia"/>
                <w:color w:val="auto"/>
                <w:sz w:val="24"/>
                <w:szCs w:val="24"/>
              </w:rPr>
            </w:pPr>
          </w:p>
        </w:tc>
        <w:tc>
          <w:tcPr>
            <w:tcW w:w="4348" w:type="dxa"/>
            <w:vAlign w:val="center"/>
          </w:tcPr>
          <w:p w14:paraId="2A3428FB">
            <w:pPr>
              <w:spacing w:before="120" w:after="120"/>
              <w:jc w:val="left"/>
              <w:rPr>
                <w:rFonts w:hint="eastAsia" w:asciiTheme="minorEastAsia" w:hAnsiTheme="minorEastAsia" w:eastAsiaTheme="minorEastAsia"/>
                <w:color w:val="auto"/>
                <w:sz w:val="24"/>
                <w:szCs w:val="24"/>
              </w:rPr>
            </w:pPr>
          </w:p>
        </w:tc>
      </w:tr>
      <w:tr w14:paraId="67D402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62" w:type="dxa"/>
            <w:vAlign w:val="center"/>
          </w:tcPr>
          <w:p w14:paraId="7524BD3F">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 年</w:t>
            </w:r>
          </w:p>
        </w:tc>
        <w:tc>
          <w:tcPr>
            <w:tcW w:w="3260" w:type="dxa"/>
            <w:gridSpan w:val="3"/>
            <w:vAlign w:val="center"/>
          </w:tcPr>
          <w:p w14:paraId="4F60E8C9">
            <w:pPr>
              <w:spacing w:before="120" w:after="120"/>
              <w:jc w:val="left"/>
              <w:rPr>
                <w:rFonts w:hint="eastAsia" w:asciiTheme="minorEastAsia" w:hAnsiTheme="minorEastAsia" w:eastAsiaTheme="minorEastAsia"/>
                <w:color w:val="auto"/>
                <w:sz w:val="24"/>
                <w:szCs w:val="24"/>
              </w:rPr>
            </w:pPr>
          </w:p>
        </w:tc>
        <w:tc>
          <w:tcPr>
            <w:tcW w:w="4348" w:type="dxa"/>
            <w:vAlign w:val="center"/>
          </w:tcPr>
          <w:p w14:paraId="74163B07">
            <w:pPr>
              <w:spacing w:before="120" w:after="120"/>
              <w:jc w:val="left"/>
              <w:rPr>
                <w:rFonts w:hint="eastAsia" w:asciiTheme="minorEastAsia" w:hAnsiTheme="minorEastAsia" w:eastAsiaTheme="minorEastAsia"/>
                <w:color w:val="auto"/>
                <w:sz w:val="24"/>
                <w:szCs w:val="24"/>
              </w:rPr>
            </w:pPr>
          </w:p>
        </w:tc>
      </w:tr>
      <w:tr w14:paraId="7FF451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462" w:type="dxa"/>
            <w:vAlign w:val="center"/>
          </w:tcPr>
          <w:p w14:paraId="5D8D9156">
            <w:pPr>
              <w:spacing w:before="120" w:after="120"/>
              <w:jc w:val="center"/>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累  计</w:t>
            </w:r>
          </w:p>
        </w:tc>
        <w:tc>
          <w:tcPr>
            <w:tcW w:w="3260" w:type="dxa"/>
            <w:gridSpan w:val="3"/>
            <w:vAlign w:val="center"/>
          </w:tcPr>
          <w:p w14:paraId="2A14AD50">
            <w:pPr>
              <w:spacing w:before="120" w:after="120"/>
              <w:jc w:val="left"/>
              <w:rPr>
                <w:rFonts w:hint="eastAsia" w:asciiTheme="minorEastAsia" w:hAnsiTheme="minorEastAsia" w:eastAsiaTheme="minorEastAsia"/>
                <w:color w:val="auto"/>
                <w:sz w:val="24"/>
                <w:szCs w:val="24"/>
              </w:rPr>
            </w:pPr>
          </w:p>
        </w:tc>
        <w:tc>
          <w:tcPr>
            <w:tcW w:w="4348" w:type="dxa"/>
            <w:vAlign w:val="center"/>
          </w:tcPr>
          <w:p w14:paraId="47C0B7F6">
            <w:pPr>
              <w:spacing w:before="120" w:after="120"/>
              <w:jc w:val="left"/>
              <w:rPr>
                <w:rFonts w:hint="eastAsia" w:asciiTheme="minorEastAsia" w:hAnsiTheme="minorEastAsia" w:eastAsiaTheme="minorEastAsia"/>
                <w:color w:val="auto"/>
                <w:sz w:val="24"/>
                <w:szCs w:val="24"/>
              </w:rPr>
            </w:pPr>
          </w:p>
        </w:tc>
      </w:tr>
      <w:tr w14:paraId="5B9A7D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9070" w:type="dxa"/>
            <w:gridSpan w:val="5"/>
          </w:tcPr>
          <w:p w14:paraId="6C86262B">
            <w:pPr>
              <w:spacing w:before="289" w:beforeLines="50" w:after="12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所列经济效益的有关说明及计算依据：</w:t>
            </w:r>
          </w:p>
          <w:p w14:paraId="71B5C6C6">
            <w:pPr>
              <w:spacing w:before="120" w:after="120"/>
              <w:rPr>
                <w:rFonts w:hint="eastAsia" w:asciiTheme="minorEastAsia" w:hAnsiTheme="minorEastAsia" w:eastAsiaTheme="minorEastAsia"/>
                <w:color w:val="auto"/>
                <w:sz w:val="24"/>
                <w:szCs w:val="24"/>
              </w:rPr>
            </w:pPr>
          </w:p>
        </w:tc>
      </w:tr>
      <w:tr w14:paraId="10BE2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9070" w:type="dxa"/>
            <w:gridSpan w:val="5"/>
          </w:tcPr>
          <w:p w14:paraId="31DD98C5">
            <w:pPr>
              <w:spacing w:before="289" w:beforeLines="50" w:after="12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具体应用情况及社会效益：</w:t>
            </w:r>
          </w:p>
          <w:p w14:paraId="0ADC719A">
            <w:pPr>
              <w:spacing w:before="120" w:after="120"/>
              <w:rPr>
                <w:rFonts w:hint="eastAsia" w:asciiTheme="minorEastAsia" w:hAnsiTheme="minorEastAsia" w:eastAsiaTheme="minorEastAsia"/>
                <w:color w:val="auto"/>
                <w:sz w:val="24"/>
                <w:szCs w:val="24"/>
              </w:rPr>
            </w:pPr>
          </w:p>
        </w:tc>
      </w:tr>
      <w:tr w14:paraId="2D4E51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54" w:hRule="exact"/>
        </w:trPr>
        <w:tc>
          <w:tcPr>
            <w:tcW w:w="4332" w:type="dxa"/>
            <w:gridSpan w:val="3"/>
            <w:tcBorders>
              <w:right w:val="single" w:color="auto" w:sz="4" w:space="0"/>
            </w:tcBorders>
            <w:vAlign w:val="center"/>
          </w:tcPr>
          <w:p w14:paraId="380622E4">
            <w:pPr>
              <w:spacing w:before="120" w:after="12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应用单位法定代表人签名：</w:t>
            </w:r>
          </w:p>
          <w:p w14:paraId="3F8F5D2C">
            <w:pPr>
              <w:spacing w:before="120" w:after="120"/>
              <w:rPr>
                <w:rFonts w:hint="eastAsia" w:asciiTheme="minorEastAsia" w:hAnsiTheme="minorEastAsia" w:eastAsiaTheme="minorEastAsia"/>
                <w:color w:val="auto"/>
                <w:sz w:val="24"/>
                <w:szCs w:val="24"/>
              </w:rPr>
            </w:pPr>
          </w:p>
          <w:p w14:paraId="6B99097D">
            <w:pPr>
              <w:spacing w:before="120" w:after="120"/>
              <w:rPr>
                <w:rFonts w:hint="eastAsia" w:asciiTheme="minorEastAsia" w:hAnsiTheme="minorEastAsia" w:eastAsiaTheme="minorEastAsia"/>
                <w:color w:val="auto"/>
                <w:sz w:val="24"/>
                <w:szCs w:val="24"/>
              </w:rPr>
            </w:pPr>
          </w:p>
          <w:p w14:paraId="3803AB8A">
            <w:pPr>
              <w:spacing w:before="120" w:after="120"/>
              <w:ind w:firstLine="1947" w:firstLineChars="8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  月  日</w:t>
            </w:r>
          </w:p>
        </w:tc>
        <w:tc>
          <w:tcPr>
            <w:tcW w:w="4738" w:type="dxa"/>
            <w:gridSpan w:val="2"/>
            <w:tcBorders>
              <w:left w:val="single" w:color="auto" w:sz="4" w:space="0"/>
            </w:tcBorders>
            <w:vAlign w:val="center"/>
          </w:tcPr>
          <w:p w14:paraId="1276B6F6">
            <w:pPr>
              <w:spacing w:before="120" w:after="120"/>
              <w:ind w:firstLine="1489" w:firstLineChars="65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应用单位盖章</w:t>
            </w:r>
          </w:p>
          <w:p w14:paraId="644E45EC">
            <w:pPr>
              <w:spacing w:before="120" w:after="120"/>
              <w:rPr>
                <w:rFonts w:hint="eastAsia" w:asciiTheme="minorEastAsia" w:hAnsiTheme="minorEastAsia" w:eastAsiaTheme="minorEastAsia"/>
                <w:color w:val="auto"/>
                <w:sz w:val="24"/>
                <w:szCs w:val="24"/>
              </w:rPr>
            </w:pPr>
          </w:p>
          <w:p w14:paraId="44C18293">
            <w:pPr>
              <w:spacing w:before="120" w:after="120"/>
              <w:rPr>
                <w:rFonts w:hint="eastAsia" w:asciiTheme="minorEastAsia" w:hAnsiTheme="minorEastAsia" w:eastAsiaTheme="minorEastAsia"/>
                <w:color w:val="auto"/>
                <w:sz w:val="24"/>
                <w:szCs w:val="24"/>
              </w:rPr>
            </w:pPr>
          </w:p>
          <w:p w14:paraId="6D16B7D0">
            <w:pPr>
              <w:spacing w:before="120" w:after="120"/>
              <w:ind w:firstLine="2748" w:firstLineChars="1200"/>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年  月  日</w:t>
            </w:r>
          </w:p>
        </w:tc>
      </w:tr>
    </w:tbl>
    <w:p w14:paraId="61C9A293">
      <w:pPr>
        <w:widowControl/>
        <w:jc w:val="left"/>
        <w:rPr>
          <w:color w:val="auto"/>
        </w:rPr>
      </w:pPr>
    </w:p>
    <w:p w14:paraId="3B9AD927">
      <w:pPr>
        <w:jc w:val="center"/>
        <w:rPr>
          <w:rFonts w:hint="eastAsia" w:ascii="黑体" w:hAnsi="黑体" w:eastAsia="黑体"/>
          <w:color w:val="auto"/>
          <w:sz w:val="44"/>
          <w:szCs w:val="44"/>
        </w:rPr>
      </w:pPr>
      <w:r>
        <w:rPr>
          <w:rFonts w:hint="eastAsia" w:ascii="黑体" w:hAnsi="黑体" w:eastAsia="黑体"/>
          <w:color w:val="auto"/>
          <w:sz w:val="44"/>
          <w:szCs w:val="44"/>
        </w:rPr>
        <w:t>6.7 承诺书</w:t>
      </w:r>
    </w:p>
    <w:p w14:paraId="43CCD0AA">
      <w:pPr>
        <w:spacing w:line="440" w:lineRule="exact"/>
        <w:jc w:val="center"/>
        <w:rPr>
          <w:rFonts w:hint="eastAsia" w:ascii="黑体" w:hAnsi="黑体" w:eastAsia="黑体"/>
          <w:color w:val="auto"/>
          <w:sz w:val="44"/>
          <w:szCs w:val="44"/>
        </w:rPr>
      </w:pPr>
    </w:p>
    <w:p w14:paraId="1C76C647">
      <w:pPr>
        <w:spacing w:line="440" w:lineRule="exact"/>
        <w:ind w:firstLine="618"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本人承诺遵守《广西医学科技奖管理办法》及其</w:t>
      </w:r>
      <w:r>
        <w:rPr>
          <w:rFonts w:hint="eastAsia" w:ascii="仿宋_GB2312" w:hAnsi="仿宋_GB2312" w:eastAsia="仿宋_GB2312" w:cs="仿宋_GB2312"/>
          <w:color w:val="auto"/>
          <w:kern w:val="0"/>
          <w:sz w:val="32"/>
          <w:szCs w:val="32"/>
          <w:highlight w:val="none"/>
        </w:rPr>
        <w:t>实施细则</w:t>
      </w:r>
      <w:r>
        <w:rPr>
          <w:rFonts w:hint="eastAsia" w:ascii="仿宋_GB2312" w:hAnsi="仿宋_GB2312" w:eastAsia="仿宋_GB2312" w:cs="仿宋_GB2312"/>
          <w:color w:val="auto"/>
          <w:kern w:val="0"/>
          <w:sz w:val="32"/>
          <w:szCs w:val="32"/>
        </w:rPr>
        <w:t>的有关规定和</w:t>
      </w:r>
      <w:r>
        <w:rPr>
          <w:rFonts w:hint="eastAsia" w:ascii="仿宋_GB2312" w:hAnsi="仿宋_GB2312" w:eastAsia="仿宋_GB2312" w:cs="仿宋_GB2312"/>
          <w:color w:val="auto"/>
          <w:kern w:val="0"/>
          <w:sz w:val="32"/>
          <w:szCs w:val="32"/>
          <w:highlight w:val="none"/>
        </w:rPr>
        <w:t>广西医学科技奖评审委员会</w:t>
      </w:r>
      <w:r>
        <w:rPr>
          <w:rFonts w:hint="eastAsia" w:ascii="仿宋_GB2312" w:hAnsi="仿宋_GB2312" w:eastAsia="仿宋_GB2312" w:cs="仿宋_GB2312"/>
          <w:color w:val="auto"/>
          <w:kern w:val="0"/>
          <w:sz w:val="32"/>
          <w:szCs w:val="32"/>
        </w:rPr>
        <w:t>对提名工作的具体要求，遵守评审工作纪律，保证所提交材料真实有效，且不存在任何违反《中华人民共和国保守国家秘密法》和《科学技术保密规定》等相关法律法规及侵犯他人知识产权的情形。本项目提名书材料中的论文专著、知识产权、标准、科技计划项目验收证书和行业准入证明，以及通过具有法定资质资格单位组织的科技成果评价评审证书等科技成果证明用于202</w:t>
      </w:r>
      <w:r>
        <w:rPr>
          <w:rFonts w:ascii="仿宋_GB2312" w:hAnsi="仿宋_GB2312" w:eastAsia="仿宋_GB2312" w:cs="仿宋_GB2312"/>
          <w:color w:val="auto"/>
          <w:kern w:val="0"/>
          <w:sz w:val="32"/>
          <w:szCs w:val="32"/>
        </w:rPr>
        <w:t>4</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highlight w:val="none"/>
        </w:rPr>
        <w:t>广西医学科技奖</w:t>
      </w:r>
      <w:r>
        <w:rPr>
          <w:rFonts w:hint="eastAsia" w:ascii="仿宋_GB2312" w:hAnsi="仿宋_GB2312" w:eastAsia="仿宋_GB2312" w:cs="仿宋_GB2312"/>
          <w:color w:val="auto"/>
          <w:kern w:val="0"/>
          <w:sz w:val="32"/>
          <w:szCs w:val="32"/>
        </w:rPr>
        <w:t>提名，符合提名要求且无争议。以上情况和规定已向所有未列入本提名项目主要完成人（单位）的作者、权利人（单位）、发明人、起草人员（单位）、完成人员（单位）等明确告知并征得以下人员（单位）同意：</w:t>
      </w:r>
    </w:p>
    <w:p w14:paraId="2032D5B9">
      <w:pPr>
        <w:spacing w:line="440" w:lineRule="exact"/>
        <w:ind w:firstLine="618"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一、论文专著第一作者（含并列第一作者）和通讯作者（含共同通讯作者）。</w:t>
      </w:r>
    </w:p>
    <w:p w14:paraId="091184A0">
      <w:pPr>
        <w:spacing w:line="440" w:lineRule="exact"/>
        <w:ind w:firstLine="618"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二、知识产权的权利人（单位）和发明人。</w:t>
      </w:r>
    </w:p>
    <w:p w14:paraId="71A91772">
      <w:pPr>
        <w:spacing w:line="440" w:lineRule="exact"/>
        <w:ind w:firstLine="618"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三、标准的起草单位和主要起草人（前5位）。</w:t>
      </w:r>
    </w:p>
    <w:p w14:paraId="00E8010F">
      <w:pPr>
        <w:spacing w:line="440" w:lineRule="exact"/>
        <w:ind w:firstLine="618"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四、科技计划项目验收证书和行业准入证明，以及通过具有法定资质资格单位组织的科技成果评价评审证书等科技成果证明的全部完成单位和主要完成人（前5位）。</w:t>
      </w:r>
    </w:p>
    <w:p w14:paraId="615AB5BC">
      <w:pPr>
        <w:spacing w:line="440" w:lineRule="exact"/>
        <w:ind w:firstLine="618"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上述人员（单位）的知情同意证明材料，与其他人员（单位）的知情证明材料均存档备查。如有材料虚假或违纪行为，或因上述事项引发争议，将积极配合调查处理并承担相应责任。</w:t>
      </w:r>
    </w:p>
    <w:p w14:paraId="3977AF59">
      <w:pPr>
        <w:spacing w:line="440" w:lineRule="exact"/>
        <w:ind w:firstLine="3708" w:firstLineChars="1200"/>
        <w:rPr>
          <w:rFonts w:ascii="仿宋_GB2312" w:hAnsi="仿宋_GB2312" w:eastAsia="仿宋_GB2312" w:cs="仿宋_GB2312"/>
          <w:color w:val="auto"/>
          <w:kern w:val="0"/>
          <w:sz w:val="32"/>
          <w:szCs w:val="32"/>
        </w:rPr>
      </w:pPr>
    </w:p>
    <w:p w14:paraId="22374EA7">
      <w:pPr>
        <w:spacing w:line="440" w:lineRule="exact"/>
        <w:ind w:firstLine="3708" w:firstLineChars="1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xml:space="preserve">第一完成人签名：     </w:t>
      </w:r>
    </w:p>
    <w:p w14:paraId="09C61DB7">
      <w:pPr>
        <w:pStyle w:val="8"/>
        <w:spacing w:before="120" w:after="289" w:afterLines="50" w:line="440" w:lineRule="exact"/>
        <w:jc w:val="center"/>
        <w:rPr>
          <w:rFonts w:hint="eastAsia" w:ascii="黑体" w:hAnsi="黑体" w:eastAsia="黑体"/>
          <w:color w:val="auto"/>
          <w:sz w:val="30"/>
          <w:szCs w:val="30"/>
        </w:rPr>
      </w:pPr>
      <w:r>
        <w:rPr>
          <w:rFonts w:ascii="仿宋_GB2312" w:hAnsi="仿宋_GB2312" w:eastAsia="仿宋_GB2312" w:cs="仿宋_GB2312"/>
          <w:color w:val="auto"/>
          <w:kern w:val="0"/>
          <w:sz w:val="32"/>
          <w:szCs w:val="28"/>
        </w:rPr>
        <w:t xml:space="preserve">                                </w:t>
      </w:r>
      <w:bookmarkStart w:id="3" w:name="_Toc35328470"/>
      <w:r>
        <w:rPr>
          <w:rFonts w:hint="eastAsia" w:ascii="仿宋_GB2312" w:hAnsi="仿宋_GB2312" w:eastAsia="仿宋_GB2312" w:cs="仿宋_GB2312"/>
          <w:color w:val="auto"/>
          <w:kern w:val="0"/>
          <w:sz w:val="32"/>
          <w:szCs w:val="28"/>
        </w:rPr>
        <w:t>年</w:t>
      </w:r>
      <w:r>
        <w:rPr>
          <w:rFonts w:ascii="仿宋_GB2312" w:hAnsi="仿宋_GB2312" w:eastAsia="仿宋_GB2312" w:cs="仿宋_GB2312"/>
          <w:color w:val="auto"/>
          <w:kern w:val="0"/>
          <w:sz w:val="32"/>
          <w:szCs w:val="28"/>
        </w:rPr>
        <w:t xml:space="preserve">   </w:t>
      </w:r>
      <w:r>
        <w:rPr>
          <w:rFonts w:hint="eastAsia" w:ascii="仿宋_GB2312" w:hAnsi="仿宋_GB2312" w:eastAsia="仿宋_GB2312" w:cs="仿宋_GB2312"/>
          <w:color w:val="auto"/>
          <w:kern w:val="0"/>
          <w:sz w:val="32"/>
          <w:szCs w:val="28"/>
        </w:rPr>
        <w:t>月</w:t>
      </w:r>
      <w:r>
        <w:rPr>
          <w:rFonts w:ascii="仿宋_GB2312" w:hAnsi="仿宋_GB2312" w:eastAsia="仿宋_GB2312" w:cs="仿宋_GB2312"/>
          <w:color w:val="auto"/>
          <w:kern w:val="0"/>
          <w:sz w:val="32"/>
          <w:szCs w:val="28"/>
        </w:rPr>
        <w:t xml:space="preserve">   </w:t>
      </w:r>
      <w:r>
        <w:rPr>
          <w:rFonts w:hint="eastAsia" w:ascii="仿宋_GB2312" w:hAnsi="仿宋_GB2312" w:eastAsia="仿宋_GB2312" w:cs="仿宋_GB2312"/>
          <w:color w:val="auto"/>
          <w:kern w:val="0"/>
          <w:sz w:val="32"/>
          <w:szCs w:val="28"/>
        </w:rPr>
        <w:t>日</w:t>
      </w:r>
      <w:bookmarkEnd w:id="3"/>
    </w:p>
    <w:p w14:paraId="7DEDA2C1">
      <w:pPr>
        <w:spacing w:before="120" w:after="289" w:afterLines="50"/>
        <w:jc w:val="center"/>
        <w:rPr>
          <w:rFonts w:hint="eastAsia" w:ascii="黑体" w:hAnsi="黑体" w:eastAsia="黑体"/>
          <w:color w:val="auto"/>
          <w:sz w:val="30"/>
          <w:szCs w:val="30"/>
        </w:rPr>
      </w:pPr>
      <w:r>
        <w:rPr>
          <w:rFonts w:hint="eastAsia" w:ascii="黑体" w:hAnsi="黑体" w:eastAsia="黑体"/>
          <w:color w:val="auto"/>
          <w:sz w:val="30"/>
          <w:szCs w:val="30"/>
        </w:rPr>
        <w:t>6.</w:t>
      </w:r>
      <w:r>
        <w:rPr>
          <w:rFonts w:hint="eastAsia" w:ascii="黑体" w:hAnsi="黑体" w:eastAsia="黑体"/>
          <w:color w:val="auto"/>
          <w:sz w:val="30"/>
          <w:szCs w:val="30"/>
          <w:lang w:val="en-US" w:eastAsia="zh-CN"/>
        </w:rPr>
        <w:t>7</w:t>
      </w:r>
      <w:r>
        <w:rPr>
          <w:rFonts w:hint="eastAsia" w:ascii="黑体" w:hAnsi="黑体" w:eastAsia="黑体"/>
          <w:color w:val="auto"/>
          <w:sz w:val="30"/>
          <w:szCs w:val="30"/>
        </w:rPr>
        <w:t xml:space="preserve"> 广西医学科技奖知情同意报奖证明(论文)</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134"/>
        <w:gridCol w:w="2268"/>
        <w:gridCol w:w="1843"/>
        <w:gridCol w:w="1667"/>
      </w:tblGrid>
      <w:tr w14:paraId="613CF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14:paraId="25BEF649">
            <w:pPr>
              <w:pStyle w:val="3"/>
              <w:snapToGrid w:val="0"/>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项目名称</w:t>
            </w:r>
          </w:p>
        </w:tc>
        <w:tc>
          <w:tcPr>
            <w:tcW w:w="6912" w:type="dxa"/>
            <w:gridSpan w:val="4"/>
            <w:vAlign w:val="center"/>
          </w:tcPr>
          <w:p w14:paraId="4A8CAD01">
            <w:pPr>
              <w:pStyle w:val="3"/>
              <w:spacing w:before="120" w:after="120" w:line="420" w:lineRule="exact"/>
              <w:ind w:firstLine="0" w:firstLineChars="0"/>
              <w:rPr>
                <w:rFonts w:hint="eastAsia" w:ascii="宋体" w:hAnsi="宋体"/>
                <w:color w:val="auto"/>
                <w:szCs w:val="24"/>
              </w:rPr>
            </w:pPr>
          </w:p>
        </w:tc>
      </w:tr>
      <w:tr w14:paraId="2619E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14:paraId="505F67C0">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项目完成人</w:t>
            </w:r>
          </w:p>
        </w:tc>
        <w:tc>
          <w:tcPr>
            <w:tcW w:w="6912" w:type="dxa"/>
            <w:gridSpan w:val="4"/>
            <w:vAlign w:val="center"/>
          </w:tcPr>
          <w:p w14:paraId="1A113311">
            <w:pPr>
              <w:pStyle w:val="3"/>
              <w:spacing w:before="120" w:after="120" w:line="420" w:lineRule="exact"/>
              <w:ind w:firstLine="0" w:firstLineChars="0"/>
              <w:rPr>
                <w:rFonts w:hint="eastAsia" w:ascii="宋体" w:hAnsi="宋体"/>
                <w:color w:val="auto"/>
                <w:szCs w:val="24"/>
              </w:rPr>
            </w:pPr>
          </w:p>
        </w:tc>
      </w:tr>
      <w:tr w14:paraId="164CC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14:paraId="3718F217">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项目完成单位</w:t>
            </w:r>
          </w:p>
        </w:tc>
        <w:tc>
          <w:tcPr>
            <w:tcW w:w="6912" w:type="dxa"/>
            <w:gridSpan w:val="4"/>
            <w:vAlign w:val="center"/>
          </w:tcPr>
          <w:p w14:paraId="4BA74BAA">
            <w:pPr>
              <w:pStyle w:val="3"/>
              <w:spacing w:before="120" w:after="120" w:line="420" w:lineRule="exact"/>
              <w:ind w:firstLine="0" w:firstLineChars="0"/>
              <w:rPr>
                <w:rFonts w:hint="eastAsia" w:ascii="宋体" w:hAnsi="宋体"/>
                <w:color w:val="auto"/>
                <w:szCs w:val="24"/>
              </w:rPr>
            </w:pPr>
          </w:p>
        </w:tc>
      </w:tr>
      <w:tr w14:paraId="6F9F2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8721" w:type="dxa"/>
            <w:gridSpan w:val="5"/>
            <w:vAlign w:val="center"/>
          </w:tcPr>
          <w:p w14:paraId="6C8DF1FB">
            <w:pPr>
              <w:pStyle w:val="3"/>
              <w:spacing w:before="120" w:after="120" w:line="400" w:lineRule="exact"/>
              <w:ind w:firstLine="0" w:firstLineChars="0"/>
              <w:rPr>
                <w:rFonts w:hint="eastAsia" w:ascii="宋体" w:hAnsi="宋体"/>
                <w:b/>
                <w:color w:val="auto"/>
                <w:szCs w:val="24"/>
              </w:rPr>
            </w:pPr>
            <w:r>
              <w:rPr>
                <w:rFonts w:hint="eastAsia" w:ascii="宋体" w:hAnsi="宋体"/>
                <w:b/>
                <w:color w:val="auto"/>
                <w:szCs w:val="24"/>
              </w:rPr>
              <w:t>说明：根据《广西医学科技奖管理办法》有关规定，如果该项目获奖，其他项目不能再次使用该论文申报广西医学科技奖。</w:t>
            </w:r>
          </w:p>
        </w:tc>
      </w:tr>
      <w:tr w14:paraId="37BFE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8721" w:type="dxa"/>
            <w:gridSpan w:val="5"/>
            <w:vAlign w:val="center"/>
          </w:tcPr>
          <w:p w14:paraId="76D19012">
            <w:pPr>
              <w:pStyle w:val="3"/>
              <w:spacing w:before="120" w:after="120" w:line="400" w:lineRule="exact"/>
              <w:ind w:firstLine="0" w:firstLineChars="0"/>
              <w:rPr>
                <w:rFonts w:hint="eastAsia" w:ascii="宋体" w:hAnsi="宋体"/>
                <w:color w:val="auto"/>
                <w:szCs w:val="24"/>
              </w:rPr>
            </w:pPr>
            <w:r>
              <w:rPr>
                <w:rFonts w:hint="eastAsia" w:ascii="宋体" w:hAnsi="宋体"/>
                <w:color w:val="auto"/>
                <w:szCs w:val="24"/>
              </w:rPr>
              <w:t>声明：本项目参加 广西医学科技奖评审，我作为代表性论文的通讯作者之一，知悉此事，同意使用该论文报奖，同意本人不作为项目完成人报奖。</w:t>
            </w:r>
          </w:p>
        </w:tc>
      </w:tr>
      <w:tr w14:paraId="1C37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14:paraId="4D2E46C8">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论文名称</w:t>
            </w:r>
          </w:p>
        </w:tc>
        <w:tc>
          <w:tcPr>
            <w:tcW w:w="2268" w:type="dxa"/>
            <w:tcBorders>
              <w:left w:val="single" w:color="auto" w:sz="4" w:space="0"/>
              <w:right w:val="single" w:color="auto" w:sz="4" w:space="0"/>
            </w:tcBorders>
            <w:vAlign w:val="center"/>
          </w:tcPr>
          <w:p w14:paraId="14A8862C">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未列入项目完成人的通讯作者（含共同通讯作者）姓名</w:t>
            </w:r>
          </w:p>
        </w:tc>
        <w:tc>
          <w:tcPr>
            <w:tcW w:w="1843" w:type="dxa"/>
            <w:tcBorders>
              <w:left w:val="single" w:color="auto" w:sz="4" w:space="0"/>
              <w:right w:val="single" w:color="auto" w:sz="4" w:space="0"/>
            </w:tcBorders>
            <w:vAlign w:val="center"/>
          </w:tcPr>
          <w:p w14:paraId="5C04C5CC">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知情同意签字</w:t>
            </w:r>
          </w:p>
        </w:tc>
        <w:tc>
          <w:tcPr>
            <w:tcW w:w="1667" w:type="dxa"/>
            <w:tcBorders>
              <w:left w:val="single" w:color="auto" w:sz="4" w:space="0"/>
            </w:tcBorders>
            <w:vAlign w:val="center"/>
          </w:tcPr>
          <w:p w14:paraId="5532D424">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签字日期</w:t>
            </w:r>
          </w:p>
        </w:tc>
      </w:tr>
      <w:tr w14:paraId="73DC2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59532F28">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54CB2DB">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3F35A5BA">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08DA60A4">
            <w:pPr>
              <w:pStyle w:val="3"/>
              <w:spacing w:before="120" w:after="120" w:line="240" w:lineRule="auto"/>
              <w:ind w:firstLine="0" w:firstLineChars="0"/>
              <w:rPr>
                <w:rFonts w:hint="eastAsia" w:ascii="宋体" w:hAnsi="宋体"/>
                <w:color w:val="auto"/>
                <w:szCs w:val="24"/>
              </w:rPr>
            </w:pPr>
          </w:p>
        </w:tc>
      </w:tr>
      <w:tr w14:paraId="5684F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A061CA3">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D812229">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07575D05">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5A5D92AD">
            <w:pPr>
              <w:pStyle w:val="3"/>
              <w:spacing w:before="120" w:after="120" w:line="240" w:lineRule="auto"/>
              <w:ind w:firstLine="0" w:firstLineChars="0"/>
              <w:rPr>
                <w:rFonts w:hint="eastAsia" w:ascii="宋体" w:hAnsi="宋体"/>
                <w:color w:val="auto"/>
                <w:szCs w:val="24"/>
              </w:rPr>
            </w:pPr>
          </w:p>
        </w:tc>
      </w:tr>
      <w:tr w14:paraId="30E52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5E510D35">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50356CA0">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6281BEBA">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10BF9640">
            <w:pPr>
              <w:pStyle w:val="3"/>
              <w:spacing w:before="120" w:after="120" w:line="240" w:lineRule="auto"/>
              <w:ind w:firstLine="0" w:firstLineChars="0"/>
              <w:rPr>
                <w:rFonts w:hint="eastAsia" w:ascii="宋体" w:hAnsi="宋体"/>
                <w:color w:val="auto"/>
                <w:szCs w:val="24"/>
              </w:rPr>
            </w:pPr>
          </w:p>
        </w:tc>
      </w:tr>
      <w:tr w14:paraId="6AF47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167398D1">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736C5C49">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47D1D47">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5E76DFE6">
            <w:pPr>
              <w:pStyle w:val="3"/>
              <w:spacing w:before="120" w:after="120" w:line="240" w:lineRule="auto"/>
              <w:ind w:firstLine="0" w:firstLineChars="0"/>
              <w:rPr>
                <w:rFonts w:hint="eastAsia" w:ascii="宋体" w:hAnsi="宋体"/>
                <w:color w:val="auto"/>
                <w:szCs w:val="24"/>
              </w:rPr>
            </w:pPr>
          </w:p>
        </w:tc>
      </w:tr>
      <w:tr w14:paraId="4F309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1AD90FB0">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7FF71651">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8B3DD36">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26318BC5">
            <w:pPr>
              <w:pStyle w:val="3"/>
              <w:spacing w:before="120" w:after="120" w:line="240" w:lineRule="auto"/>
              <w:ind w:firstLine="0" w:firstLineChars="0"/>
              <w:rPr>
                <w:rFonts w:hint="eastAsia" w:ascii="宋体" w:hAnsi="宋体"/>
                <w:color w:val="auto"/>
                <w:szCs w:val="24"/>
              </w:rPr>
            </w:pPr>
          </w:p>
        </w:tc>
      </w:tr>
      <w:tr w14:paraId="7BC3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A05C280">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2AA5F193">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3FABDFCA">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2481C13F">
            <w:pPr>
              <w:pStyle w:val="3"/>
              <w:spacing w:before="120" w:after="120" w:line="240" w:lineRule="auto"/>
              <w:ind w:firstLine="0" w:firstLineChars="0"/>
              <w:rPr>
                <w:rFonts w:hint="eastAsia" w:ascii="宋体" w:hAnsi="宋体"/>
                <w:color w:val="auto"/>
                <w:szCs w:val="24"/>
              </w:rPr>
            </w:pPr>
          </w:p>
        </w:tc>
      </w:tr>
      <w:tr w14:paraId="062A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0CCA2D26">
            <w:pPr>
              <w:pStyle w:val="3"/>
              <w:spacing w:before="120" w:after="120" w:line="240" w:lineRule="auto"/>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26EBA10A">
            <w:pPr>
              <w:pStyle w:val="3"/>
              <w:spacing w:before="120" w:after="120" w:line="240" w:lineRule="auto"/>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F311D06">
            <w:pPr>
              <w:pStyle w:val="3"/>
              <w:spacing w:before="120" w:after="120" w:line="240" w:lineRule="auto"/>
              <w:ind w:firstLine="0" w:firstLineChars="0"/>
              <w:rPr>
                <w:rFonts w:hint="eastAsia" w:ascii="宋体" w:hAnsi="宋体"/>
                <w:color w:val="auto"/>
                <w:szCs w:val="24"/>
              </w:rPr>
            </w:pPr>
          </w:p>
        </w:tc>
        <w:tc>
          <w:tcPr>
            <w:tcW w:w="1667" w:type="dxa"/>
            <w:tcBorders>
              <w:left w:val="single" w:color="auto" w:sz="4" w:space="0"/>
            </w:tcBorders>
            <w:vAlign w:val="center"/>
          </w:tcPr>
          <w:p w14:paraId="19BCA317">
            <w:pPr>
              <w:pStyle w:val="3"/>
              <w:spacing w:before="120" w:after="120" w:line="240" w:lineRule="auto"/>
              <w:ind w:firstLine="0" w:firstLineChars="0"/>
              <w:rPr>
                <w:rFonts w:hint="eastAsia" w:ascii="宋体" w:hAnsi="宋体"/>
                <w:color w:val="auto"/>
                <w:szCs w:val="24"/>
              </w:rPr>
            </w:pPr>
          </w:p>
        </w:tc>
      </w:tr>
    </w:tbl>
    <w:p w14:paraId="22E70B76">
      <w:pPr>
        <w:spacing w:before="120" w:after="120"/>
        <w:rPr>
          <w:color w:val="auto"/>
        </w:rPr>
      </w:pPr>
    </w:p>
    <w:p w14:paraId="79936A1A">
      <w:pPr>
        <w:spacing w:before="120" w:after="289" w:afterLines="50"/>
        <w:jc w:val="center"/>
        <w:rPr>
          <w:rFonts w:hint="eastAsia" w:ascii="黑体" w:hAnsi="黑体" w:eastAsia="黑体"/>
          <w:color w:val="auto"/>
          <w:sz w:val="30"/>
          <w:szCs w:val="30"/>
        </w:rPr>
      </w:pPr>
      <w:r>
        <w:rPr>
          <w:rFonts w:hint="eastAsia" w:ascii="黑体" w:hAnsi="黑体" w:eastAsia="黑体"/>
          <w:color w:val="auto"/>
          <w:sz w:val="30"/>
          <w:szCs w:val="30"/>
        </w:rPr>
        <w:t>6.</w:t>
      </w:r>
      <w:r>
        <w:rPr>
          <w:rFonts w:hint="eastAsia" w:ascii="黑体" w:hAnsi="黑体" w:eastAsia="黑体"/>
          <w:color w:val="auto"/>
          <w:sz w:val="30"/>
          <w:szCs w:val="30"/>
          <w:lang w:val="en-US" w:eastAsia="zh-CN"/>
        </w:rPr>
        <w:t>7</w:t>
      </w:r>
      <w:r>
        <w:rPr>
          <w:rFonts w:hint="eastAsia" w:ascii="黑体" w:hAnsi="黑体" w:eastAsia="黑体"/>
          <w:color w:val="auto"/>
          <w:sz w:val="30"/>
          <w:szCs w:val="30"/>
        </w:rPr>
        <w:t xml:space="preserve"> 广西医学科技奖知情同意报奖证明(专利)</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9"/>
        <w:gridCol w:w="1134"/>
        <w:gridCol w:w="2268"/>
        <w:gridCol w:w="1843"/>
        <w:gridCol w:w="1667"/>
      </w:tblGrid>
      <w:tr w14:paraId="20BAD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1809" w:type="dxa"/>
            <w:vAlign w:val="center"/>
          </w:tcPr>
          <w:p w14:paraId="0625E768">
            <w:pPr>
              <w:pStyle w:val="3"/>
              <w:snapToGrid w:val="0"/>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项目名称</w:t>
            </w:r>
          </w:p>
        </w:tc>
        <w:tc>
          <w:tcPr>
            <w:tcW w:w="6912" w:type="dxa"/>
            <w:gridSpan w:val="4"/>
            <w:vAlign w:val="center"/>
          </w:tcPr>
          <w:p w14:paraId="54674E13">
            <w:pPr>
              <w:pStyle w:val="3"/>
              <w:spacing w:before="120" w:after="120" w:line="420" w:lineRule="exact"/>
              <w:ind w:firstLine="0" w:firstLineChars="0"/>
              <w:rPr>
                <w:rFonts w:hint="eastAsia" w:ascii="宋体" w:hAnsi="宋体"/>
                <w:color w:val="auto"/>
                <w:szCs w:val="24"/>
              </w:rPr>
            </w:pPr>
          </w:p>
        </w:tc>
      </w:tr>
      <w:tr w14:paraId="3B35F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809" w:type="dxa"/>
            <w:vAlign w:val="center"/>
          </w:tcPr>
          <w:p w14:paraId="0153672D">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项目完成人</w:t>
            </w:r>
          </w:p>
        </w:tc>
        <w:tc>
          <w:tcPr>
            <w:tcW w:w="6912" w:type="dxa"/>
            <w:gridSpan w:val="4"/>
            <w:vAlign w:val="center"/>
          </w:tcPr>
          <w:p w14:paraId="172292C6">
            <w:pPr>
              <w:pStyle w:val="3"/>
              <w:spacing w:before="120" w:after="120" w:line="420" w:lineRule="exact"/>
              <w:ind w:firstLine="0" w:firstLineChars="0"/>
              <w:rPr>
                <w:rFonts w:hint="eastAsia" w:ascii="宋体" w:hAnsi="宋体"/>
                <w:color w:val="auto"/>
                <w:szCs w:val="24"/>
              </w:rPr>
            </w:pPr>
          </w:p>
        </w:tc>
      </w:tr>
      <w:tr w14:paraId="0D40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809" w:type="dxa"/>
            <w:vAlign w:val="center"/>
          </w:tcPr>
          <w:p w14:paraId="07F70110">
            <w:pPr>
              <w:pStyle w:val="3"/>
              <w:spacing w:before="120" w:after="120" w:line="420" w:lineRule="exact"/>
              <w:ind w:firstLine="0" w:firstLineChars="0"/>
              <w:rPr>
                <w:rFonts w:hint="eastAsia" w:ascii="宋体" w:hAnsi="宋体"/>
                <w:color w:val="auto"/>
                <w:szCs w:val="24"/>
              </w:rPr>
            </w:pPr>
            <w:r>
              <w:rPr>
                <w:rFonts w:hint="eastAsia" w:ascii="宋体" w:hAnsi="宋体"/>
                <w:color w:val="auto"/>
                <w:szCs w:val="24"/>
              </w:rPr>
              <w:t>项目完成单位</w:t>
            </w:r>
          </w:p>
        </w:tc>
        <w:tc>
          <w:tcPr>
            <w:tcW w:w="6912" w:type="dxa"/>
            <w:gridSpan w:val="4"/>
            <w:vAlign w:val="center"/>
          </w:tcPr>
          <w:p w14:paraId="44B73EA7">
            <w:pPr>
              <w:pStyle w:val="3"/>
              <w:spacing w:before="120" w:after="120" w:line="420" w:lineRule="exact"/>
              <w:ind w:firstLine="0" w:firstLineChars="0"/>
              <w:rPr>
                <w:rFonts w:hint="eastAsia" w:ascii="宋体" w:hAnsi="宋体"/>
                <w:color w:val="auto"/>
                <w:szCs w:val="24"/>
              </w:rPr>
            </w:pPr>
          </w:p>
        </w:tc>
      </w:tr>
      <w:tr w14:paraId="1332F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8721" w:type="dxa"/>
            <w:gridSpan w:val="5"/>
            <w:vAlign w:val="center"/>
          </w:tcPr>
          <w:p w14:paraId="0F5CBDAD">
            <w:pPr>
              <w:pStyle w:val="3"/>
              <w:spacing w:before="120" w:after="120" w:line="320" w:lineRule="exact"/>
              <w:ind w:firstLine="0" w:firstLineChars="0"/>
              <w:rPr>
                <w:rFonts w:hint="eastAsia" w:ascii="宋体" w:hAnsi="宋体"/>
                <w:b/>
                <w:color w:val="auto"/>
                <w:szCs w:val="24"/>
              </w:rPr>
            </w:pPr>
            <w:r>
              <w:rPr>
                <w:rFonts w:hint="eastAsia" w:ascii="宋体" w:hAnsi="宋体"/>
                <w:b/>
                <w:color w:val="auto"/>
                <w:szCs w:val="24"/>
              </w:rPr>
              <w:t>说明：根据《广西医学科技奖管理办法》有关规定，如果该项目获奖，其他项目不能再次使用该专利申报广西医学科技奖。</w:t>
            </w:r>
          </w:p>
        </w:tc>
      </w:tr>
      <w:tr w14:paraId="7901C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8721" w:type="dxa"/>
            <w:gridSpan w:val="5"/>
            <w:vAlign w:val="center"/>
          </w:tcPr>
          <w:p w14:paraId="177CEAE8">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声明：本项目参加广西医学科技奖评审，我作为代表性专利的发明人之一，知悉此事，同意使用该专利报奖，同意本人不作为项目完成人报奖。</w:t>
            </w:r>
          </w:p>
        </w:tc>
      </w:tr>
      <w:tr w14:paraId="5FCC3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trPr>
        <w:tc>
          <w:tcPr>
            <w:tcW w:w="2943" w:type="dxa"/>
            <w:gridSpan w:val="2"/>
            <w:tcBorders>
              <w:right w:val="single" w:color="auto" w:sz="4" w:space="0"/>
            </w:tcBorders>
            <w:vAlign w:val="center"/>
          </w:tcPr>
          <w:p w14:paraId="1019324C">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专利名称</w:t>
            </w:r>
          </w:p>
        </w:tc>
        <w:tc>
          <w:tcPr>
            <w:tcW w:w="2268" w:type="dxa"/>
            <w:tcBorders>
              <w:left w:val="single" w:color="auto" w:sz="4" w:space="0"/>
              <w:right w:val="single" w:color="auto" w:sz="4" w:space="0"/>
            </w:tcBorders>
            <w:vAlign w:val="center"/>
          </w:tcPr>
          <w:p w14:paraId="661D2352">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未列入项目完成人的专利发明人姓名</w:t>
            </w:r>
          </w:p>
        </w:tc>
        <w:tc>
          <w:tcPr>
            <w:tcW w:w="1843" w:type="dxa"/>
            <w:tcBorders>
              <w:left w:val="single" w:color="auto" w:sz="4" w:space="0"/>
              <w:right w:val="single" w:color="auto" w:sz="4" w:space="0"/>
            </w:tcBorders>
            <w:vAlign w:val="center"/>
          </w:tcPr>
          <w:p w14:paraId="70957A82">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知情同意签字</w:t>
            </w:r>
          </w:p>
        </w:tc>
        <w:tc>
          <w:tcPr>
            <w:tcW w:w="1667" w:type="dxa"/>
            <w:tcBorders>
              <w:left w:val="single" w:color="auto" w:sz="4" w:space="0"/>
            </w:tcBorders>
            <w:vAlign w:val="center"/>
          </w:tcPr>
          <w:p w14:paraId="61184C3E">
            <w:pPr>
              <w:pStyle w:val="3"/>
              <w:spacing w:before="120" w:after="120" w:line="320" w:lineRule="exact"/>
              <w:ind w:firstLine="0" w:firstLineChars="0"/>
              <w:rPr>
                <w:rFonts w:hint="eastAsia" w:ascii="宋体" w:hAnsi="宋体"/>
                <w:color w:val="auto"/>
                <w:szCs w:val="24"/>
              </w:rPr>
            </w:pPr>
            <w:r>
              <w:rPr>
                <w:rFonts w:hint="eastAsia" w:ascii="宋体" w:hAnsi="宋体"/>
                <w:color w:val="auto"/>
                <w:szCs w:val="24"/>
              </w:rPr>
              <w:t>签字日期</w:t>
            </w:r>
          </w:p>
        </w:tc>
      </w:tr>
      <w:tr w14:paraId="1C3F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2912C033">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18D1E5ED">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27DB657C">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561AFA8D">
            <w:pPr>
              <w:pStyle w:val="3"/>
              <w:spacing w:before="120" w:after="120"/>
              <w:ind w:firstLine="0" w:firstLineChars="0"/>
              <w:rPr>
                <w:rFonts w:hint="eastAsia" w:ascii="宋体" w:hAnsi="宋体"/>
                <w:color w:val="auto"/>
                <w:szCs w:val="24"/>
              </w:rPr>
            </w:pPr>
          </w:p>
        </w:tc>
      </w:tr>
      <w:tr w14:paraId="5817F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77F3FCD9">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27F86B5">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38626E5F">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2F694506">
            <w:pPr>
              <w:pStyle w:val="3"/>
              <w:spacing w:before="120" w:after="120"/>
              <w:ind w:firstLine="0" w:firstLineChars="0"/>
              <w:rPr>
                <w:rFonts w:hint="eastAsia" w:ascii="宋体" w:hAnsi="宋体"/>
                <w:color w:val="auto"/>
                <w:szCs w:val="24"/>
              </w:rPr>
            </w:pPr>
          </w:p>
        </w:tc>
      </w:tr>
      <w:tr w14:paraId="7195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76FF691">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10B43D48">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5B223C27">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5DDD321D">
            <w:pPr>
              <w:pStyle w:val="3"/>
              <w:spacing w:before="120" w:after="120"/>
              <w:ind w:firstLine="0" w:firstLineChars="0"/>
              <w:rPr>
                <w:rFonts w:hint="eastAsia" w:ascii="宋体" w:hAnsi="宋体"/>
                <w:color w:val="auto"/>
                <w:szCs w:val="24"/>
              </w:rPr>
            </w:pPr>
          </w:p>
        </w:tc>
      </w:tr>
      <w:tr w14:paraId="45172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08E653EC">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6C9ED10E">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10632C65">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2DBB0202">
            <w:pPr>
              <w:pStyle w:val="3"/>
              <w:spacing w:before="120" w:after="120"/>
              <w:ind w:firstLine="0" w:firstLineChars="0"/>
              <w:rPr>
                <w:rFonts w:hint="eastAsia" w:ascii="宋体" w:hAnsi="宋体"/>
                <w:color w:val="auto"/>
                <w:szCs w:val="24"/>
              </w:rPr>
            </w:pPr>
          </w:p>
        </w:tc>
      </w:tr>
      <w:tr w14:paraId="761B0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3342C89E">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3B70D94B">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504359B1">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4F300DB4">
            <w:pPr>
              <w:pStyle w:val="3"/>
              <w:spacing w:before="120" w:after="120"/>
              <w:ind w:firstLine="0" w:firstLineChars="0"/>
              <w:rPr>
                <w:rFonts w:hint="eastAsia" w:ascii="宋体" w:hAnsi="宋体"/>
                <w:color w:val="auto"/>
                <w:szCs w:val="24"/>
              </w:rPr>
            </w:pPr>
          </w:p>
        </w:tc>
      </w:tr>
      <w:tr w14:paraId="52CCF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gridSpan w:val="2"/>
            <w:tcBorders>
              <w:right w:val="single" w:color="auto" w:sz="4" w:space="0"/>
            </w:tcBorders>
            <w:vAlign w:val="center"/>
          </w:tcPr>
          <w:p w14:paraId="5E7C640F">
            <w:pPr>
              <w:pStyle w:val="3"/>
              <w:spacing w:before="120" w:after="120"/>
              <w:ind w:firstLine="0" w:firstLineChars="0"/>
              <w:rPr>
                <w:rFonts w:hint="eastAsia" w:ascii="宋体" w:hAnsi="宋体"/>
                <w:color w:val="auto"/>
                <w:szCs w:val="24"/>
              </w:rPr>
            </w:pPr>
          </w:p>
        </w:tc>
        <w:tc>
          <w:tcPr>
            <w:tcW w:w="2268" w:type="dxa"/>
            <w:tcBorders>
              <w:left w:val="single" w:color="auto" w:sz="4" w:space="0"/>
              <w:right w:val="single" w:color="auto" w:sz="4" w:space="0"/>
            </w:tcBorders>
            <w:vAlign w:val="center"/>
          </w:tcPr>
          <w:p w14:paraId="47F6081B">
            <w:pPr>
              <w:pStyle w:val="3"/>
              <w:spacing w:before="120" w:after="120"/>
              <w:ind w:firstLine="0" w:firstLineChars="0"/>
              <w:rPr>
                <w:rFonts w:hint="eastAsia" w:ascii="宋体" w:hAnsi="宋体"/>
                <w:color w:val="auto"/>
                <w:szCs w:val="24"/>
              </w:rPr>
            </w:pPr>
          </w:p>
        </w:tc>
        <w:tc>
          <w:tcPr>
            <w:tcW w:w="1843" w:type="dxa"/>
            <w:tcBorders>
              <w:left w:val="single" w:color="auto" w:sz="4" w:space="0"/>
              <w:right w:val="single" w:color="auto" w:sz="4" w:space="0"/>
            </w:tcBorders>
            <w:vAlign w:val="center"/>
          </w:tcPr>
          <w:p w14:paraId="79DD80AF">
            <w:pPr>
              <w:pStyle w:val="3"/>
              <w:spacing w:before="120" w:after="120"/>
              <w:ind w:firstLine="0" w:firstLineChars="0"/>
              <w:rPr>
                <w:rFonts w:hint="eastAsia" w:ascii="宋体" w:hAnsi="宋体"/>
                <w:color w:val="auto"/>
                <w:szCs w:val="24"/>
              </w:rPr>
            </w:pPr>
          </w:p>
        </w:tc>
        <w:tc>
          <w:tcPr>
            <w:tcW w:w="1667" w:type="dxa"/>
            <w:tcBorders>
              <w:left w:val="single" w:color="auto" w:sz="4" w:space="0"/>
            </w:tcBorders>
            <w:vAlign w:val="center"/>
          </w:tcPr>
          <w:p w14:paraId="259652E2">
            <w:pPr>
              <w:pStyle w:val="3"/>
              <w:spacing w:before="120" w:after="120"/>
              <w:ind w:firstLine="0" w:firstLineChars="0"/>
              <w:rPr>
                <w:rFonts w:hint="eastAsia" w:ascii="宋体" w:hAnsi="宋体"/>
                <w:color w:val="auto"/>
                <w:szCs w:val="24"/>
              </w:rPr>
            </w:pPr>
          </w:p>
        </w:tc>
      </w:tr>
    </w:tbl>
    <w:p w14:paraId="138040C6">
      <w:pPr>
        <w:pStyle w:val="6"/>
        <w:spacing w:line="360" w:lineRule="auto"/>
        <w:jc w:val="center"/>
        <w:rPr>
          <w:rFonts w:hint="eastAsia" w:hAnsi="黑体"/>
          <w:b/>
          <w:bCs/>
          <w:color w:val="auto"/>
          <w:sz w:val="32"/>
          <w:szCs w:val="32"/>
        </w:rPr>
      </w:pPr>
      <w:r>
        <w:rPr>
          <w:rFonts w:hint="eastAsia" w:hAnsi="黑体"/>
          <w:color w:val="auto"/>
          <w:sz w:val="32"/>
          <w:szCs w:val="32"/>
        </w:rPr>
        <w:t>附：广西医学科技奖学科专业代码表</w:t>
      </w:r>
    </w:p>
    <w:p w14:paraId="3A8BB9C9">
      <w:pPr>
        <w:pStyle w:val="6"/>
        <w:adjustRightInd w:val="0"/>
        <w:snapToGrid w:val="0"/>
        <w:spacing w:line="360" w:lineRule="atLeast"/>
        <w:ind w:firstLine="618" w:firstLineChars="200"/>
        <w:rPr>
          <w:rFonts w:hint="eastAsia" w:asciiTheme="minorEastAsia" w:hAnsiTheme="minorEastAsia" w:eastAsiaTheme="minorEastAsia"/>
          <w:color w:val="auto"/>
          <w:sz w:val="24"/>
          <w:szCs w:val="24"/>
        </w:rPr>
      </w:pPr>
      <w:r>
        <w:rPr>
          <w:rFonts w:hint="eastAsia" w:ascii="仿宋_GB2312" w:hAnsi="仿宋_GB2312" w:eastAsia="仿宋_GB2312" w:cs="仿宋_GB2312"/>
          <w:color w:val="auto"/>
          <w:sz w:val="32"/>
          <w:szCs w:val="32"/>
        </w:rPr>
        <w:t>《广西医学科技奖学科专业代码表》参照《中华人民共和国国家标准》GB/T13745-2009 学科分类与代码及《中华医学科技奖学科专业代码表》编制。填写学科代码时，并尽可能选择三级学科专业，若没有三级学科专业的，则选择至二级学科专业。项目学科分类1、对应的评审学组应符合下表对应关系。项目学科分类2和项目学科分类3可按实际情况填写，不要求符合下表对应关系。</w:t>
      </w:r>
    </w:p>
    <w:p w14:paraId="14A2655B">
      <w:pPr>
        <w:pStyle w:val="6"/>
        <w:adjustRightInd w:val="0"/>
        <w:snapToGrid w:val="0"/>
        <w:spacing w:line="360" w:lineRule="atLeast"/>
        <w:ind w:firstLine="458" w:firstLineChars="200"/>
        <w:rPr>
          <w:rFonts w:hint="eastAsia" w:asciiTheme="minorEastAsia" w:hAnsiTheme="minorEastAsia" w:eastAsiaTheme="minorEastAsia"/>
          <w:color w:val="auto"/>
          <w:sz w:val="24"/>
          <w:szCs w:val="24"/>
        </w:rPr>
      </w:pPr>
    </w:p>
    <w:tbl>
      <w:tblPr>
        <w:tblStyle w:val="9"/>
        <w:tblW w:w="9598" w:type="dxa"/>
        <w:jc w:val="center"/>
        <w:tblLayout w:type="fixed"/>
        <w:tblCellMar>
          <w:top w:w="0" w:type="dxa"/>
          <w:left w:w="108" w:type="dxa"/>
          <w:bottom w:w="0" w:type="dxa"/>
          <w:right w:w="108" w:type="dxa"/>
        </w:tblCellMar>
      </w:tblPr>
      <w:tblGrid>
        <w:gridCol w:w="6327"/>
        <w:gridCol w:w="3271"/>
      </w:tblGrid>
      <w:tr w14:paraId="4901FA06">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62B333D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学科分类代码及学科名称</w:t>
            </w:r>
          </w:p>
        </w:tc>
        <w:tc>
          <w:tcPr>
            <w:tcW w:w="3271" w:type="dxa"/>
            <w:tcBorders>
              <w:top w:val="single" w:color="auto" w:sz="4" w:space="0"/>
              <w:left w:val="nil"/>
              <w:bottom w:val="single" w:color="auto" w:sz="4" w:space="0"/>
              <w:right w:val="single" w:color="auto" w:sz="4" w:space="0"/>
            </w:tcBorders>
            <w:shd w:val="clear" w:color="000000" w:fill="BFBFBF"/>
            <w:noWrap/>
            <w:vAlign w:val="center"/>
          </w:tcPr>
          <w:p w14:paraId="16EFA8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评审学组</w:t>
            </w:r>
          </w:p>
        </w:tc>
      </w:tr>
      <w:tr w14:paraId="2486D1D2">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000000" w:fill="BFBFBF"/>
            <w:noWrap/>
            <w:vAlign w:val="center"/>
          </w:tcPr>
          <w:p w14:paraId="0B51586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 基础医学(不能选择)</w:t>
            </w:r>
          </w:p>
        </w:tc>
        <w:tc>
          <w:tcPr>
            <w:tcW w:w="3271" w:type="dxa"/>
            <w:tcBorders>
              <w:top w:val="single" w:color="auto" w:sz="4" w:space="0"/>
              <w:left w:val="nil"/>
              <w:bottom w:val="single" w:color="auto" w:sz="4" w:space="0"/>
              <w:right w:val="single" w:color="auto" w:sz="4" w:space="0"/>
            </w:tcBorders>
            <w:shd w:val="clear" w:color="000000" w:fill="BFBFBF"/>
            <w:noWrap/>
            <w:vAlign w:val="center"/>
          </w:tcPr>
          <w:p w14:paraId="2D5C514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E49603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1DE69A2">
            <w:pPr>
              <w:widowControl/>
              <w:ind w:firstLine="269"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31011 医学生物化学</w:t>
            </w:r>
          </w:p>
        </w:tc>
        <w:tc>
          <w:tcPr>
            <w:tcW w:w="3271" w:type="dxa"/>
            <w:tcBorders>
              <w:top w:val="nil"/>
              <w:left w:val="nil"/>
              <w:bottom w:val="single" w:color="auto" w:sz="4" w:space="0"/>
              <w:right w:val="single" w:color="auto" w:sz="4" w:space="0"/>
            </w:tcBorders>
            <w:shd w:val="clear" w:color="auto" w:fill="auto"/>
            <w:noWrap/>
            <w:vAlign w:val="center"/>
          </w:tcPr>
          <w:p w14:paraId="451A897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1E5238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F3C858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31014 人体解剖学</w:t>
            </w:r>
          </w:p>
        </w:tc>
        <w:tc>
          <w:tcPr>
            <w:tcW w:w="3271" w:type="dxa"/>
            <w:tcBorders>
              <w:top w:val="nil"/>
              <w:left w:val="nil"/>
              <w:bottom w:val="single" w:color="auto" w:sz="4" w:space="0"/>
              <w:right w:val="single" w:color="auto" w:sz="4" w:space="0"/>
            </w:tcBorders>
            <w:shd w:val="clear" w:color="auto" w:fill="auto"/>
            <w:noWrap/>
            <w:vAlign w:val="center"/>
          </w:tcPr>
          <w:p w14:paraId="3D8C20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68BBF83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B2CCBE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31017 医学细胞生物学</w:t>
            </w:r>
          </w:p>
        </w:tc>
        <w:tc>
          <w:tcPr>
            <w:tcW w:w="3271" w:type="dxa"/>
            <w:tcBorders>
              <w:top w:val="nil"/>
              <w:left w:val="nil"/>
              <w:bottom w:val="single" w:color="auto" w:sz="4" w:space="0"/>
              <w:right w:val="single" w:color="auto" w:sz="4" w:space="0"/>
            </w:tcBorders>
            <w:shd w:val="clear" w:color="auto" w:fill="auto"/>
            <w:noWrap/>
            <w:vAlign w:val="center"/>
          </w:tcPr>
          <w:p w14:paraId="7B71AAE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34CE643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4D6180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31021 人体生理学</w:t>
            </w:r>
          </w:p>
        </w:tc>
        <w:tc>
          <w:tcPr>
            <w:tcW w:w="3271" w:type="dxa"/>
            <w:tcBorders>
              <w:top w:val="nil"/>
              <w:left w:val="nil"/>
              <w:bottom w:val="single" w:color="auto" w:sz="4" w:space="0"/>
              <w:right w:val="single" w:color="auto" w:sz="4" w:space="0"/>
            </w:tcBorders>
            <w:shd w:val="clear" w:color="auto" w:fill="auto"/>
            <w:noWrap/>
            <w:vAlign w:val="center"/>
          </w:tcPr>
          <w:p w14:paraId="75B589B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5A76B34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7927E6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31024 人体组织胚胎学</w:t>
            </w:r>
          </w:p>
        </w:tc>
        <w:tc>
          <w:tcPr>
            <w:tcW w:w="3271" w:type="dxa"/>
            <w:tcBorders>
              <w:top w:val="nil"/>
              <w:left w:val="nil"/>
              <w:bottom w:val="single" w:color="auto" w:sz="4" w:space="0"/>
              <w:right w:val="single" w:color="auto" w:sz="4" w:space="0"/>
            </w:tcBorders>
            <w:shd w:val="clear" w:color="auto" w:fill="auto"/>
            <w:noWrap/>
            <w:vAlign w:val="center"/>
          </w:tcPr>
          <w:p w14:paraId="2A141C9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10B31B9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F79B7A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31027 医学遗传学</w:t>
            </w:r>
          </w:p>
        </w:tc>
        <w:tc>
          <w:tcPr>
            <w:tcW w:w="3271" w:type="dxa"/>
            <w:tcBorders>
              <w:top w:val="nil"/>
              <w:left w:val="nil"/>
              <w:bottom w:val="single" w:color="auto" w:sz="4" w:space="0"/>
              <w:right w:val="single" w:color="auto" w:sz="4" w:space="0"/>
            </w:tcBorders>
            <w:shd w:val="clear" w:color="auto" w:fill="auto"/>
            <w:noWrap/>
            <w:vAlign w:val="center"/>
          </w:tcPr>
          <w:p w14:paraId="022E5F5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5AD9CB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DEE4F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31034 人体免疫学</w:t>
            </w:r>
          </w:p>
        </w:tc>
        <w:tc>
          <w:tcPr>
            <w:tcW w:w="3271" w:type="dxa"/>
            <w:tcBorders>
              <w:top w:val="nil"/>
              <w:left w:val="nil"/>
              <w:bottom w:val="single" w:color="auto" w:sz="4" w:space="0"/>
              <w:right w:val="single" w:color="auto" w:sz="4" w:space="0"/>
            </w:tcBorders>
            <w:shd w:val="clear" w:color="auto" w:fill="auto"/>
            <w:noWrap/>
            <w:vAlign w:val="center"/>
          </w:tcPr>
          <w:p w14:paraId="6650979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24CD73E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659D17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31037 医学寄生虫学</w:t>
            </w:r>
          </w:p>
        </w:tc>
        <w:tc>
          <w:tcPr>
            <w:tcW w:w="3271" w:type="dxa"/>
            <w:tcBorders>
              <w:top w:val="nil"/>
              <w:left w:val="nil"/>
              <w:bottom w:val="single" w:color="auto" w:sz="4" w:space="0"/>
              <w:right w:val="single" w:color="auto" w:sz="4" w:space="0"/>
            </w:tcBorders>
            <w:shd w:val="clear" w:color="auto" w:fill="auto"/>
            <w:noWrap/>
            <w:vAlign w:val="center"/>
          </w:tcPr>
          <w:p w14:paraId="6ED6A71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3DB0932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4C8501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31041 医学微生物学（含医学病毒学）</w:t>
            </w:r>
          </w:p>
        </w:tc>
        <w:tc>
          <w:tcPr>
            <w:tcW w:w="3271" w:type="dxa"/>
            <w:tcBorders>
              <w:top w:val="nil"/>
              <w:left w:val="nil"/>
              <w:bottom w:val="single" w:color="auto" w:sz="4" w:space="0"/>
              <w:right w:val="single" w:color="auto" w:sz="4" w:space="0"/>
            </w:tcBorders>
            <w:shd w:val="clear" w:color="auto" w:fill="auto"/>
            <w:noWrap/>
            <w:vAlign w:val="center"/>
          </w:tcPr>
          <w:p w14:paraId="149CA34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57BF118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3C5A8A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31044 病理学</w:t>
            </w:r>
          </w:p>
        </w:tc>
        <w:tc>
          <w:tcPr>
            <w:tcW w:w="3271" w:type="dxa"/>
            <w:tcBorders>
              <w:top w:val="nil"/>
              <w:left w:val="nil"/>
              <w:bottom w:val="single" w:color="auto" w:sz="4" w:space="0"/>
              <w:right w:val="single" w:color="auto" w:sz="4" w:space="0"/>
            </w:tcBorders>
            <w:shd w:val="clear" w:color="auto" w:fill="auto"/>
            <w:noWrap/>
            <w:vAlign w:val="center"/>
          </w:tcPr>
          <w:p w14:paraId="2F0798A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62C0EB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A52079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31045 病理生理学</w:t>
            </w:r>
          </w:p>
        </w:tc>
        <w:tc>
          <w:tcPr>
            <w:tcW w:w="3271" w:type="dxa"/>
            <w:tcBorders>
              <w:top w:val="nil"/>
              <w:left w:val="nil"/>
              <w:bottom w:val="single" w:color="auto" w:sz="4" w:space="0"/>
              <w:right w:val="single" w:color="auto" w:sz="4" w:space="0"/>
            </w:tcBorders>
            <w:shd w:val="clear" w:color="auto" w:fill="auto"/>
            <w:noWrap/>
            <w:vAlign w:val="center"/>
          </w:tcPr>
          <w:p w14:paraId="04932CB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6526D99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7F4AD3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31047 药理学</w:t>
            </w:r>
          </w:p>
        </w:tc>
        <w:tc>
          <w:tcPr>
            <w:tcW w:w="3271" w:type="dxa"/>
            <w:tcBorders>
              <w:top w:val="nil"/>
              <w:left w:val="nil"/>
              <w:bottom w:val="single" w:color="auto" w:sz="4" w:space="0"/>
              <w:right w:val="single" w:color="auto" w:sz="4" w:space="0"/>
            </w:tcBorders>
            <w:shd w:val="clear" w:color="auto" w:fill="auto"/>
            <w:noWrap/>
            <w:vAlign w:val="center"/>
          </w:tcPr>
          <w:p w14:paraId="0E97AAD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579E0EA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D915BB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31051 医学实验动物学</w:t>
            </w:r>
          </w:p>
        </w:tc>
        <w:tc>
          <w:tcPr>
            <w:tcW w:w="3271" w:type="dxa"/>
            <w:tcBorders>
              <w:top w:val="nil"/>
              <w:left w:val="nil"/>
              <w:bottom w:val="single" w:color="auto" w:sz="4" w:space="0"/>
              <w:right w:val="single" w:color="auto" w:sz="4" w:space="0"/>
            </w:tcBorders>
            <w:shd w:val="clear" w:color="auto" w:fill="auto"/>
            <w:noWrap/>
            <w:vAlign w:val="center"/>
          </w:tcPr>
          <w:p w14:paraId="3025E50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077AFB6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D20C73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31052 神经生物学</w:t>
            </w:r>
          </w:p>
        </w:tc>
        <w:tc>
          <w:tcPr>
            <w:tcW w:w="3271" w:type="dxa"/>
            <w:tcBorders>
              <w:top w:val="nil"/>
              <w:left w:val="nil"/>
              <w:bottom w:val="single" w:color="auto" w:sz="4" w:space="0"/>
              <w:right w:val="single" w:color="auto" w:sz="4" w:space="0"/>
            </w:tcBorders>
            <w:shd w:val="clear" w:color="auto" w:fill="auto"/>
            <w:noWrap/>
            <w:vAlign w:val="center"/>
          </w:tcPr>
          <w:p w14:paraId="0DF2198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4E245EC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1744B4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31098 肿瘤基础医学</w:t>
            </w:r>
          </w:p>
        </w:tc>
        <w:tc>
          <w:tcPr>
            <w:tcW w:w="3271" w:type="dxa"/>
            <w:tcBorders>
              <w:top w:val="nil"/>
              <w:left w:val="nil"/>
              <w:bottom w:val="single" w:color="auto" w:sz="4" w:space="0"/>
              <w:right w:val="single" w:color="auto" w:sz="4" w:space="0"/>
            </w:tcBorders>
            <w:shd w:val="clear" w:color="auto" w:fill="auto"/>
            <w:noWrap/>
            <w:vAlign w:val="center"/>
          </w:tcPr>
          <w:p w14:paraId="4938661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1A1FB23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6DA403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31099 基础医学其他学科</w:t>
            </w:r>
          </w:p>
        </w:tc>
        <w:tc>
          <w:tcPr>
            <w:tcW w:w="3271" w:type="dxa"/>
            <w:tcBorders>
              <w:top w:val="nil"/>
              <w:left w:val="nil"/>
              <w:bottom w:val="single" w:color="auto" w:sz="4" w:space="0"/>
              <w:right w:val="single" w:color="auto" w:sz="4" w:space="0"/>
            </w:tcBorders>
            <w:shd w:val="clear" w:color="auto" w:fill="auto"/>
            <w:noWrap/>
            <w:vAlign w:val="center"/>
          </w:tcPr>
          <w:p w14:paraId="0FB3FE7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基础医学组</w:t>
            </w:r>
          </w:p>
        </w:tc>
      </w:tr>
      <w:tr w14:paraId="2673777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899A55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 临床医学(不能选择)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302D9D1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9C9C44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2997A5E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 临床诊断学（不能选择）</w:t>
            </w:r>
          </w:p>
        </w:tc>
        <w:tc>
          <w:tcPr>
            <w:tcW w:w="3271" w:type="dxa"/>
            <w:tcBorders>
              <w:top w:val="nil"/>
              <w:left w:val="nil"/>
              <w:bottom w:val="single" w:color="auto" w:sz="4" w:space="0"/>
              <w:right w:val="single" w:color="auto" w:sz="4" w:space="0"/>
            </w:tcBorders>
            <w:shd w:val="clear" w:color="000000" w:fill="BFBFBF"/>
            <w:noWrap/>
            <w:vAlign w:val="center"/>
          </w:tcPr>
          <w:p w14:paraId="054818B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44C8CF5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185F06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3201141 超声医学（包括超声诊断及超声介入）</w:t>
            </w:r>
          </w:p>
        </w:tc>
        <w:tc>
          <w:tcPr>
            <w:tcW w:w="3271" w:type="dxa"/>
            <w:tcBorders>
              <w:top w:val="nil"/>
              <w:left w:val="nil"/>
              <w:bottom w:val="single" w:color="auto" w:sz="4" w:space="0"/>
              <w:right w:val="single" w:color="auto" w:sz="4" w:space="0"/>
            </w:tcBorders>
            <w:shd w:val="clear" w:color="auto" w:fill="auto"/>
            <w:noWrap/>
            <w:vAlign w:val="center"/>
          </w:tcPr>
          <w:p w14:paraId="1E19576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3CECF80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E4020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3201150 放射医学（包括放射诊断及放射介入）</w:t>
            </w:r>
          </w:p>
        </w:tc>
        <w:tc>
          <w:tcPr>
            <w:tcW w:w="3271" w:type="dxa"/>
            <w:tcBorders>
              <w:top w:val="nil"/>
              <w:left w:val="nil"/>
              <w:bottom w:val="single" w:color="auto" w:sz="4" w:space="0"/>
              <w:right w:val="single" w:color="auto" w:sz="4" w:space="0"/>
            </w:tcBorders>
            <w:shd w:val="clear" w:color="auto" w:fill="auto"/>
            <w:noWrap/>
            <w:vAlign w:val="center"/>
          </w:tcPr>
          <w:p w14:paraId="4C2F1A3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7B812A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D8B92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3201160 实验诊断学（检验医学）</w:t>
            </w:r>
          </w:p>
        </w:tc>
        <w:tc>
          <w:tcPr>
            <w:tcW w:w="3271" w:type="dxa"/>
            <w:tcBorders>
              <w:top w:val="nil"/>
              <w:left w:val="nil"/>
              <w:bottom w:val="single" w:color="auto" w:sz="4" w:space="0"/>
              <w:right w:val="single" w:color="auto" w:sz="4" w:space="0"/>
            </w:tcBorders>
            <w:shd w:val="clear" w:color="auto" w:fill="auto"/>
            <w:noWrap/>
            <w:vAlign w:val="center"/>
          </w:tcPr>
          <w:p w14:paraId="4178BD7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9D8DDD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46864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3201170 核医学</w:t>
            </w:r>
          </w:p>
        </w:tc>
        <w:tc>
          <w:tcPr>
            <w:tcW w:w="3271" w:type="dxa"/>
            <w:tcBorders>
              <w:top w:val="nil"/>
              <w:left w:val="nil"/>
              <w:bottom w:val="single" w:color="auto" w:sz="4" w:space="0"/>
              <w:right w:val="single" w:color="auto" w:sz="4" w:space="0"/>
            </w:tcBorders>
            <w:shd w:val="clear" w:color="auto" w:fill="auto"/>
            <w:noWrap/>
            <w:vAlign w:val="center"/>
          </w:tcPr>
          <w:p w14:paraId="0B53EB0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3AD888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CE4F4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32015 康复医学</w:t>
            </w:r>
          </w:p>
        </w:tc>
        <w:tc>
          <w:tcPr>
            <w:tcW w:w="3271" w:type="dxa"/>
            <w:tcBorders>
              <w:top w:val="nil"/>
              <w:left w:val="nil"/>
              <w:bottom w:val="single" w:color="auto" w:sz="4" w:space="0"/>
              <w:right w:val="single" w:color="auto" w:sz="4" w:space="0"/>
            </w:tcBorders>
            <w:shd w:val="clear" w:color="auto" w:fill="auto"/>
            <w:noWrap/>
            <w:vAlign w:val="center"/>
          </w:tcPr>
          <w:p w14:paraId="2E9144E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0991B6A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04D78E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32016 老年医学</w:t>
            </w:r>
          </w:p>
        </w:tc>
        <w:tc>
          <w:tcPr>
            <w:tcW w:w="3271" w:type="dxa"/>
            <w:tcBorders>
              <w:top w:val="nil"/>
              <w:left w:val="nil"/>
              <w:bottom w:val="single" w:color="auto" w:sz="4" w:space="0"/>
              <w:right w:val="single" w:color="auto" w:sz="4" w:space="0"/>
            </w:tcBorders>
            <w:shd w:val="clear" w:color="auto" w:fill="auto"/>
            <w:noWrap/>
            <w:vAlign w:val="center"/>
          </w:tcPr>
          <w:p w14:paraId="3A498E6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39281F4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CF7489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32021 麻醉学</w:t>
            </w:r>
          </w:p>
        </w:tc>
        <w:tc>
          <w:tcPr>
            <w:tcW w:w="3271" w:type="dxa"/>
            <w:tcBorders>
              <w:top w:val="nil"/>
              <w:left w:val="nil"/>
              <w:bottom w:val="single" w:color="auto" w:sz="4" w:space="0"/>
              <w:right w:val="single" w:color="auto" w:sz="4" w:space="0"/>
            </w:tcBorders>
            <w:shd w:val="clear" w:color="auto" w:fill="auto"/>
            <w:noWrap/>
            <w:vAlign w:val="center"/>
          </w:tcPr>
          <w:p w14:paraId="1C1279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7F731B7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5CE151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32022 疼痛学</w:t>
            </w:r>
          </w:p>
        </w:tc>
        <w:tc>
          <w:tcPr>
            <w:tcW w:w="3271" w:type="dxa"/>
            <w:tcBorders>
              <w:top w:val="nil"/>
              <w:left w:val="nil"/>
              <w:bottom w:val="single" w:color="auto" w:sz="4" w:space="0"/>
              <w:right w:val="single" w:color="auto" w:sz="4" w:space="0"/>
            </w:tcBorders>
            <w:shd w:val="clear" w:color="auto" w:fill="auto"/>
            <w:noWrap/>
            <w:vAlign w:val="center"/>
          </w:tcPr>
          <w:p w14:paraId="088D5E4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928C64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27D2F5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 内科学（不能选择）</w:t>
            </w:r>
          </w:p>
        </w:tc>
        <w:tc>
          <w:tcPr>
            <w:tcW w:w="3271" w:type="dxa"/>
            <w:tcBorders>
              <w:top w:val="nil"/>
              <w:left w:val="nil"/>
              <w:bottom w:val="single" w:color="auto" w:sz="4" w:space="0"/>
              <w:right w:val="single" w:color="auto" w:sz="4" w:space="0"/>
            </w:tcBorders>
            <w:shd w:val="clear" w:color="000000" w:fill="BFBFBF"/>
            <w:noWrap/>
            <w:vAlign w:val="center"/>
          </w:tcPr>
          <w:p w14:paraId="146C2EE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1B521D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7ECC47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3202410 心血管病学</w:t>
            </w:r>
          </w:p>
        </w:tc>
        <w:tc>
          <w:tcPr>
            <w:tcW w:w="3271" w:type="dxa"/>
            <w:tcBorders>
              <w:top w:val="nil"/>
              <w:left w:val="nil"/>
              <w:bottom w:val="single" w:color="auto" w:sz="4" w:space="0"/>
              <w:right w:val="single" w:color="auto" w:sz="4" w:space="0"/>
            </w:tcBorders>
            <w:shd w:val="clear" w:color="auto" w:fill="auto"/>
            <w:noWrap/>
            <w:vAlign w:val="center"/>
          </w:tcPr>
          <w:p w14:paraId="4D3110D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98B22E6">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18C2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3202415 呼吸病学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10FF06D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71B52A2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ED37C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3202420 结核病学</w:t>
            </w:r>
          </w:p>
        </w:tc>
        <w:tc>
          <w:tcPr>
            <w:tcW w:w="3271" w:type="dxa"/>
            <w:tcBorders>
              <w:top w:val="nil"/>
              <w:left w:val="nil"/>
              <w:bottom w:val="single" w:color="auto" w:sz="4" w:space="0"/>
              <w:right w:val="single" w:color="auto" w:sz="4" w:space="0"/>
            </w:tcBorders>
            <w:shd w:val="clear" w:color="auto" w:fill="auto"/>
            <w:noWrap/>
            <w:vAlign w:val="center"/>
          </w:tcPr>
          <w:p w14:paraId="0C0A92D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8052D1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AA485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3202425 消化病学</w:t>
            </w:r>
          </w:p>
        </w:tc>
        <w:tc>
          <w:tcPr>
            <w:tcW w:w="3271" w:type="dxa"/>
            <w:tcBorders>
              <w:top w:val="nil"/>
              <w:left w:val="nil"/>
              <w:bottom w:val="single" w:color="auto" w:sz="4" w:space="0"/>
              <w:right w:val="single" w:color="auto" w:sz="4" w:space="0"/>
            </w:tcBorders>
            <w:shd w:val="clear" w:color="auto" w:fill="auto"/>
            <w:noWrap/>
            <w:vAlign w:val="center"/>
          </w:tcPr>
          <w:p w14:paraId="75FA535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1885BD7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6AEF12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3202430 血液病学</w:t>
            </w:r>
          </w:p>
        </w:tc>
        <w:tc>
          <w:tcPr>
            <w:tcW w:w="3271" w:type="dxa"/>
            <w:tcBorders>
              <w:top w:val="nil"/>
              <w:left w:val="nil"/>
              <w:bottom w:val="single" w:color="auto" w:sz="4" w:space="0"/>
              <w:right w:val="single" w:color="auto" w:sz="4" w:space="0"/>
            </w:tcBorders>
            <w:shd w:val="clear" w:color="auto" w:fill="auto"/>
            <w:noWrap/>
            <w:vAlign w:val="center"/>
          </w:tcPr>
          <w:p w14:paraId="1F73A21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72CCB5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62B0F2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3202435 肾脏病学</w:t>
            </w:r>
          </w:p>
        </w:tc>
        <w:tc>
          <w:tcPr>
            <w:tcW w:w="3271" w:type="dxa"/>
            <w:tcBorders>
              <w:top w:val="nil"/>
              <w:left w:val="nil"/>
              <w:bottom w:val="single" w:color="auto" w:sz="4" w:space="0"/>
              <w:right w:val="single" w:color="auto" w:sz="4" w:space="0"/>
            </w:tcBorders>
            <w:shd w:val="clear" w:color="auto" w:fill="auto"/>
            <w:noWrap/>
            <w:vAlign w:val="center"/>
          </w:tcPr>
          <w:p w14:paraId="2585EE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BB2029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8F1F54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3202440 内分泌病学与代谢病学</w:t>
            </w:r>
          </w:p>
        </w:tc>
        <w:tc>
          <w:tcPr>
            <w:tcW w:w="3271" w:type="dxa"/>
            <w:tcBorders>
              <w:top w:val="nil"/>
              <w:left w:val="nil"/>
              <w:bottom w:val="single" w:color="auto" w:sz="4" w:space="0"/>
              <w:right w:val="single" w:color="auto" w:sz="4" w:space="0"/>
            </w:tcBorders>
            <w:shd w:val="clear" w:color="auto" w:fill="auto"/>
            <w:noWrap/>
            <w:vAlign w:val="center"/>
          </w:tcPr>
          <w:p w14:paraId="6A976F5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C37CA6C">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BC7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3202445 风湿病学与自体免疫病学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260B066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7C711280">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1866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3202450 变态反应学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35876D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5DACE79">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5D81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3202455 感染性疾病学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7AF83D5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6FAF468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524D0F6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 外科学（不能选择）</w:t>
            </w:r>
          </w:p>
        </w:tc>
        <w:tc>
          <w:tcPr>
            <w:tcW w:w="3271" w:type="dxa"/>
            <w:tcBorders>
              <w:top w:val="nil"/>
              <w:left w:val="nil"/>
              <w:bottom w:val="single" w:color="auto" w:sz="4" w:space="0"/>
              <w:right w:val="single" w:color="auto" w:sz="4" w:space="0"/>
            </w:tcBorders>
            <w:shd w:val="clear" w:color="000000" w:fill="BFBFBF"/>
            <w:noWrap/>
            <w:vAlign w:val="center"/>
          </w:tcPr>
          <w:p w14:paraId="4ECEFA3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7B7F2AA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5FAC29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3202710 普通外科学</w:t>
            </w:r>
          </w:p>
        </w:tc>
        <w:tc>
          <w:tcPr>
            <w:tcW w:w="3271" w:type="dxa"/>
            <w:tcBorders>
              <w:top w:val="nil"/>
              <w:left w:val="nil"/>
              <w:bottom w:val="single" w:color="auto" w:sz="4" w:space="0"/>
              <w:right w:val="single" w:color="auto" w:sz="4" w:space="0"/>
            </w:tcBorders>
            <w:shd w:val="clear" w:color="auto" w:fill="auto"/>
            <w:noWrap/>
            <w:vAlign w:val="center"/>
          </w:tcPr>
          <w:p w14:paraId="7B9A54B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0771A86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DF47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3202715 显微外科学</w:t>
            </w:r>
          </w:p>
        </w:tc>
        <w:tc>
          <w:tcPr>
            <w:tcW w:w="3271" w:type="dxa"/>
            <w:tcBorders>
              <w:top w:val="nil"/>
              <w:left w:val="nil"/>
              <w:bottom w:val="single" w:color="auto" w:sz="4" w:space="0"/>
              <w:right w:val="single" w:color="auto" w:sz="4" w:space="0"/>
            </w:tcBorders>
            <w:shd w:val="clear" w:color="auto" w:fill="auto"/>
            <w:noWrap/>
            <w:vAlign w:val="center"/>
          </w:tcPr>
          <w:p w14:paraId="2FC171F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7044D2A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92CD37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3202716 手外科学</w:t>
            </w:r>
          </w:p>
        </w:tc>
        <w:tc>
          <w:tcPr>
            <w:tcW w:w="3271" w:type="dxa"/>
            <w:tcBorders>
              <w:top w:val="nil"/>
              <w:left w:val="nil"/>
              <w:bottom w:val="single" w:color="auto" w:sz="4" w:space="0"/>
              <w:right w:val="single" w:color="auto" w:sz="4" w:space="0"/>
            </w:tcBorders>
            <w:shd w:val="clear" w:color="auto" w:fill="auto"/>
            <w:noWrap/>
            <w:vAlign w:val="center"/>
          </w:tcPr>
          <w:p w14:paraId="0A47589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3A108B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318700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3202720 神经外科学</w:t>
            </w:r>
          </w:p>
        </w:tc>
        <w:tc>
          <w:tcPr>
            <w:tcW w:w="3271" w:type="dxa"/>
            <w:tcBorders>
              <w:top w:val="nil"/>
              <w:left w:val="nil"/>
              <w:bottom w:val="single" w:color="auto" w:sz="4" w:space="0"/>
              <w:right w:val="single" w:color="auto" w:sz="4" w:space="0"/>
            </w:tcBorders>
            <w:shd w:val="clear" w:color="auto" w:fill="auto"/>
            <w:noWrap/>
            <w:vAlign w:val="center"/>
          </w:tcPr>
          <w:p w14:paraId="600BF7D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FEC003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0A8D50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3202730 胸外科学</w:t>
            </w:r>
          </w:p>
        </w:tc>
        <w:tc>
          <w:tcPr>
            <w:tcW w:w="3271" w:type="dxa"/>
            <w:tcBorders>
              <w:top w:val="nil"/>
              <w:left w:val="nil"/>
              <w:bottom w:val="single" w:color="auto" w:sz="4" w:space="0"/>
              <w:right w:val="single" w:color="auto" w:sz="4" w:space="0"/>
            </w:tcBorders>
            <w:shd w:val="clear" w:color="auto" w:fill="auto"/>
            <w:noWrap/>
            <w:vAlign w:val="center"/>
          </w:tcPr>
          <w:p w14:paraId="38F8397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6FF90B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D55DDF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3202735 心脏及大血管外科学</w:t>
            </w:r>
          </w:p>
        </w:tc>
        <w:tc>
          <w:tcPr>
            <w:tcW w:w="3271" w:type="dxa"/>
            <w:tcBorders>
              <w:top w:val="nil"/>
              <w:left w:val="nil"/>
              <w:bottom w:val="single" w:color="auto" w:sz="4" w:space="0"/>
              <w:right w:val="single" w:color="auto" w:sz="4" w:space="0"/>
            </w:tcBorders>
            <w:shd w:val="clear" w:color="auto" w:fill="auto"/>
            <w:noWrap/>
            <w:vAlign w:val="center"/>
          </w:tcPr>
          <w:p w14:paraId="19F8E62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F6A648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3154D4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3202736 周围血管外科学</w:t>
            </w:r>
          </w:p>
        </w:tc>
        <w:tc>
          <w:tcPr>
            <w:tcW w:w="3271" w:type="dxa"/>
            <w:tcBorders>
              <w:top w:val="nil"/>
              <w:left w:val="nil"/>
              <w:bottom w:val="single" w:color="auto" w:sz="4" w:space="0"/>
              <w:right w:val="single" w:color="auto" w:sz="4" w:space="0"/>
            </w:tcBorders>
            <w:shd w:val="clear" w:color="auto" w:fill="auto"/>
            <w:noWrap/>
            <w:vAlign w:val="center"/>
          </w:tcPr>
          <w:p w14:paraId="752DDCB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2C117D5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DF6C19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3202740 泌尿外科学</w:t>
            </w:r>
          </w:p>
        </w:tc>
        <w:tc>
          <w:tcPr>
            <w:tcW w:w="3271" w:type="dxa"/>
            <w:tcBorders>
              <w:top w:val="nil"/>
              <w:left w:val="nil"/>
              <w:bottom w:val="single" w:color="auto" w:sz="4" w:space="0"/>
              <w:right w:val="single" w:color="auto" w:sz="4" w:space="0"/>
            </w:tcBorders>
            <w:shd w:val="clear" w:color="auto" w:fill="auto"/>
            <w:noWrap/>
            <w:vAlign w:val="center"/>
          </w:tcPr>
          <w:p w14:paraId="7DFCCBE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2196DB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3E7608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3202745 骨外科学</w:t>
            </w:r>
          </w:p>
        </w:tc>
        <w:tc>
          <w:tcPr>
            <w:tcW w:w="3271" w:type="dxa"/>
            <w:tcBorders>
              <w:top w:val="nil"/>
              <w:left w:val="nil"/>
              <w:bottom w:val="single" w:color="auto" w:sz="4" w:space="0"/>
              <w:right w:val="single" w:color="auto" w:sz="4" w:space="0"/>
            </w:tcBorders>
            <w:shd w:val="clear" w:color="auto" w:fill="auto"/>
            <w:noWrap/>
            <w:vAlign w:val="center"/>
          </w:tcPr>
          <w:p w14:paraId="271FC65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85CE22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03445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3202746 运动医学</w:t>
            </w:r>
          </w:p>
        </w:tc>
        <w:tc>
          <w:tcPr>
            <w:tcW w:w="3271" w:type="dxa"/>
            <w:tcBorders>
              <w:top w:val="nil"/>
              <w:left w:val="nil"/>
              <w:bottom w:val="single" w:color="auto" w:sz="4" w:space="0"/>
              <w:right w:val="single" w:color="auto" w:sz="4" w:space="0"/>
            </w:tcBorders>
            <w:shd w:val="clear" w:color="auto" w:fill="auto"/>
            <w:noWrap/>
            <w:vAlign w:val="center"/>
          </w:tcPr>
          <w:p w14:paraId="0BAB30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87C813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61AF21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3202750 烧伤外科学</w:t>
            </w:r>
          </w:p>
        </w:tc>
        <w:tc>
          <w:tcPr>
            <w:tcW w:w="3271" w:type="dxa"/>
            <w:tcBorders>
              <w:top w:val="nil"/>
              <w:left w:val="nil"/>
              <w:bottom w:val="single" w:color="auto" w:sz="4" w:space="0"/>
              <w:right w:val="single" w:color="auto" w:sz="4" w:space="0"/>
            </w:tcBorders>
            <w:shd w:val="clear" w:color="auto" w:fill="auto"/>
            <w:noWrap/>
            <w:vAlign w:val="center"/>
          </w:tcPr>
          <w:p w14:paraId="1C5C242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46C2D50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068C0A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3202755 整形外科学</w:t>
            </w:r>
          </w:p>
        </w:tc>
        <w:tc>
          <w:tcPr>
            <w:tcW w:w="3271" w:type="dxa"/>
            <w:tcBorders>
              <w:top w:val="nil"/>
              <w:left w:val="nil"/>
              <w:bottom w:val="single" w:color="auto" w:sz="4" w:space="0"/>
              <w:right w:val="single" w:color="auto" w:sz="4" w:space="0"/>
            </w:tcBorders>
            <w:shd w:val="clear" w:color="auto" w:fill="auto"/>
            <w:noWrap/>
            <w:vAlign w:val="center"/>
          </w:tcPr>
          <w:p w14:paraId="31C7968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59AC6CE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499CD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3202760 器官移植外科学</w:t>
            </w:r>
          </w:p>
        </w:tc>
        <w:tc>
          <w:tcPr>
            <w:tcW w:w="3271" w:type="dxa"/>
            <w:tcBorders>
              <w:top w:val="nil"/>
              <w:left w:val="nil"/>
              <w:bottom w:val="single" w:color="auto" w:sz="4" w:space="0"/>
              <w:right w:val="single" w:color="auto" w:sz="4" w:space="0"/>
            </w:tcBorders>
            <w:shd w:val="clear" w:color="auto" w:fill="auto"/>
            <w:noWrap/>
            <w:vAlign w:val="center"/>
          </w:tcPr>
          <w:p w14:paraId="27EE20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45B13AF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E55713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3202770 小儿外科学</w:t>
            </w:r>
          </w:p>
        </w:tc>
        <w:tc>
          <w:tcPr>
            <w:tcW w:w="3271" w:type="dxa"/>
            <w:tcBorders>
              <w:top w:val="nil"/>
              <w:left w:val="nil"/>
              <w:bottom w:val="single" w:color="auto" w:sz="4" w:space="0"/>
              <w:right w:val="single" w:color="auto" w:sz="4" w:space="0"/>
            </w:tcBorders>
            <w:shd w:val="clear" w:color="auto" w:fill="auto"/>
            <w:noWrap/>
            <w:vAlign w:val="center"/>
          </w:tcPr>
          <w:p w14:paraId="64AC776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C040A2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1101C7D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 妇产科学（不能选择）</w:t>
            </w:r>
          </w:p>
        </w:tc>
        <w:tc>
          <w:tcPr>
            <w:tcW w:w="3271" w:type="dxa"/>
            <w:tcBorders>
              <w:top w:val="nil"/>
              <w:left w:val="nil"/>
              <w:bottom w:val="single" w:color="auto" w:sz="4" w:space="0"/>
              <w:right w:val="single" w:color="auto" w:sz="4" w:space="0"/>
            </w:tcBorders>
            <w:shd w:val="clear" w:color="000000" w:fill="BFBFBF"/>
            <w:noWrap/>
            <w:vAlign w:val="center"/>
          </w:tcPr>
          <w:p w14:paraId="3CCAB77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7DC0AEC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28A872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3203110 妇科学</w:t>
            </w:r>
          </w:p>
        </w:tc>
        <w:tc>
          <w:tcPr>
            <w:tcW w:w="3271" w:type="dxa"/>
            <w:tcBorders>
              <w:top w:val="nil"/>
              <w:left w:val="nil"/>
              <w:bottom w:val="single" w:color="auto" w:sz="4" w:space="0"/>
              <w:right w:val="single" w:color="auto" w:sz="4" w:space="0"/>
            </w:tcBorders>
            <w:shd w:val="clear" w:color="auto" w:fill="auto"/>
            <w:noWrap/>
            <w:vAlign w:val="center"/>
          </w:tcPr>
          <w:p w14:paraId="05CBA84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D3C331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BE6CAE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3203120 产科学</w:t>
            </w:r>
          </w:p>
        </w:tc>
        <w:tc>
          <w:tcPr>
            <w:tcW w:w="3271" w:type="dxa"/>
            <w:tcBorders>
              <w:top w:val="nil"/>
              <w:left w:val="nil"/>
              <w:bottom w:val="single" w:color="auto" w:sz="4" w:space="0"/>
              <w:right w:val="single" w:color="auto" w:sz="4" w:space="0"/>
            </w:tcBorders>
            <w:shd w:val="clear" w:color="auto" w:fill="auto"/>
            <w:noWrap/>
            <w:vAlign w:val="center"/>
          </w:tcPr>
          <w:p w14:paraId="464903A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20D8929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BCB04C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3203198 生殖医学</w:t>
            </w:r>
          </w:p>
        </w:tc>
        <w:tc>
          <w:tcPr>
            <w:tcW w:w="3271" w:type="dxa"/>
            <w:tcBorders>
              <w:top w:val="nil"/>
              <w:left w:val="nil"/>
              <w:bottom w:val="single" w:color="auto" w:sz="4" w:space="0"/>
              <w:right w:val="single" w:color="auto" w:sz="4" w:space="0"/>
            </w:tcBorders>
            <w:shd w:val="clear" w:color="auto" w:fill="auto"/>
            <w:noWrap/>
            <w:vAlign w:val="center"/>
          </w:tcPr>
          <w:p w14:paraId="3FEB28F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B8D539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88D600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32032 输血医学</w:t>
            </w:r>
          </w:p>
        </w:tc>
        <w:tc>
          <w:tcPr>
            <w:tcW w:w="3271" w:type="dxa"/>
            <w:tcBorders>
              <w:top w:val="nil"/>
              <w:left w:val="nil"/>
              <w:bottom w:val="single" w:color="auto" w:sz="4" w:space="0"/>
              <w:right w:val="single" w:color="auto" w:sz="4" w:space="0"/>
            </w:tcBorders>
            <w:shd w:val="clear" w:color="000000" w:fill="FFFFFF"/>
            <w:noWrap/>
            <w:vAlign w:val="center"/>
          </w:tcPr>
          <w:p w14:paraId="4F1309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7384DD8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00A35A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32034 儿内科学</w:t>
            </w:r>
          </w:p>
        </w:tc>
        <w:tc>
          <w:tcPr>
            <w:tcW w:w="3271" w:type="dxa"/>
            <w:tcBorders>
              <w:top w:val="nil"/>
              <w:left w:val="nil"/>
              <w:bottom w:val="single" w:color="auto" w:sz="4" w:space="0"/>
              <w:right w:val="single" w:color="auto" w:sz="4" w:space="0"/>
            </w:tcBorders>
            <w:shd w:val="clear" w:color="auto" w:fill="auto"/>
            <w:noWrap/>
            <w:vAlign w:val="center"/>
          </w:tcPr>
          <w:p w14:paraId="3CED1FB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C1E555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A69CBB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32037 眼科学</w:t>
            </w:r>
          </w:p>
        </w:tc>
        <w:tc>
          <w:tcPr>
            <w:tcW w:w="3271" w:type="dxa"/>
            <w:tcBorders>
              <w:top w:val="nil"/>
              <w:left w:val="nil"/>
              <w:bottom w:val="single" w:color="auto" w:sz="4" w:space="0"/>
              <w:right w:val="single" w:color="auto" w:sz="4" w:space="0"/>
            </w:tcBorders>
            <w:shd w:val="clear" w:color="auto" w:fill="auto"/>
            <w:noWrap/>
            <w:vAlign w:val="center"/>
          </w:tcPr>
          <w:p w14:paraId="03EBE10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436D6BF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6836E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32041 耳鼻咽喉科学</w:t>
            </w:r>
          </w:p>
        </w:tc>
        <w:tc>
          <w:tcPr>
            <w:tcW w:w="3271" w:type="dxa"/>
            <w:tcBorders>
              <w:top w:val="nil"/>
              <w:left w:val="nil"/>
              <w:bottom w:val="single" w:color="auto" w:sz="4" w:space="0"/>
              <w:right w:val="single" w:color="auto" w:sz="4" w:space="0"/>
            </w:tcBorders>
            <w:shd w:val="clear" w:color="auto" w:fill="auto"/>
            <w:noWrap/>
            <w:vAlign w:val="center"/>
          </w:tcPr>
          <w:p w14:paraId="72612B6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3022AC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75D6EC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 口腔医学</w:t>
            </w:r>
          </w:p>
        </w:tc>
        <w:tc>
          <w:tcPr>
            <w:tcW w:w="3271" w:type="dxa"/>
            <w:tcBorders>
              <w:top w:val="nil"/>
              <w:left w:val="nil"/>
              <w:bottom w:val="single" w:color="auto" w:sz="4" w:space="0"/>
              <w:right w:val="single" w:color="auto" w:sz="4" w:space="0"/>
            </w:tcBorders>
            <w:shd w:val="clear" w:color="auto" w:fill="auto"/>
            <w:noWrap/>
            <w:vAlign w:val="center"/>
          </w:tcPr>
          <w:p w14:paraId="371FACD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7583339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219E70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3204430 口腔内科学</w:t>
            </w:r>
          </w:p>
        </w:tc>
        <w:tc>
          <w:tcPr>
            <w:tcW w:w="3271" w:type="dxa"/>
            <w:tcBorders>
              <w:top w:val="nil"/>
              <w:left w:val="nil"/>
              <w:bottom w:val="single" w:color="auto" w:sz="4" w:space="0"/>
              <w:right w:val="single" w:color="auto" w:sz="4" w:space="0"/>
            </w:tcBorders>
            <w:shd w:val="clear" w:color="auto" w:fill="auto"/>
            <w:noWrap/>
            <w:vAlign w:val="center"/>
          </w:tcPr>
          <w:p w14:paraId="2AEEE14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7D8A43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9FEE2F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3204435 口腔颌面外科学</w:t>
            </w:r>
          </w:p>
        </w:tc>
        <w:tc>
          <w:tcPr>
            <w:tcW w:w="3271" w:type="dxa"/>
            <w:tcBorders>
              <w:top w:val="nil"/>
              <w:left w:val="nil"/>
              <w:bottom w:val="single" w:color="auto" w:sz="4" w:space="0"/>
              <w:right w:val="single" w:color="auto" w:sz="4" w:space="0"/>
            </w:tcBorders>
            <w:shd w:val="clear" w:color="auto" w:fill="auto"/>
            <w:noWrap/>
            <w:vAlign w:val="center"/>
          </w:tcPr>
          <w:p w14:paraId="7548CF3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DAAEEB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E852A6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3204440 口腔矫形学</w:t>
            </w:r>
          </w:p>
        </w:tc>
        <w:tc>
          <w:tcPr>
            <w:tcW w:w="3271" w:type="dxa"/>
            <w:tcBorders>
              <w:top w:val="nil"/>
              <w:left w:val="nil"/>
              <w:bottom w:val="single" w:color="auto" w:sz="4" w:space="0"/>
              <w:right w:val="single" w:color="auto" w:sz="4" w:space="0"/>
            </w:tcBorders>
            <w:shd w:val="clear" w:color="auto" w:fill="auto"/>
            <w:noWrap/>
            <w:vAlign w:val="center"/>
          </w:tcPr>
          <w:p w14:paraId="5DC9E47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68542B8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AD3F0A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3204445 口腔正畸学</w:t>
            </w:r>
          </w:p>
        </w:tc>
        <w:tc>
          <w:tcPr>
            <w:tcW w:w="3271" w:type="dxa"/>
            <w:tcBorders>
              <w:top w:val="nil"/>
              <w:left w:val="nil"/>
              <w:bottom w:val="single" w:color="auto" w:sz="4" w:space="0"/>
              <w:right w:val="single" w:color="auto" w:sz="4" w:space="0"/>
            </w:tcBorders>
            <w:shd w:val="clear" w:color="auto" w:fill="auto"/>
            <w:noWrap/>
            <w:vAlign w:val="center"/>
          </w:tcPr>
          <w:p w14:paraId="68136B2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1B63260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713DB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3204498 口腔种植学</w:t>
            </w:r>
          </w:p>
        </w:tc>
        <w:tc>
          <w:tcPr>
            <w:tcW w:w="3271" w:type="dxa"/>
            <w:tcBorders>
              <w:top w:val="nil"/>
              <w:left w:val="nil"/>
              <w:bottom w:val="single" w:color="auto" w:sz="4" w:space="0"/>
              <w:right w:val="single" w:color="auto" w:sz="4" w:space="0"/>
            </w:tcBorders>
            <w:shd w:val="clear" w:color="auto" w:fill="auto"/>
            <w:noWrap/>
            <w:vAlign w:val="center"/>
          </w:tcPr>
          <w:p w14:paraId="37C91C6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0875EB8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D6623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32047 皮肤病与性病学</w:t>
            </w:r>
          </w:p>
        </w:tc>
        <w:tc>
          <w:tcPr>
            <w:tcW w:w="3271" w:type="dxa"/>
            <w:tcBorders>
              <w:top w:val="nil"/>
              <w:left w:val="nil"/>
              <w:bottom w:val="single" w:color="auto" w:sz="4" w:space="0"/>
              <w:right w:val="single" w:color="auto" w:sz="4" w:space="0"/>
            </w:tcBorders>
            <w:shd w:val="clear" w:color="auto" w:fill="auto"/>
            <w:noWrap/>
            <w:vAlign w:val="center"/>
          </w:tcPr>
          <w:p w14:paraId="7C75235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0F4723E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7FC319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32054 神经病学</w:t>
            </w:r>
          </w:p>
        </w:tc>
        <w:tc>
          <w:tcPr>
            <w:tcW w:w="3271" w:type="dxa"/>
            <w:tcBorders>
              <w:top w:val="nil"/>
              <w:left w:val="nil"/>
              <w:bottom w:val="single" w:color="auto" w:sz="4" w:space="0"/>
              <w:right w:val="single" w:color="auto" w:sz="4" w:space="0"/>
            </w:tcBorders>
            <w:shd w:val="clear" w:color="auto" w:fill="auto"/>
            <w:noWrap/>
            <w:vAlign w:val="center"/>
          </w:tcPr>
          <w:p w14:paraId="4817A83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454A32AD">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1993A3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32057 精神病学(包括精神卫生、行为医学、医学心理学等)</w:t>
            </w:r>
          </w:p>
        </w:tc>
        <w:tc>
          <w:tcPr>
            <w:tcW w:w="3271" w:type="dxa"/>
            <w:tcBorders>
              <w:top w:val="nil"/>
              <w:left w:val="nil"/>
              <w:bottom w:val="single" w:color="auto" w:sz="4" w:space="0"/>
              <w:right w:val="single" w:color="auto" w:sz="4" w:space="0"/>
            </w:tcBorders>
            <w:shd w:val="clear" w:color="auto" w:fill="auto"/>
            <w:noWrap/>
            <w:vAlign w:val="center"/>
          </w:tcPr>
          <w:p w14:paraId="422583F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62C7F1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39D384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32058 重症医学</w:t>
            </w:r>
          </w:p>
        </w:tc>
        <w:tc>
          <w:tcPr>
            <w:tcW w:w="3271" w:type="dxa"/>
            <w:tcBorders>
              <w:top w:val="nil"/>
              <w:left w:val="nil"/>
              <w:bottom w:val="single" w:color="auto" w:sz="4" w:space="0"/>
              <w:right w:val="single" w:color="auto" w:sz="4" w:space="0"/>
            </w:tcBorders>
            <w:shd w:val="clear" w:color="auto" w:fill="auto"/>
            <w:noWrap/>
            <w:vAlign w:val="center"/>
          </w:tcPr>
          <w:p w14:paraId="2AEBD8C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15AB3A2C">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AC5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32061 急诊医学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512DB93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临床外科组</w:t>
            </w:r>
          </w:p>
        </w:tc>
      </w:tr>
      <w:tr w14:paraId="3B1150F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1AAA0C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32065 全科医学</w:t>
            </w:r>
          </w:p>
        </w:tc>
        <w:tc>
          <w:tcPr>
            <w:tcW w:w="3271" w:type="dxa"/>
            <w:tcBorders>
              <w:top w:val="nil"/>
              <w:left w:val="nil"/>
              <w:bottom w:val="single" w:color="auto" w:sz="4" w:space="0"/>
              <w:right w:val="single" w:color="auto" w:sz="4" w:space="0"/>
            </w:tcBorders>
            <w:shd w:val="clear" w:color="auto" w:fill="auto"/>
            <w:noWrap/>
            <w:vAlign w:val="center"/>
          </w:tcPr>
          <w:p w14:paraId="665492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2ABA77D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7D10524C">
            <w:pPr>
              <w:widowControl/>
              <w:ind w:firstLine="269"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32067 肿瘤学（不能选择）</w:t>
            </w:r>
          </w:p>
        </w:tc>
        <w:tc>
          <w:tcPr>
            <w:tcW w:w="3271" w:type="dxa"/>
            <w:tcBorders>
              <w:top w:val="nil"/>
              <w:left w:val="nil"/>
              <w:bottom w:val="single" w:color="auto" w:sz="4" w:space="0"/>
              <w:right w:val="single" w:color="auto" w:sz="4" w:space="0"/>
            </w:tcBorders>
            <w:shd w:val="clear" w:color="000000" w:fill="BFBFBF"/>
            <w:noWrap/>
            <w:vAlign w:val="center"/>
          </w:tcPr>
          <w:p w14:paraId="25EFD70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33E90EE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8435A6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3206750 肿瘤学（含诊断学、内科治疗学）</w:t>
            </w:r>
          </w:p>
        </w:tc>
        <w:tc>
          <w:tcPr>
            <w:tcW w:w="3271" w:type="dxa"/>
            <w:tcBorders>
              <w:top w:val="nil"/>
              <w:left w:val="nil"/>
              <w:bottom w:val="single" w:color="auto" w:sz="4" w:space="0"/>
              <w:right w:val="single" w:color="auto" w:sz="4" w:space="0"/>
            </w:tcBorders>
            <w:shd w:val="clear" w:color="auto" w:fill="auto"/>
            <w:noWrap/>
            <w:vAlign w:val="center"/>
          </w:tcPr>
          <w:p w14:paraId="78F028E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0923789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6488CE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3206751 肿瘤放射治疗学</w:t>
            </w:r>
          </w:p>
        </w:tc>
        <w:tc>
          <w:tcPr>
            <w:tcW w:w="3271" w:type="dxa"/>
            <w:tcBorders>
              <w:top w:val="nil"/>
              <w:left w:val="nil"/>
              <w:bottom w:val="single" w:color="auto" w:sz="4" w:space="0"/>
              <w:right w:val="single" w:color="auto" w:sz="4" w:space="0"/>
            </w:tcBorders>
            <w:shd w:val="clear" w:color="auto" w:fill="auto"/>
            <w:noWrap/>
            <w:vAlign w:val="center"/>
          </w:tcPr>
          <w:p w14:paraId="1EF1A5F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B24123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20B835F">
            <w:pPr>
              <w:widowControl/>
              <w:ind w:firstLine="269" w:firstLineChars="1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 护理学（不能选择）</w:t>
            </w:r>
          </w:p>
        </w:tc>
        <w:tc>
          <w:tcPr>
            <w:tcW w:w="3271" w:type="dxa"/>
            <w:tcBorders>
              <w:top w:val="nil"/>
              <w:left w:val="nil"/>
              <w:bottom w:val="single" w:color="auto" w:sz="4" w:space="0"/>
              <w:right w:val="single" w:color="auto" w:sz="4" w:space="0"/>
            </w:tcBorders>
            <w:shd w:val="clear" w:color="000000" w:fill="BFBFBF"/>
            <w:noWrap/>
            <w:vAlign w:val="center"/>
          </w:tcPr>
          <w:p w14:paraId="2A4ABC7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235D1E5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82C7396">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3207110 基础护理学</w:t>
            </w:r>
          </w:p>
        </w:tc>
        <w:tc>
          <w:tcPr>
            <w:tcW w:w="3271" w:type="dxa"/>
            <w:tcBorders>
              <w:top w:val="nil"/>
              <w:left w:val="nil"/>
              <w:bottom w:val="single" w:color="auto" w:sz="4" w:space="0"/>
              <w:right w:val="single" w:color="auto" w:sz="4" w:space="0"/>
            </w:tcBorders>
            <w:shd w:val="clear" w:color="auto" w:fill="auto"/>
            <w:noWrap/>
            <w:vAlign w:val="center"/>
          </w:tcPr>
          <w:p w14:paraId="79A3F18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6F10079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8FCBA4B">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3207120 专科护理学</w:t>
            </w:r>
          </w:p>
        </w:tc>
        <w:tc>
          <w:tcPr>
            <w:tcW w:w="3271" w:type="dxa"/>
            <w:tcBorders>
              <w:top w:val="nil"/>
              <w:left w:val="nil"/>
              <w:bottom w:val="single" w:color="auto" w:sz="4" w:space="0"/>
              <w:right w:val="single" w:color="auto" w:sz="4" w:space="0"/>
            </w:tcBorders>
            <w:shd w:val="clear" w:color="auto" w:fill="auto"/>
            <w:noWrap/>
            <w:vAlign w:val="center"/>
          </w:tcPr>
          <w:p w14:paraId="60AAC85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6E98BD6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CB08529">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3207130 特殊护理学</w:t>
            </w:r>
          </w:p>
        </w:tc>
        <w:tc>
          <w:tcPr>
            <w:tcW w:w="3271" w:type="dxa"/>
            <w:tcBorders>
              <w:top w:val="nil"/>
              <w:left w:val="nil"/>
              <w:bottom w:val="single" w:color="auto" w:sz="4" w:space="0"/>
              <w:right w:val="single" w:color="auto" w:sz="4" w:space="0"/>
            </w:tcBorders>
            <w:shd w:val="clear" w:color="auto" w:fill="auto"/>
            <w:noWrap/>
            <w:vAlign w:val="center"/>
          </w:tcPr>
          <w:p w14:paraId="7E7198E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56BE44A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454DAA3">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3207140 护理心理学</w:t>
            </w:r>
          </w:p>
        </w:tc>
        <w:tc>
          <w:tcPr>
            <w:tcW w:w="3271" w:type="dxa"/>
            <w:tcBorders>
              <w:top w:val="nil"/>
              <w:left w:val="nil"/>
              <w:bottom w:val="single" w:color="auto" w:sz="4" w:space="0"/>
              <w:right w:val="single" w:color="auto" w:sz="4" w:space="0"/>
            </w:tcBorders>
            <w:shd w:val="clear" w:color="auto" w:fill="auto"/>
            <w:noWrap/>
            <w:vAlign w:val="center"/>
          </w:tcPr>
          <w:p w14:paraId="0D84CC5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6EEAC9F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DFAB65C">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3207150 护理伦理学</w:t>
            </w:r>
          </w:p>
        </w:tc>
        <w:tc>
          <w:tcPr>
            <w:tcW w:w="3271" w:type="dxa"/>
            <w:tcBorders>
              <w:top w:val="nil"/>
              <w:left w:val="nil"/>
              <w:bottom w:val="single" w:color="auto" w:sz="4" w:space="0"/>
              <w:right w:val="single" w:color="auto" w:sz="4" w:space="0"/>
            </w:tcBorders>
            <w:shd w:val="clear" w:color="auto" w:fill="auto"/>
            <w:noWrap/>
            <w:vAlign w:val="center"/>
          </w:tcPr>
          <w:p w14:paraId="5FC0C5F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351CD93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3403E48">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3207160 护理管理学</w:t>
            </w:r>
          </w:p>
        </w:tc>
        <w:tc>
          <w:tcPr>
            <w:tcW w:w="3271" w:type="dxa"/>
            <w:tcBorders>
              <w:top w:val="nil"/>
              <w:left w:val="nil"/>
              <w:bottom w:val="single" w:color="auto" w:sz="4" w:space="0"/>
              <w:right w:val="single" w:color="auto" w:sz="4" w:space="0"/>
            </w:tcBorders>
            <w:shd w:val="clear" w:color="auto" w:fill="auto"/>
            <w:noWrap/>
            <w:vAlign w:val="center"/>
          </w:tcPr>
          <w:p w14:paraId="275D60F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4F5B272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4AE4F8E">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3207199 护理学其他学科</w:t>
            </w:r>
          </w:p>
        </w:tc>
        <w:tc>
          <w:tcPr>
            <w:tcW w:w="3271" w:type="dxa"/>
            <w:tcBorders>
              <w:top w:val="nil"/>
              <w:left w:val="nil"/>
              <w:bottom w:val="single" w:color="auto" w:sz="4" w:space="0"/>
              <w:right w:val="single" w:color="auto" w:sz="4" w:space="0"/>
            </w:tcBorders>
            <w:shd w:val="clear" w:color="auto" w:fill="auto"/>
            <w:noWrap/>
            <w:vAlign w:val="center"/>
          </w:tcPr>
          <w:p w14:paraId="498A139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护理学组</w:t>
            </w:r>
          </w:p>
        </w:tc>
      </w:tr>
      <w:tr w14:paraId="7A02255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5E5C36E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330 预防医学与公共卫生学（不能选择）</w:t>
            </w:r>
          </w:p>
        </w:tc>
        <w:tc>
          <w:tcPr>
            <w:tcW w:w="3271" w:type="dxa"/>
            <w:tcBorders>
              <w:top w:val="nil"/>
              <w:left w:val="nil"/>
              <w:bottom w:val="single" w:color="auto" w:sz="4" w:space="0"/>
              <w:right w:val="single" w:color="auto" w:sz="4" w:space="0"/>
            </w:tcBorders>
            <w:shd w:val="clear" w:color="000000" w:fill="BFBFBF"/>
            <w:noWrap/>
            <w:vAlign w:val="center"/>
          </w:tcPr>
          <w:p w14:paraId="07EA4E8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09FD056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92EC0E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33011 营养学</w:t>
            </w:r>
          </w:p>
        </w:tc>
        <w:tc>
          <w:tcPr>
            <w:tcW w:w="3271" w:type="dxa"/>
            <w:tcBorders>
              <w:top w:val="nil"/>
              <w:left w:val="nil"/>
              <w:bottom w:val="single" w:color="auto" w:sz="4" w:space="0"/>
              <w:right w:val="single" w:color="auto" w:sz="4" w:space="0"/>
            </w:tcBorders>
            <w:shd w:val="clear" w:color="auto" w:fill="auto"/>
            <w:noWrap/>
            <w:vAlign w:val="center"/>
          </w:tcPr>
          <w:p w14:paraId="6D10AA1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B09703C">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F71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33014 毒理学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062494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6CBF43D6">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D40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33021 流行病学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42F6D9D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47D8CCA">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9CD7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33024 传染病学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6785C1F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E6B00F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D290BD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33027 媒介生物控制学（含热带医学）</w:t>
            </w:r>
          </w:p>
        </w:tc>
        <w:tc>
          <w:tcPr>
            <w:tcW w:w="3271" w:type="dxa"/>
            <w:tcBorders>
              <w:top w:val="nil"/>
              <w:left w:val="nil"/>
              <w:bottom w:val="single" w:color="auto" w:sz="4" w:space="0"/>
              <w:right w:val="single" w:color="auto" w:sz="4" w:space="0"/>
            </w:tcBorders>
            <w:shd w:val="clear" w:color="auto" w:fill="auto"/>
            <w:noWrap/>
            <w:vAlign w:val="center"/>
          </w:tcPr>
          <w:p w14:paraId="3213705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6471EA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10F34B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33031 环境卫生学</w:t>
            </w:r>
          </w:p>
        </w:tc>
        <w:tc>
          <w:tcPr>
            <w:tcW w:w="3271" w:type="dxa"/>
            <w:tcBorders>
              <w:top w:val="nil"/>
              <w:left w:val="nil"/>
              <w:bottom w:val="single" w:color="auto" w:sz="4" w:space="0"/>
              <w:right w:val="single" w:color="auto" w:sz="4" w:space="0"/>
            </w:tcBorders>
            <w:shd w:val="clear" w:color="auto" w:fill="auto"/>
            <w:noWrap/>
            <w:vAlign w:val="center"/>
          </w:tcPr>
          <w:p w14:paraId="72371BA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55B9D01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44242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33034 职业病学</w:t>
            </w:r>
          </w:p>
        </w:tc>
        <w:tc>
          <w:tcPr>
            <w:tcW w:w="3271" w:type="dxa"/>
            <w:tcBorders>
              <w:top w:val="nil"/>
              <w:left w:val="nil"/>
              <w:bottom w:val="single" w:color="auto" w:sz="4" w:space="0"/>
              <w:right w:val="single" w:color="auto" w:sz="4" w:space="0"/>
            </w:tcBorders>
            <w:shd w:val="clear" w:color="auto" w:fill="auto"/>
            <w:noWrap/>
            <w:vAlign w:val="center"/>
          </w:tcPr>
          <w:p w14:paraId="1F03AAC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54BE5B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3E9B63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33037 地方病学</w:t>
            </w:r>
          </w:p>
        </w:tc>
        <w:tc>
          <w:tcPr>
            <w:tcW w:w="3271" w:type="dxa"/>
            <w:tcBorders>
              <w:top w:val="nil"/>
              <w:left w:val="nil"/>
              <w:bottom w:val="single" w:color="auto" w:sz="4" w:space="0"/>
              <w:right w:val="single" w:color="auto" w:sz="4" w:space="0"/>
            </w:tcBorders>
            <w:shd w:val="clear" w:color="auto" w:fill="auto"/>
            <w:noWrap/>
            <w:vAlign w:val="center"/>
          </w:tcPr>
          <w:p w14:paraId="02B2DD5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69E20AA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ABE7A2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33041 社会医学</w:t>
            </w:r>
          </w:p>
        </w:tc>
        <w:tc>
          <w:tcPr>
            <w:tcW w:w="3271" w:type="dxa"/>
            <w:tcBorders>
              <w:top w:val="nil"/>
              <w:left w:val="nil"/>
              <w:bottom w:val="single" w:color="auto" w:sz="4" w:space="0"/>
              <w:right w:val="single" w:color="auto" w:sz="4" w:space="0"/>
            </w:tcBorders>
            <w:shd w:val="clear" w:color="auto" w:fill="auto"/>
            <w:noWrap/>
            <w:vAlign w:val="center"/>
          </w:tcPr>
          <w:p w14:paraId="7482304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0191EF71">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0143C8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33047 食品卫生学</w:t>
            </w:r>
          </w:p>
        </w:tc>
        <w:tc>
          <w:tcPr>
            <w:tcW w:w="3271" w:type="dxa"/>
            <w:tcBorders>
              <w:top w:val="nil"/>
              <w:left w:val="nil"/>
              <w:bottom w:val="single" w:color="auto" w:sz="4" w:space="0"/>
              <w:right w:val="single" w:color="auto" w:sz="4" w:space="0"/>
            </w:tcBorders>
            <w:shd w:val="clear" w:color="auto" w:fill="auto"/>
            <w:noWrap/>
            <w:vAlign w:val="center"/>
          </w:tcPr>
          <w:p w14:paraId="27524B8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016B12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D1B2BA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33051 儿少卫生学</w:t>
            </w:r>
          </w:p>
        </w:tc>
        <w:tc>
          <w:tcPr>
            <w:tcW w:w="3271" w:type="dxa"/>
            <w:tcBorders>
              <w:top w:val="nil"/>
              <w:left w:val="nil"/>
              <w:bottom w:val="single" w:color="auto" w:sz="4" w:space="0"/>
              <w:right w:val="single" w:color="auto" w:sz="4" w:space="0"/>
            </w:tcBorders>
            <w:shd w:val="clear" w:color="auto" w:fill="auto"/>
            <w:noWrap/>
            <w:vAlign w:val="center"/>
          </w:tcPr>
          <w:p w14:paraId="10FADB4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6F6753C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D05EC6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33054 妇幼卫生学</w:t>
            </w:r>
          </w:p>
        </w:tc>
        <w:tc>
          <w:tcPr>
            <w:tcW w:w="3271" w:type="dxa"/>
            <w:tcBorders>
              <w:top w:val="nil"/>
              <w:left w:val="nil"/>
              <w:bottom w:val="single" w:color="auto" w:sz="4" w:space="0"/>
              <w:right w:val="single" w:color="auto" w:sz="4" w:space="0"/>
            </w:tcBorders>
            <w:shd w:val="clear" w:color="auto" w:fill="auto"/>
            <w:noWrap/>
            <w:vAlign w:val="center"/>
          </w:tcPr>
          <w:p w14:paraId="1613745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918208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8ABA67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33064 放射卫生学</w:t>
            </w:r>
          </w:p>
        </w:tc>
        <w:tc>
          <w:tcPr>
            <w:tcW w:w="3271" w:type="dxa"/>
            <w:tcBorders>
              <w:top w:val="nil"/>
              <w:left w:val="nil"/>
              <w:bottom w:val="single" w:color="auto" w:sz="4" w:space="0"/>
              <w:right w:val="single" w:color="auto" w:sz="4" w:space="0"/>
            </w:tcBorders>
            <w:shd w:val="clear" w:color="auto" w:fill="auto"/>
            <w:noWrap/>
            <w:vAlign w:val="center"/>
          </w:tcPr>
          <w:p w14:paraId="13F35BF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534EBD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F17049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33071 卫生经济学</w:t>
            </w:r>
          </w:p>
        </w:tc>
        <w:tc>
          <w:tcPr>
            <w:tcW w:w="3271" w:type="dxa"/>
            <w:tcBorders>
              <w:top w:val="nil"/>
              <w:left w:val="nil"/>
              <w:bottom w:val="single" w:color="auto" w:sz="4" w:space="0"/>
              <w:right w:val="single" w:color="auto" w:sz="4" w:space="0"/>
            </w:tcBorders>
            <w:shd w:val="clear" w:color="auto" w:fill="auto"/>
            <w:noWrap/>
            <w:vAlign w:val="center"/>
          </w:tcPr>
          <w:p w14:paraId="420DEC1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1145476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479D4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33072 卫生统计学</w:t>
            </w:r>
          </w:p>
        </w:tc>
        <w:tc>
          <w:tcPr>
            <w:tcW w:w="3271" w:type="dxa"/>
            <w:tcBorders>
              <w:top w:val="nil"/>
              <w:left w:val="nil"/>
              <w:bottom w:val="single" w:color="auto" w:sz="4" w:space="0"/>
              <w:right w:val="single" w:color="auto" w:sz="4" w:space="0"/>
            </w:tcBorders>
            <w:shd w:val="clear" w:color="auto" w:fill="auto"/>
            <w:noWrap/>
            <w:vAlign w:val="center"/>
          </w:tcPr>
          <w:p w14:paraId="010F915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7DCCBE8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02515F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33074 优生学</w:t>
            </w:r>
          </w:p>
        </w:tc>
        <w:tc>
          <w:tcPr>
            <w:tcW w:w="3271" w:type="dxa"/>
            <w:tcBorders>
              <w:top w:val="nil"/>
              <w:left w:val="nil"/>
              <w:bottom w:val="single" w:color="auto" w:sz="4" w:space="0"/>
              <w:right w:val="single" w:color="auto" w:sz="4" w:space="0"/>
            </w:tcBorders>
            <w:shd w:val="clear" w:color="auto" w:fill="auto"/>
            <w:noWrap/>
            <w:vAlign w:val="center"/>
          </w:tcPr>
          <w:p w14:paraId="7CA2B68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713178DB">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C962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33077 健康促进与健康教育学</w:t>
            </w:r>
          </w:p>
        </w:tc>
        <w:tc>
          <w:tcPr>
            <w:tcW w:w="3271" w:type="dxa"/>
            <w:tcBorders>
              <w:top w:val="nil"/>
              <w:left w:val="nil"/>
              <w:bottom w:val="single" w:color="auto" w:sz="4" w:space="0"/>
              <w:right w:val="single" w:color="auto" w:sz="4" w:space="0"/>
            </w:tcBorders>
            <w:shd w:val="clear" w:color="auto" w:fill="auto"/>
            <w:noWrap/>
            <w:vAlign w:val="center"/>
          </w:tcPr>
          <w:p w14:paraId="540A59C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002EC2E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200CF7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33081 卫生管理学</w:t>
            </w:r>
          </w:p>
        </w:tc>
        <w:tc>
          <w:tcPr>
            <w:tcW w:w="3271" w:type="dxa"/>
            <w:tcBorders>
              <w:top w:val="nil"/>
              <w:left w:val="nil"/>
              <w:bottom w:val="single" w:color="auto" w:sz="4" w:space="0"/>
              <w:right w:val="single" w:color="auto" w:sz="4" w:space="0"/>
            </w:tcBorders>
            <w:shd w:val="clear" w:color="000000" w:fill="FFFFFF"/>
            <w:noWrap/>
            <w:vAlign w:val="center"/>
          </w:tcPr>
          <w:p w14:paraId="1C53BC3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1E75DC1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85B851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33082 卫生政策学</w:t>
            </w:r>
          </w:p>
        </w:tc>
        <w:tc>
          <w:tcPr>
            <w:tcW w:w="3271" w:type="dxa"/>
            <w:tcBorders>
              <w:top w:val="nil"/>
              <w:left w:val="nil"/>
              <w:bottom w:val="single" w:color="auto" w:sz="4" w:space="0"/>
              <w:right w:val="single" w:color="auto" w:sz="4" w:space="0"/>
            </w:tcBorders>
            <w:shd w:val="clear" w:color="000000" w:fill="FFFFFF"/>
            <w:noWrap/>
            <w:vAlign w:val="center"/>
          </w:tcPr>
          <w:p w14:paraId="58D14E4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031AB1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B7DF6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33098 肿瘤预防学</w:t>
            </w:r>
          </w:p>
        </w:tc>
        <w:tc>
          <w:tcPr>
            <w:tcW w:w="3271" w:type="dxa"/>
            <w:tcBorders>
              <w:top w:val="nil"/>
              <w:left w:val="nil"/>
              <w:bottom w:val="single" w:color="auto" w:sz="4" w:space="0"/>
              <w:right w:val="single" w:color="auto" w:sz="4" w:space="0"/>
            </w:tcBorders>
            <w:shd w:val="clear" w:color="auto" w:fill="auto"/>
            <w:noWrap/>
            <w:vAlign w:val="center"/>
          </w:tcPr>
          <w:p w14:paraId="1384BCC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401AB033">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312228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33099 预防医学与卫生学其他学科</w:t>
            </w:r>
          </w:p>
        </w:tc>
        <w:tc>
          <w:tcPr>
            <w:tcW w:w="3271" w:type="dxa"/>
            <w:tcBorders>
              <w:top w:val="nil"/>
              <w:left w:val="nil"/>
              <w:bottom w:val="single" w:color="auto" w:sz="4" w:space="0"/>
              <w:right w:val="single" w:color="auto" w:sz="4" w:space="0"/>
            </w:tcBorders>
            <w:shd w:val="clear" w:color="auto" w:fill="auto"/>
            <w:noWrap/>
            <w:vAlign w:val="center"/>
          </w:tcPr>
          <w:p w14:paraId="00C5B0C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预防医学与卫生学组</w:t>
            </w:r>
          </w:p>
        </w:tc>
      </w:tr>
      <w:tr w14:paraId="305F803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128A1D4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340 军事医学与特种医学(不能选择)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3459B7C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2B63F19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0DB586C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34020 特种医学（不能选择）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02E0097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250078A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53B6AB2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3402050 高压氧医学</w:t>
            </w:r>
          </w:p>
        </w:tc>
        <w:tc>
          <w:tcPr>
            <w:tcW w:w="3271" w:type="dxa"/>
            <w:tcBorders>
              <w:top w:val="nil"/>
              <w:left w:val="nil"/>
              <w:bottom w:val="single" w:color="auto" w:sz="4" w:space="0"/>
              <w:right w:val="single" w:color="auto" w:sz="4" w:space="0"/>
            </w:tcBorders>
            <w:shd w:val="clear" w:color="auto" w:fill="auto"/>
            <w:noWrap/>
            <w:vAlign w:val="center"/>
          </w:tcPr>
          <w:p w14:paraId="5D5426A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50CD4ED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1A6782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3402055 高原医学</w:t>
            </w:r>
          </w:p>
        </w:tc>
        <w:tc>
          <w:tcPr>
            <w:tcW w:w="3271" w:type="dxa"/>
            <w:tcBorders>
              <w:top w:val="nil"/>
              <w:left w:val="nil"/>
              <w:bottom w:val="single" w:color="auto" w:sz="4" w:space="0"/>
              <w:right w:val="single" w:color="auto" w:sz="4" w:space="0"/>
            </w:tcBorders>
            <w:shd w:val="clear" w:color="auto" w:fill="auto"/>
            <w:noWrap/>
            <w:vAlign w:val="center"/>
          </w:tcPr>
          <w:p w14:paraId="434326D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临床内科组</w:t>
            </w:r>
          </w:p>
        </w:tc>
      </w:tr>
      <w:tr w14:paraId="0246ECE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FFFFFF" w:themeFill="background1"/>
            <w:noWrap/>
            <w:vAlign w:val="center"/>
          </w:tcPr>
          <w:p w14:paraId="2DC01D6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350 药学</w:t>
            </w:r>
          </w:p>
        </w:tc>
        <w:tc>
          <w:tcPr>
            <w:tcW w:w="3271" w:type="dxa"/>
            <w:tcBorders>
              <w:top w:val="nil"/>
              <w:left w:val="nil"/>
              <w:bottom w:val="single" w:color="auto" w:sz="4" w:space="0"/>
              <w:right w:val="single" w:color="auto" w:sz="4" w:space="0"/>
            </w:tcBorders>
            <w:shd w:val="clear" w:color="auto" w:fill="FFFFFF" w:themeFill="background1"/>
            <w:noWrap/>
            <w:vAlign w:val="center"/>
          </w:tcPr>
          <w:p w14:paraId="504121A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762FC5F5">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32652D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35010 药物化学(包括天然药物化学等)</w:t>
            </w:r>
          </w:p>
        </w:tc>
        <w:tc>
          <w:tcPr>
            <w:tcW w:w="3271" w:type="dxa"/>
            <w:tcBorders>
              <w:top w:val="nil"/>
              <w:left w:val="nil"/>
              <w:bottom w:val="single" w:color="auto" w:sz="4" w:space="0"/>
              <w:right w:val="single" w:color="auto" w:sz="4" w:space="0"/>
            </w:tcBorders>
            <w:shd w:val="clear" w:color="auto" w:fill="auto"/>
            <w:noWrap/>
            <w:vAlign w:val="center"/>
          </w:tcPr>
          <w:p w14:paraId="7DF48B2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3C2203E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1E6CB2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35020 生物药物学</w:t>
            </w:r>
          </w:p>
        </w:tc>
        <w:tc>
          <w:tcPr>
            <w:tcW w:w="3271" w:type="dxa"/>
            <w:tcBorders>
              <w:top w:val="nil"/>
              <w:left w:val="nil"/>
              <w:bottom w:val="single" w:color="auto" w:sz="4" w:space="0"/>
              <w:right w:val="single" w:color="auto" w:sz="4" w:space="0"/>
            </w:tcBorders>
            <w:shd w:val="clear" w:color="auto" w:fill="auto"/>
            <w:noWrap/>
            <w:vAlign w:val="center"/>
          </w:tcPr>
          <w:p w14:paraId="384DE10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5011D6D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C61871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35025 微生物药物学</w:t>
            </w:r>
          </w:p>
        </w:tc>
        <w:tc>
          <w:tcPr>
            <w:tcW w:w="3271" w:type="dxa"/>
            <w:tcBorders>
              <w:top w:val="nil"/>
              <w:left w:val="nil"/>
              <w:bottom w:val="single" w:color="auto" w:sz="4" w:space="0"/>
              <w:right w:val="single" w:color="auto" w:sz="4" w:space="0"/>
            </w:tcBorders>
            <w:shd w:val="clear" w:color="auto" w:fill="auto"/>
            <w:noWrap/>
            <w:vAlign w:val="center"/>
          </w:tcPr>
          <w:p w14:paraId="5F6996A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1A3DF26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F5F2BC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35030 放射性药物学</w:t>
            </w:r>
          </w:p>
        </w:tc>
        <w:tc>
          <w:tcPr>
            <w:tcW w:w="3271" w:type="dxa"/>
            <w:tcBorders>
              <w:top w:val="nil"/>
              <w:left w:val="nil"/>
              <w:bottom w:val="single" w:color="auto" w:sz="4" w:space="0"/>
              <w:right w:val="single" w:color="auto" w:sz="4" w:space="0"/>
            </w:tcBorders>
            <w:shd w:val="clear" w:color="auto" w:fill="auto"/>
            <w:noWrap/>
            <w:vAlign w:val="center"/>
          </w:tcPr>
          <w:p w14:paraId="52C0324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0892C2B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B29E42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35035 药剂学</w:t>
            </w:r>
          </w:p>
        </w:tc>
        <w:tc>
          <w:tcPr>
            <w:tcW w:w="3271" w:type="dxa"/>
            <w:tcBorders>
              <w:top w:val="nil"/>
              <w:left w:val="nil"/>
              <w:bottom w:val="single" w:color="auto" w:sz="4" w:space="0"/>
              <w:right w:val="single" w:color="auto" w:sz="4" w:space="0"/>
            </w:tcBorders>
            <w:shd w:val="clear" w:color="auto" w:fill="auto"/>
            <w:noWrap/>
            <w:vAlign w:val="center"/>
          </w:tcPr>
          <w:p w14:paraId="046B2C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2636B47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2F8E65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35040 药效学</w:t>
            </w:r>
          </w:p>
        </w:tc>
        <w:tc>
          <w:tcPr>
            <w:tcW w:w="3271" w:type="dxa"/>
            <w:tcBorders>
              <w:top w:val="nil"/>
              <w:left w:val="nil"/>
              <w:bottom w:val="single" w:color="auto" w:sz="4" w:space="0"/>
              <w:right w:val="single" w:color="auto" w:sz="4" w:space="0"/>
            </w:tcBorders>
            <w:shd w:val="clear" w:color="000000" w:fill="FFFFFF"/>
            <w:noWrap/>
            <w:vAlign w:val="center"/>
          </w:tcPr>
          <w:p w14:paraId="1EBED7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15C2290D">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08F578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35042 医药工程</w:t>
            </w:r>
          </w:p>
        </w:tc>
        <w:tc>
          <w:tcPr>
            <w:tcW w:w="3271" w:type="dxa"/>
            <w:tcBorders>
              <w:top w:val="nil"/>
              <w:left w:val="nil"/>
              <w:bottom w:val="single" w:color="auto" w:sz="4" w:space="0"/>
              <w:right w:val="single" w:color="auto" w:sz="4" w:space="0"/>
            </w:tcBorders>
            <w:shd w:val="clear" w:color="000000" w:fill="FFFFFF"/>
            <w:noWrap/>
            <w:vAlign w:val="center"/>
          </w:tcPr>
          <w:p w14:paraId="226FE49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50444A2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506E344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360 中医学与中药学（不能选择）</w:t>
            </w:r>
          </w:p>
        </w:tc>
        <w:tc>
          <w:tcPr>
            <w:tcW w:w="3271" w:type="dxa"/>
            <w:tcBorders>
              <w:top w:val="nil"/>
              <w:left w:val="nil"/>
              <w:bottom w:val="single" w:color="auto" w:sz="4" w:space="0"/>
              <w:right w:val="single" w:color="auto" w:sz="4" w:space="0"/>
            </w:tcBorders>
            <w:shd w:val="clear" w:color="000000" w:fill="BFBFBF"/>
            <w:noWrap/>
            <w:vAlign w:val="center"/>
          </w:tcPr>
          <w:p w14:paraId="3B36866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59E776C8">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70ECAAE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 中医学（不能选择）</w:t>
            </w:r>
          </w:p>
        </w:tc>
        <w:tc>
          <w:tcPr>
            <w:tcW w:w="3271" w:type="dxa"/>
            <w:tcBorders>
              <w:top w:val="nil"/>
              <w:left w:val="nil"/>
              <w:bottom w:val="single" w:color="auto" w:sz="4" w:space="0"/>
              <w:right w:val="single" w:color="auto" w:sz="4" w:space="0"/>
            </w:tcBorders>
            <w:shd w:val="clear" w:color="000000" w:fill="BFBFBF"/>
            <w:noWrap/>
            <w:vAlign w:val="center"/>
          </w:tcPr>
          <w:p w14:paraId="2FFB735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6A3D8647">
        <w:tblPrEx>
          <w:tblCellMar>
            <w:top w:w="0" w:type="dxa"/>
            <w:left w:w="108" w:type="dxa"/>
            <w:bottom w:w="0" w:type="dxa"/>
            <w:right w:w="108" w:type="dxa"/>
          </w:tblCellMar>
        </w:tblPrEx>
        <w:trPr>
          <w:trHeight w:val="658"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6362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3601011 中医基础理论(包括经络学等)</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65953D8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5A6B676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4ED1E4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3601014 中医诊断学</w:t>
            </w:r>
          </w:p>
        </w:tc>
        <w:tc>
          <w:tcPr>
            <w:tcW w:w="3271" w:type="dxa"/>
            <w:tcBorders>
              <w:top w:val="nil"/>
              <w:left w:val="nil"/>
              <w:bottom w:val="single" w:color="auto" w:sz="4" w:space="0"/>
              <w:right w:val="single" w:color="auto" w:sz="4" w:space="0"/>
            </w:tcBorders>
            <w:shd w:val="clear" w:color="auto" w:fill="auto"/>
            <w:noWrap/>
            <w:vAlign w:val="center"/>
          </w:tcPr>
          <w:p w14:paraId="3F8F91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6DD4FF4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1CE054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3601017 中医内科学</w:t>
            </w:r>
          </w:p>
        </w:tc>
        <w:tc>
          <w:tcPr>
            <w:tcW w:w="3271" w:type="dxa"/>
            <w:tcBorders>
              <w:top w:val="nil"/>
              <w:left w:val="nil"/>
              <w:bottom w:val="single" w:color="auto" w:sz="4" w:space="0"/>
              <w:right w:val="single" w:color="auto" w:sz="4" w:space="0"/>
            </w:tcBorders>
            <w:shd w:val="clear" w:color="auto" w:fill="auto"/>
            <w:noWrap/>
            <w:vAlign w:val="center"/>
          </w:tcPr>
          <w:p w14:paraId="6377E27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6CB58C42">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D1ECB7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3601021 中医外科学</w:t>
            </w:r>
          </w:p>
        </w:tc>
        <w:tc>
          <w:tcPr>
            <w:tcW w:w="3271" w:type="dxa"/>
            <w:tcBorders>
              <w:top w:val="nil"/>
              <w:left w:val="nil"/>
              <w:bottom w:val="single" w:color="auto" w:sz="4" w:space="0"/>
              <w:right w:val="single" w:color="auto" w:sz="4" w:space="0"/>
            </w:tcBorders>
            <w:shd w:val="clear" w:color="auto" w:fill="auto"/>
            <w:noWrap/>
            <w:vAlign w:val="center"/>
          </w:tcPr>
          <w:p w14:paraId="4ECEF72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51C7539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E890F8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3601024 中医骨伤科学</w:t>
            </w:r>
          </w:p>
        </w:tc>
        <w:tc>
          <w:tcPr>
            <w:tcW w:w="3271" w:type="dxa"/>
            <w:tcBorders>
              <w:top w:val="nil"/>
              <w:left w:val="nil"/>
              <w:bottom w:val="single" w:color="auto" w:sz="4" w:space="0"/>
              <w:right w:val="single" w:color="auto" w:sz="4" w:space="0"/>
            </w:tcBorders>
            <w:shd w:val="clear" w:color="auto" w:fill="auto"/>
            <w:noWrap/>
            <w:vAlign w:val="center"/>
          </w:tcPr>
          <w:p w14:paraId="40B63EE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0D5D70B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56E436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3601027 中医妇科学</w:t>
            </w:r>
          </w:p>
        </w:tc>
        <w:tc>
          <w:tcPr>
            <w:tcW w:w="3271" w:type="dxa"/>
            <w:tcBorders>
              <w:top w:val="nil"/>
              <w:left w:val="nil"/>
              <w:bottom w:val="single" w:color="auto" w:sz="4" w:space="0"/>
              <w:right w:val="single" w:color="auto" w:sz="4" w:space="0"/>
            </w:tcBorders>
            <w:shd w:val="clear" w:color="auto" w:fill="auto"/>
            <w:noWrap/>
            <w:vAlign w:val="center"/>
          </w:tcPr>
          <w:p w14:paraId="7CBDDB5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97D849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6C4E82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3601031 中医儿科学</w:t>
            </w:r>
          </w:p>
        </w:tc>
        <w:tc>
          <w:tcPr>
            <w:tcW w:w="3271" w:type="dxa"/>
            <w:tcBorders>
              <w:top w:val="nil"/>
              <w:left w:val="nil"/>
              <w:bottom w:val="single" w:color="auto" w:sz="4" w:space="0"/>
              <w:right w:val="single" w:color="auto" w:sz="4" w:space="0"/>
            </w:tcBorders>
            <w:shd w:val="clear" w:color="auto" w:fill="auto"/>
            <w:noWrap/>
            <w:vAlign w:val="center"/>
          </w:tcPr>
          <w:p w14:paraId="2A9016E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0447CF66">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E60E6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3601034 中医眼科学</w:t>
            </w:r>
          </w:p>
        </w:tc>
        <w:tc>
          <w:tcPr>
            <w:tcW w:w="3271" w:type="dxa"/>
            <w:tcBorders>
              <w:top w:val="nil"/>
              <w:left w:val="nil"/>
              <w:bottom w:val="single" w:color="auto" w:sz="4" w:space="0"/>
              <w:right w:val="single" w:color="auto" w:sz="4" w:space="0"/>
            </w:tcBorders>
            <w:shd w:val="clear" w:color="auto" w:fill="auto"/>
            <w:noWrap/>
            <w:vAlign w:val="center"/>
          </w:tcPr>
          <w:p w14:paraId="35611F2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36120B5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A2042B5">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3601037 中医耳鼻咽喉科学</w:t>
            </w:r>
          </w:p>
        </w:tc>
        <w:tc>
          <w:tcPr>
            <w:tcW w:w="3271" w:type="dxa"/>
            <w:tcBorders>
              <w:top w:val="nil"/>
              <w:left w:val="nil"/>
              <w:bottom w:val="single" w:color="auto" w:sz="4" w:space="0"/>
              <w:right w:val="single" w:color="auto" w:sz="4" w:space="0"/>
            </w:tcBorders>
            <w:shd w:val="clear" w:color="auto" w:fill="auto"/>
            <w:noWrap/>
            <w:vAlign w:val="center"/>
          </w:tcPr>
          <w:p w14:paraId="1F22DC6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3CD34CAE">
        <w:tblPrEx>
          <w:tblCellMar>
            <w:top w:w="0" w:type="dxa"/>
            <w:left w:w="108" w:type="dxa"/>
            <w:bottom w:w="0" w:type="dxa"/>
            <w:right w:w="108" w:type="dxa"/>
          </w:tblCellMar>
        </w:tblPrEx>
        <w:trPr>
          <w:trHeight w:val="353"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343F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3601041 中医口腔科学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1BE0246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7227015">
        <w:tblPrEx>
          <w:tblCellMar>
            <w:top w:w="0" w:type="dxa"/>
            <w:left w:w="108" w:type="dxa"/>
            <w:bottom w:w="0" w:type="dxa"/>
            <w:right w:w="108" w:type="dxa"/>
          </w:tblCellMar>
        </w:tblPrEx>
        <w:trPr>
          <w:trHeight w:val="539"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2CA3D">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3601044 中医老年病学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1D2298FF">
            <w:pPr>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0D6F44C1">
        <w:tblPrEx>
          <w:tblCellMar>
            <w:top w:w="0" w:type="dxa"/>
            <w:left w:w="108" w:type="dxa"/>
            <w:bottom w:w="0" w:type="dxa"/>
            <w:right w:w="108" w:type="dxa"/>
          </w:tblCellMar>
        </w:tblPrEx>
        <w:trPr>
          <w:trHeight w:val="334"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7DC9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3601045 中医皮肤科学</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7849DCB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78C40D17">
        <w:tblPrEx>
          <w:tblCellMar>
            <w:top w:w="0" w:type="dxa"/>
            <w:left w:w="108" w:type="dxa"/>
            <w:bottom w:w="0" w:type="dxa"/>
            <w:right w:w="108" w:type="dxa"/>
          </w:tblCellMar>
        </w:tblPrEx>
        <w:trPr>
          <w:trHeight w:val="658" w:hRule="atLeast"/>
          <w:jc w:val="center"/>
        </w:trPr>
        <w:tc>
          <w:tcPr>
            <w:tcW w:w="63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364A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3601047 针灸学(包括针刺镇痛与麻醉等)</w:t>
            </w:r>
          </w:p>
        </w:tc>
        <w:tc>
          <w:tcPr>
            <w:tcW w:w="3271" w:type="dxa"/>
            <w:tcBorders>
              <w:top w:val="single" w:color="auto" w:sz="4" w:space="0"/>
              <w:left w:val="nil"/>
              <w:bottom w:val="single" w:color="auto" w:sz="4" w:space="0"/>
              <w:right w:val="single" w:color="auto" w:sz="4" w:space="0"/>
            </w:tcBorders>
            <w:shd w:val="clear" w:color="auto" w:fill="auto"/>
            <w:noWrap/>
            <w:vAlign w:val="center"/>
          </w:tcPr>
          <w:p w14:paraId="7E16641B">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50184D70">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2973C3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3601051 按摩推拿学</w:t>
            </w:r>
          </w:p>
        </w:tc>
        <w:tc>
          <w:tcPr>
            <w:tcW w:w="3271" w:type="dxa"/>
            <w:tcBorders>
              <w:top w:val="nil"/>
              <w:left w:val="nil"/>
              <w:bottom w:val="single" w:color="auto" w:sz="4" w:space="0"/>
              <w:right w:val="single" w:color="auto" w:sz="4" w:space="0"/>
            </w:tcBorders>
            <w:shd w:val="clear" w:color="auto" w:fill="auto"/>
            <w:noWrap/>
            <w:vAlign w:val="center"/>
          </w:tcPr>
          <w:p w14:paraId="07947D2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73E8E09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1DECB46F">
            <w:pPr>
              <w:widowControl/>
              <w:ind w:firstLine="538" w:firstLineChars="200"/>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3601057中医护理学</w:t>
            </w:r>
          </w:p>
        </w:tc>
        <w:tc>
          <w:tcPr>
            <w:tcW w:w="3271" w:type="dxa"/>
            <w:tcBorders>
              <w:top w:val="nil"/>
              <w:left w:val="nil"/>
              <w:bottom w:val="single" w:color="auto" w:sz="4" w:space="0"/>
              <w:right w:val="single" w:color="auto" w:sz="4" w:space="0"/>
            </w:tcBorders>
            <w:shd w:val="clear" w:color="auto" w:fill="auto"/>
            <w:noWrap/>
            <w:vAlign w:val="center"/>
          </w:tcPr>
          <w:p w14:paraId="118F70F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2900AFC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09DBB9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36020 民族医学</w:t>
            </w:r>
          </w:p>
        </w:tc>
        <w:tc>
          <w:tcPr>
            <w:tcW w:w="3271" w:type="dxa"/>
            <w:tcBorders>
              <w:top w:val="nil"/>
              <w:left w:val="nil"/>
              <w:bottom w:val="single" w:color="auto" w:sz="4" w:space="0"/>
              <w:right w:val="single" w:color="auto" w:sz="4" w:space="0"/>
            </w:tcBorders>
            <w:shd w:val="clear" w:color="auto" w:fill="auto"/>
            <w:noWrap/>
            <w:vAlign w:val="center"/>
          </w:tcPr>
          <w:p w14:paraId="612D5D6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2E8FF71E">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E7627D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36030 中西医结合医学</w:t>
            </w:r>
          </w:p>
        </w:tc>
        <w:tc>
          <w:tcPr>
            <w:tcW w:w="3271" w:type="dxa"/>
            <w:tcBorders>
              <w:top w:val="nil"/>
              <w:left w:val="nil"/>
              <w:bottom w:val="single" w:color="auto" w:sz="4" w:space="0"/>
              <w:right w:val="single" w:color="auto" w:sz="4" w:space="0"/>
            </w:tcBorders>
            <w:shd w:val="clear" w:color="auto" w:fill="auto"/>
            <w:noWrap/>
            <w:vAlign w:val="center"/>
          </w:tcPr>
          <w:p w14:paraId="215B5A8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8194C3B">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97F4874">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36040 中药学</w:t>
            </w:r>
          </w:p>
        </w:tc>
        <w:tc>
          <w:tcPr>
            <w:tcW w:w="3271" w:type="dxa"/>
            <w:tcBorders>
              <w:top w:val="nil"/>
              <w:left w:val="nil"/>
              <w:bottom w:val="single" w:color="auto" w:sz="4" w:space="0"/>
              <w:right w:val="single" w:color="auto" w:sz="4" w:space="0"/>
            </w:tcBorders>
            <w:shd w:val="clear" w:color="auto" w:fill="auto"/>
            <w:noWrap/>
            <w:vAlign w:val="center"/>
          </w:tcPr>
          <w:p w14:paraId="75A38D8F">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中医中药学组</w:t>
            </w:r>
          </w:p>
        </w:tc>
      </w:tr>
      <w:tr w14:paraId="46F41EA9">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21510C8">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416 自然科学相关工程与技术（不能选择）</w:t>
            </w:r>
          </w:p>
        </w:tc>
        <w:tc>
          <w:tcPr>
            <w:tcW w:w="3271" w:type="dxa"/>
            <w:tcBorders>
              <w:top w:val="nil"/>
              <w:left w:val="nil"/>
              <w:bottom w:val="single" w:color="auto" w:sz="4" w:space="0"/>
              <w:right w:val="single" w:color="auto" w:sz="4" w:space="0"/>
            </w:tcBorders>
            <w:shd w:val="clear" w:color="000000" w:fill="BFBFBF"/>
            <w:noWrap/>
            <w:vAlign w:val="center"/>
          </w:tcPr>
          <w:p w14:paraId="054E179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568FCE1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486AFE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 生物医学工程学</w:t>
            </w:r>
          </w:p>
        </w:tc>
        <w:tc>
          <w:tcPr>
            <w:tcW w:w="3271" w:type="dxa"/>
            <w:tcBorders>
              <w:top w:val="nil"/>
              <w:left w:val="nil"/>
              <w:bottom w:val="single" w:color="auto" w:sz="4" w:space="0"/>
              <w:right w:val="single" w:color="auto" w:sz="4" w:space="0"/>
            </w:tcBorders>
            <w:shd w:val="clear" w:color="auto" w:fill="auto"/>
            <w:noWrap/>
            <w:vAlign w:val="center"/>
          </w:tcPr>
          <w:p w14:paraId="3C08928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499D1459">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023CF6B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4166010 生物医学电子学</w:t>
            </w:r>
          </w:p>
        </w:tc>
        <w:tc>
          <w:tcPr>
            <w:tcW w:w="3271" w:type="dxa"/>
            <w:tcBorders>
              <w:top w:val="nil"/>
              <w:left w:val="nil"/>
              <w:bottom w:val="single" w:color="auto" w:sz="4" w:space="0"/>
              <w:right w:val="single" w:color="auto" w:sz="4" w:space="0"/>
            </w:tcBorders>
            <w:shd w:val="clear" w:color="auto" w:fill="auto"/>
            <w:noWrap/>
            <w:vAlign w:val="center"/>
          </w:tcPr>
          <w:p w14:paraId="477873C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3159319C">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7C9B9E1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4166020 临床工程学</w:t>
            </w:r>
          </w:p>
        </w:tc>
        <w:tc>
          <w:tcPr>
            <w:tcW w:w="3271" w:type="dxa"/>
            <w:tcBorders>
              <w:top w:val="nil"/>
              <w:left w:val="nil"/>
              <w:bottom w:val="single" w:color="auto" w:sz="4" w:space="0"/>
              <w:right w:val="single" w:color="auto" w:sz="4" w:space="0"/>
            </w:tcBorders>
            <w:shd w:val="clear" w:color="auto" w:fill="auto"/>
            <w:noWrap/>
            <w:vAlign w:val="center"/>
          </w:tcPr>
          <w:p w14:paraId="7904A26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6B07B53A">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970FA8E">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4166030 康复工程学</w:t>
            </w:r>
          </w:p>
        </w:tc>
        <w:tc>
          <w:tcPr>
            <w:tcW w:w="3271" w:type="dxa"/>
            <w:tcBorders>
              <w:top w:val="nil"/>
              <w:left w:val="nil"/>
              <w:bottom w:val="single" w:color="auto" w:sz="4" w:space="0"/>
              <w:right w:val="single" w:color="auto" w:sz="4" w:space="0"/>
            </w:tcBorders>
            <w:shd w:val="clear" w:color="000000" w:fill="FFFFFF"/>
            <w:noWrap/>
            <w:vAlign w:val="center"/>
          </w:tcPr>
          <w:p w14:paraId="2C95B997">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22BC8355">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A60CB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4166040 生物医学测量学</w:t>
            </w:r>
          </w:p>
        </w:tc>
        <w:tc>
          <w:tcPr>
            <w:tcW w:w="3271" w:type="dxa"/>
            <w:tcBorders>
              <w:top w:val="nil"/>
              <w:left w:val="nil"/>
              <w:bottom w:val="single" w:color="auto" w:sz="4" w:space="0"/>
              <w:right w:val="single" w:color="auto" w:sz="4" w:space="0"/>
            </w:tcBorders>
            <w:shd w:val="clear" w:color="auto" w:fill="auto"/>
            <w:noWrap/>
            <w:vAlign w:val="center"/>
          </w:tcPr>
          <w:p w14:paraId="26727E56">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416C20E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2690D3A1">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4166045 生物物理学</w:t>
            </w:r>
          </w:p>
        </w:tc>
        <w:tc>
          <w:tcPr>
            <w:tcW w:w="3271" w:type="dxa"/>
            <w:tcBorders>
              <w:top w:val="nil"/>
              <w:left w:val="nil"/>
              <w:bottom w:val="single" w:color="auto" w:sz="4" w:space="0"/>
              <w:right w:val="single" w:color="auto" w:sz="4" w:space="0"/>
            </w:tcBorders>
            <w:shd w:val="clear" w:color="auto" w:fill="auto"/>
            <w:noWrap/>
            <w:vAlign w:val="center"/>
          </w:tcPr>
          <w:p w14:paraId="37B90A6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27F506F0">
        <w:tblPrEx>
          <w:tblCellMar>
            <w:top w:w="0" w:type="dxa"/>
            <w:left w:w="108" w:type="dxa"/>
            <w:bottom w:w="0" w:type="dxa"/>
            <w:right w:w="108" w:type="dxa"/>
          </w:tblCellMar>
        </w:tblPrEx>
        <w:trPr>
          <w:trHeight w:val="658"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43AE37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4166050 人工器官与生物医学材料学（含纳米材料等）</w:t>
            </w:r>
          </w:p>
        </w:tc>
        <w:tc>
          <w:tcPr>
            <w:tcW w:w="3271" w:type="dxa"/>
            <w:tcBorders>
              <w:top w:val="nil"/>
              <w:left w:val="nil"/>
              <w:bottom w:val="single" w:color="auto" w:sz="4" w:space="0"/>
              <w:right w:val="single" w:color="auto" w:sz="4" w:space="0"/>
            </w:tcBorders>
            <w:shd w:val="clear" w:color="auto" w:fill="auto"/>
            <w:noWrap/>
            <w:vAlign w:val="center"/>
          </w:tcPr>
          <w:p w14:paraId="57A9EEF9">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0D8A0A7F">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6453D23C">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4166060 干细胞与组织工程学</w:t>
            </w:r>
          </w:p>
        </w:tc>
        <w:tc>
          <w:tcPr>
            <w:tcW w:w="3271" w:type="dxa"/>
            <w:tcBorders>
              <w:top w:val="nil"/>
              <w:left w:val="nil"/>
              <w:bottom w:val="single" w:color="auto" w:sz="4" w:space="0"/>
              <w:right w:val="single" w:color="auto" w:sz="4" w:space="0"/>
            </w:tcBorders>
            <w:shd w:val="clear" w:color="auto" w:fill="auto"/>
            <w:noWrap/>
            <w:vAlign w:val="center"/>
          </w:tcPr>
          <w:p w14:paraId="2C9A917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0C9F75F4">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071CB42">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4166070 医学成像技术</w:t>
            </w:r>
          </w:p>
        </w:tc>
        <w:tc>
          <w:tcPr>
            <w:tcW w:w="3271" w:type="dxa"/>
            <w:tcBorders>
              <w:top w:val="nil"/>
              <w:left w:val="nil"/>
              <w:bottom w:val="single" w:color="auto" w:sz="4" w:space="0"/>
              <w:right w:val="single" w:color="auto" w:sz="4" w:space="0"/>
            </w:tcBorders>
            <w:shd w:val="clear" w:color="auto" w:fill="auto"/>
            <w:noWrap/>
            <w:vAlign w:val="center"/>
          </w:tcPr>
          <w:p w14:paraId="024A0A5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药学与生物医学工程学组</w:t>
            </w:r>
          </w:p>
        </w:tc>
      </w:tr>
      <w:tr w14:paraId="129F2487">
        <w:tblPrEx>
          <w:tblCellMar>
            <w:top w:w="0" w:type="dxa"/>
            <w:left w:w="108" w:type="dxa"/>
            <w:bottom w:w="0" w:type="dxa"/>
            <w:right w:w="108" w:type="dxa"/>
          </w:tblCellMar>
        </w:tblPrEx>
        <w:trPr>
          <w:trHeight w:val="334" w:hRule="atLeast"/>
          <w:jc w:val="center"/>
        </w:trPr>
        <w:tc>
          <w:tcPr>
            <w:tcW w:w="6327" w:type="dxa"/>
            <w:tcBorders>
              <w:top w:val="nil"/>
              <w:left w:val="single" w:color="auto" w:sz="4" w:space="0"/>
              <w:bottom w:val="single" w:color="auto" w:sz="4" w:space="0"/>
              <w:right w:val="single" w:color="auto" w:sz="4" w:space="0"/>
            </w:tcBorders>
            <w:shd w:val="clear" w:color="000000" w:fill="BFBFBF"/>
            <w:noWrap/>
            <w:vAlign w:val="center"/>
          </w:tcPr>
          <w:p w14:paraId="6BF85AF0">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990 其他学科（不能选择）</w:t>
            </w:r>
          </w:p>
        </w:tc>
        <w:tc>
          <w:tcPr>
            <w:tcW w:w="3271" w:type="dxa"/>
            <w:tcBorders>
              <w:top w:val="nil"/>
              <w:left w:val="nil"/>
              <w:bottom w:val="single" w:color="auto" w:sz="4" w:space="0"/>
              <w:right w:val="single" w:color="auto" w:sz="4" w:space="0"/>
            </w:tcBorders>
            <w:shd w:val="clear" w:color="000000" w:fill="BFBFBF"/>
            <w:noWrap/>
            <w:vAlign w:val="center"/>
          </w:tcPr>
          <w:p w14:paraId="03C6224D">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w:t>
            </w:r>
          </w:p>
        </w:tc>
      </w:tr>
      <w:tr w14:paraId="18065674">
        <w:tblPrEx>
          <w:tblCellMar>
            <w:top w:w="0" w:type="dxa"/>
            <w:left w:w="108" w:type="dxa"/>
            <w:bottom w:w="0" w:type="dxa"/>
            <w:right w:w="108" w:type="dxa"/>
          </w:tblCellMar>
        </w:tblPrEx>
        <w:trPr>
          <w:trHeight w:val="344" w:hRule="atLeast"/>
          <w:jc w:val="center"/>
        </w:trPr>
        <w:tc>
          <w:tcPr>
            <w:tcW w:w="6327" w:type="dxa"/>
            <w:tcBorders>
              <w:top w:val="nil"/>
              <w:left w:val="single" w:color="auto" w:sz="4" w:space="0"/>
              <w:bottom w:val="single" w:color="auto" w:sz="4" w:space="0"/>
              <w:right w:val="single" w:color="auto" w:sz="4" w:space="0"/>
            </w:tcBorders>
            <w:shd w:val="clear" w:color="auto" w:fill="auto"/>
            <w:noWrap/>
            <w:vAlign w:val="center"/>
          </w:tcPr>
          <w:p w14:paraId="3AFD4B8A">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 xml:space="preserve">  99001 医学科普</w:t>
            </w:r>
          </w:p>
        </w:tc>
        <w:tc>
          <w:tcPr>
            <w:tcW w:w="3271" w:type="dxa"/>
            <w:tcBorders>
              <w:top w:val="nil"/>
              <w:left w:val="nil"/>
              <w:bottom w:val="single" w:color="auto" w:sz="4" w:space="0"/>
              <w:right w:val="single" w:color="auto" w:sz="4" w:space="0"/>
            </w:tcBorders>
            <w:shd w:val="clear" w:color="auto" w:fill="auto"/>
            <w:noWrap/>
            <w:vAlign w:val="center"/>
          </w:tcPr>
          <w:p w14:paraId="76F99DB3">
            <w:pPr>
              <w:widowControl/>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医学科普组</w:t>
            </w:r>
          </w:p>
        </w:tc>
      </w:tr>
    </w:tbl>
    <w:p w14:paraId="603231F8">
      <w:pPr>
        <w:pStyle w:val="6"/>
        <w:spacing w:line="160" w:lineRule="atLeast"/>
        <w:ind w:firstLine="458" w:firstLineChars="200"/>
        <w:rPr>
          <w:rFonts w:hint="eastAsia" w:asciiTheme="minorEastAsia" w:hAnsiTheme="minorEastAsia" w:eastAsiaTheme="minorEastAsia"/>
          <w:color w:val="auto"/>
          <w:sz w:val="24"/>
          <w:szCs w:val="24"/>
        </w:rPr>
      </w:pPr>
    </w:p>
    <w:p w14:paraId="062A8C91">
      <w:pPr>
        <w:rPr>
          <w:color w:val="auto"/>
        </w:rPr>
      </w:pPr>
    </w:p>
    <w:p w14:paraId="7E150730">
      <w:pPr>
        <w:widowControl/>
        <w:spacing w:before="120" w:after="120"/>
        <w:jc w:val="left"/>
        <w:rPr>
          <w:color w:val="auto"/>
        </w:rPr>
      </w:pPr>
      <w:bookmarkStart w:id="4" w:name="_GoBack"/>
      <w:bookmarkEnd w:id="4"/>
    </w:p>
    <w:p w14:paraId="354E0AB9">
      <w:pPr>
        <w:rPr>
          <w:rFonts w:hint="eastAsia" w:asciiTheme="minorEastAsia" w:hAnsiTheme="minorEastAsia" w:eastAsiaTheme="minorEastAsia"/>
          <w:color w:val="auto"/>
        </w:rPr>
      </w:pPr>
    </w:p>
    <w:sectPr>
      <w:headerReference r:id="rId3" w:type="default"/>
      <w:footerReference r:id="rId4" w:type="default"/>
      <w:pgSz w:w="11906" w:h="16838"/>
      <w:pgMar w:top="2098" w:right="1587" w:bottom="1984" w:left="1587" w:header="851" w:footer="1417" w:gutter="0"/>
      <w:cols w:space="0" w:num="1"/>
      <w:docGrid w:type="linesAndChars" w:linePitch="57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A3BBE1-E31A-41DC-846E-764E146EBB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8C579D9-9AB3-47C9-88C6-BA3220038DEC}"/>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81DD68FA-FAB2-4F73-884A-ED80CDED0D46}"/>
  </w:font>
  <w:font w:name="微软雅黑">
    <w:panose1 w:val="020B0503020204020204"/>
    <w:charset w:val="86"/>
    <w:family w:val="swiss"/>
    <w:pitch w:val="default"/>
    <w:sig w:usb0="80000287" w:usb1="2ACF3C50" w:usb2="00000016" w:usb3="00000000" w:csb0="0004001F" w:csb1="00000000"/>
  </w:font>
  <w:font w:name="___WRD_EMBED_SUB_44">
    <w:altName w:val="宋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DA89">
    <w:pPr>
      <w:pStyle w:val="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w:t>
    </w:r>
    <w:sdt>
      <w:sdtPr>
        <w:rPr>
          <w:rFonts w:hint="eastAsia" w:asciiTheme="minorEastAsia" w:hAnsiTheme="minorEastAsia" w:eastAsiaTheme="minorEastAsia" w:cstheme="minorEastAsia"/>
          <w:sz w:val="28"/>
          <w:szCs w:val="28"/>
        </w:rPr>
        <w:id w:val="6389411"/>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lang w:val="zh-CN"/>
          </w:rPr>
          <w:fldChar w:fldCharType="begin"/>
        </w:r>
        <w:r>
          <w:rPr>
            <w:rFonts w:hint="eastAsia" w:asciiTheme="minorEastAsia" w:hAnsiTheme="minorEastAsia" w:eastAsiaTheme="minorEastAsia" w:cstheme="minorEastAsia"/>
            <w:sz w:val="28"/>
            <w:szCs w:val="28"/>
            <w:lang w:val="zh-CN"/>
          </w:rPr>
          <w:instrText xml:space="preserve"> PAGE   \* MERGEFORMAT </w:instrText>
        </w:r>
        <w:r>
          <w:rPr>
            <w:rFonts w:hint="eastAsia" w:asciiTheme="minorEastAsia" w:hAnsiTheme="minorEastAsia" w:eastAsiaTheme="minorEastAsia" w:cstheme="minorEastAsia"/>
            <w:sz w:val="28"/>
            <w:szCs w:val="28"/>
            <w:lang w:val="zh-CN"/>
          </w:rPr>
          <w:fldChar w:fldCharType="separate"/>
        </w:r>
        <w:r>
          <w:rPr>
            <w:rFonts w:hint="eastAsia" w:asciiTheme="minorEastAsia" w:hAnsiTheme="minorEastAsia" w:eastAsiaTheme="minorEastAsia" w:cstheme="minorEastAsia"/>
            <w:sz w:val="28"/>
            <w:szCs w:val="28"/>
            <w:lang w:val="zh-CN"/>
          </w:rPr>
          <w:t>8</w:t>
        </w:r>
        <w:r>
          <w:rPr>
            <w:rFonts w:hint="eastAsia" w:asciiTheme="minorEastAsia" w:hAnsiTheme="minorEastAsia" w:eastAsiaTheme="minorEastAsia" w:cstheme="minorEastAsia"/>
            <w:sz w:val="28"/>
            <w:szCs w:val="28"/>
            <w:lang w:val="zh-CN"/>
          </w:rPr>
          <w:fldChar w:fldCharType="end"/>
        </w:r>
      </w:sdtContent>
    </w:sdt>
    <w:r>
      <w:rPr>
        <w:rFonts w:hint="eastAsia" w:asciiTheme="minorEastAsia" w:hAnsiTheme="minorEastAsia" w:eastAsiaTheme="minorEastAsia" w:cstheme="minorEastAsia"/>
        <w:sz w:val="28"/>
        <w:szCs w:val="2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24DD7">
    <w:pPr>
      <w:pStyle w:val="5"/>
    </w:pPr>
    <w:r>
      <w:rPr>
        <w:rFonts w:hint="eastAsia"/>
      </w:rPr>
      <w:t>《广西医学科技奖推荐书》填写要求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0B1C5"/>
    <w:multiLevelType w:val="singleLevel"/>
    <w:tmpl w:val="B2B0B1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trackRevisions w:val="1"/>
  <w:documentProtection w:enforcement="0"/>
  <w:defaultTabStop w:val="420"/>
  <w:drawingGridHorizontalSpacing w:val="99"/>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WJiNTc5MTQzNjExNWM1OTQxM2YxODllODgyOTAifQ=="/>
  </w:docVars>
  <w:rsids>
    <w:rsidRoot w:val="0091105F"/>
    <w:rsid w:val="00016CD8"/>
    <w:rsid w:val="00022639"/>
    <w:rsid w:val="00072CDF"/>
    <w:rsid w:val="000C03E5"/>
    <w:rsid w:val="000D5A02"/>
    <w:rsid w:val="00102D14"/>
    <w:rsid w:val="00195532"/>
    <w:rsid w:val="00204486"/>
    <w:rsid w:val="00212952"/>
    <w:rsid w:val="002B2BF3"/>
    <w:rsid w:val="002F35B3"/>
    <w:rsid w:val="002F3806"/>
    <w:rsid w:val="00303AED"/>
    <w:rsid w:val="003103EA"/>
    <w:rsid w:val="0033014E"/>
    <w:rsid w:val="00343F13"/>
    <w:rsid w:val="00362DD1"/>
    <w:rsid w:val="0036488E"/>
    <w:rsid w:val="00367B87"/>
    <w:rsid w:val="003946B3"/>
    <w:rsid w:val="003A2646"/>
    <w:rsid w:val="003D795A"/>
    <w:rsid w:val="003E6C87"/>
    <w:rsid w:val="003F5D84"/>
    <w:rsid w:val="00411074"/>
    <w:rsid w:val="00442936"/>
    <w:rsid w:val="004A70F2"/>
    <w:rsid w:val="004F5624"/>
    <w:rsid w:val="00552D4D"/>
    <w:rsid w:val="005663BF"/>
    <w:rsid w:val="005A5102"/>
    <w:rsid w:val="0060775E"/>
    <w:rsid w:val="00624E80"/>
    <w:rsid w:val="00630020"/>
    <w:rsid w:val="006438AC"/>
    <w:rsid w:val="006637FB"/>
    <w:rsid w:val="00675708"/>
    <w:rsid w:val="00676918"/>
    <w:rsid w:val="006A28D5"/>
    <w:rsid w:val="006E275E"/>
    <w:rsid w:val="00754D70"/>
    <w:rsid w:val="00765B37"/>
    <w:rsid w:val="008106DD"/>
    <w:rsid w:val="008143FA"/>
    <w:rsid w:val="00840BE0"/>
    <w:rsid w:val="00882D92"/>
    <w:rsid w:val="008D5A69"/>
    <w:rsid w:val="0091105F"/>
    <w:rsid w:val="00990A98"/>
    <w:rsid w:val="009A111F"/>
    <w:rsid w:val="009B1099"/>
    <w:rsid w:val="009E1F62"/>
    <w:rsid w:val="009F1A92"/>
    <w:rsid w:val="00A165B7"/>
    <w:rsid w:val="00A604B3"/>
    <w:rsid w:val="00AB5B5D"/>
    <w:rsid w:val="00B30AD0"/>
    <w:rsid w:val="00B442E5"/>
    <w:rsid w:val="00B52C66"/>
    <w:rsid w:val="00B7746C"/>
    <w:rsid w:val="00B815F0"/>
    <w:rsid w:val="00BE10CE"/>
    <w:rsid w:val="00C1020F"/>
    <w:rsid w:val="00C42E03"/>
    <w:rsid w:val="00C718BA"/>
    <w:rsid w:val="00D01AED"/>
    <w:rsid w:val="00D35A23"/>
    <w:rsid w:val="00D91CAE"/>
    <w:rsid w:val="00E61452"/>
    <w:rsid w:val="00E708A1"/>
    <w:rsid w:val="00E94480"/>
    <w:rsid w:val="00E96CD0"/>
    <w:rsid w:val="00EA4C1E"/>
    <w:rsid w:val="00EB223C"/>
    <w:rsid w:val="00F05AD1"/>
    <w:rsid w:val="00F457D2"/>
    <w:rsid w:val="01D309CE"/>
    <w:rsid w:val="0B8B59BB"/>
    <w:rsid w:val="0CB022D6"/>
    <w:rsid w:val="1081297F"/>
    <w:rsid w:val="115224DC"/>
    <w:rsid w:val="134C1211"/>
    <w:rsid w:val="149955F1"/>
    <w:rsid w:val="1D2002FE"/>
    <w:rsid w:val="1DB12FDE"/>
    <w:rsid w:val="1F446C62"/>
    <w:rsid w:val="208C4E6F"/>
    <w:rsid w:val="21551A6B"/>
    <w:rsid w:val="22B34552"/>
    <w:rsid w:val="24E04231"/>
    <w:rsid w:val="26CC1843"/>
    <w:rsid w:val="272A5F01"/>
    <w:rsid w:val="27B20C7E"/>
    <w:rsid w:val="2B6F7A6A"/>
    <w:rsid w:val="2BFF7E91"/>
    <w:rsid w:val="2C555F80"/>
    <w:rsid w:val="31314BE7"/>
    <w:rsid w:val="319A4DC4"/>
    <w:rsid w:val="36615FF9"/>
    <w:rsid w:val="38FD3B03"/>
    <w:rsid w:val="392323F2"/>
    <w:rsid w:val="39B03636"/>
    <w:rsid w:val="3A0073A8"/>
    <w:rsid w:val="3BEC7163"/>
    <w:rsid w:val="4052243B"/>
    <w:rsid w:val="408C6B21"/>
    <w:rsid w:val="45B06A20"/>
    <w:rsid w:val="479D5E2C"/>
    <w:rsid w:val="4816310D"/>
    <w:rsid w:val="48B03AE3"/>
    <w:rsid w:val="48B27E2F"/>
    <w:rsid w:val="4A4D2E19"/>
    <w:rsid w:val="4AAD1A2E"/>
    <w:rsid w:val="4AC003D1"/>
    <w:rsid w:val="4B072155"/>
    <w:rsid w:val="4B191F37"/>
    <w:rsid w:val="4B3328DF"/>
    <w:rsid w:val="4CD64AED"/>
    <w:rsid w:val="4D922ABB"/>
    <w:rsid w:val="4E79000F"/>
    <w:rsid w:val="4EA47A39"/>
    <w:rsid w:val="51F43778"/>
    <w:rsid w:val="52A9527B"/>
    <w:rsid w:val="59CA0096"/>
    <w:rsid w:val="5A7C2E1B"/>
    <w:rsid w:val="5CAD0FE8"/>
    <w:rsid w:val="5CEC0F18"/>
    <w:rsid w:val="5EDD7C2F"/>
    <w:rsid w:val="60CE22DA"/>
    <w:rsid w:val="67767CEF"/>
    <w:rsid w:val="67835F65"/>
    <w:rsid w:val="6AFC7C70"/>
    <w:rsid w:val="6B7F26F3"/>
    <w:rsid w:val="6BC66E8F"/>
    <w:rsid w:val="6C3E171B"/>
    <w:rsid w:val="6D25144D"/>
    <w:rsid w:val="6F4B3047"/>
    <w:rsid w:val="709150CE"/>
    <w:rsid w:val="70943F16"/>
    <w:rsid w:val="7275334E"/>
    <w:rsid w:val="757A60AE"/>
    <w:rsid w:val="79005301"/>
    <w:rsid w:val="79442E10"/>
    <w:rsid w:val="7A9B2322"/>
    <w:rsid w:val="7BF01FB5"/>
    <w:rsid w:val="7C257A2A"/>
    <w:rsid w:val="7D6611B9"/>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2"/>
    <w:qFormat/>
    <w:uiPriority w:val="0"/>
    <w:pPr>
      <w:keepNext/>
      <w:spacing w:beforeLines="100" w:afterLines="50" w:line="288" w:lineRule="auto"/>
      <w:jc w:val="center"/>
      <w:outlineLvl w:val="0"/>
    </w:pPr>
    <w:rPr>
      <w:rFonts w:eastAsia="黑体"/>
      <w:snapToGrid w:val="0"/>
      <w:w w:val="105"/>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4"/>
    <w:qFormat/>
    <w:uiPriority w:val="0"/>
    <w:pPr>
      <w:spacing w:line="360" w:lineRule="auto"/>
      <w:ind w:firstLine="480" w:firstLineChars="200"/>
    </w:pPr>
    <w:rPr>
      <w:rFonts w:ascii="仿宋_GB2312"/>
      <w:sz w:val="24"/>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7">
    <w:name w:val="Normal (Web)"/>
    <w:basedOn w:val="1"/>
    <w:semiHidden/>
    <w:unhideWhenUsed/>
    <w:qFormat/>
    <w:uiPriority w:val="99"/>
    <w:pPr>
      <w:spacing w:beforeAutospacing="1" w:afterAutospacing="1"/>
      <w:jc w:val="left"/>
    </w:pPr>
    <w:rPr>
      <w:kern w:val="0"/>
      <w:sz w:val="24"/>
    </w:rPr>
  </w:style>
  <w:style w:type="paragraph" w:styleId="8">
    <w:name w:val="Title"/>
    <w:basedOn w:val="1"/>
    <w:next w:val="1"/>
    <w:qFormat/>
    <w:uiPriority w:val="0"/>
    <w:pPr>
      <w:spacing w:before="240" w:after="60"/>
      <w:jc w:val="center"/>
      <w:outlineLvl w:val="0"/>
    </w:pPr>
    <w:rPr>
      <w:rFonts w:ascii="Cambria" w:hAnsi="Cambria" w:eastAsiaTheme="minorEastAsia" w:cstheme="minorBidi"/>
      <w:b/>
      <w:bCs/>
      <w:szCs w:val="32"/>
    </w:rPr>
  </w:style>
  <w:style w:type="table" w:styleId="10">
    <w:name w:val="Table Grid"/>
    <w:basedOn w:val="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2">
    <w:name w:val="标题 1 字符"/>
    <w:basedOn w:val="11"/>
    <w:link w:val="2"/>
    <w:qFormat/>
    <w:uiPriority w:val="0"/>
    <w:rPr>
      <w:rFonts w:ascii="Times New Roman" w:hAnsi="Times New Roman" w:eastAsia="黑体" w:cs="Times New Roman"/>
      <w:snapToGrid w:val="0"/>
      <w:w w:val="105"/>
      <w:sz w:val="32"/>
      <w:szCs w:val="32"/>
    </w:rPr>
  </w:style>
  <w:style w:type="paragraph" w:customStyle="1" w:styleId="13">
    <w:name w:val="_Style 8"/>
    <w:basedOn w:val="1"/>
    <w:next w:val="1"/>
    <w:qFormat/>
    <w:uiPriority w:val="0"/>
    <w:pPr>
      <w:spacing w:line="360" w:lineRule="auto"/>
      <w:ind w:firstLine="480" w:firstLineChars="200"/>
    </w:pPr>
    <w:rPr>
      <w:rFonts w:ascii="仿宋_GB2312"/>
      <w:sz w:val="24"/>
    </w:rPr>
  </w:style>
  <w:style w:type="character" w:customStyle="1" w:styleId="14">
    <w:name w:val="纯文本 字符"/>
    <w:basedOn w:val="11"/>
    <w:link w:val="3"/>
    <w:qFormat/>
    <w:uiPriority w:val="0"/>
    <w:rPr>
      <w:rFonts w:ascii="仿宋_GB2312" w:hAnsi="Times New Roman" w:eastAsia="宋体" w:cs="Times New Roman"/>
      <w:sz w:val="24"/>
      <w:szCs w:val="20"/>
    </w:rPr>
  </w:style>
  <w:style w:type="character" w:customStyle="1" w:styleId="15">
    <w:name w:val="页眉 字符"/>
    <w:basedOn w:val="11"/>
    <w:link w:val="5"/>
    <w:semiHidden/>
    <w:qFormat/>
    <w:uiPriority w:val="99"/>
    <w:rPr>
      <w:rFonts w:ascii="Times New Roman" w:hAnsi="Times New Roman" w:eastAsia="宋体" w:cs="Times New Roman"/>
      <w:sz w:val="18"/>
      <w:szCs w:val="18"/>
    </w:rPr>
  </w:style>
  <w:style w:type="character" w:customStyle="1" w:styleId="16">
    <w:name w:val="页脚 字符"/>
    <w:basedOn w:val="11"/>
    <w:link w:val="4"/>
    <w:qFormat/>
    <w:uiPriority w:val="99"/>
    <w:rPr>
      <w:rFonts w:ascii="Times New Roman" w:hAnsi="Times New Roman" w:eastAsia="宋体" w:cs="Times New Roman"/>
      <w:sz w:val="18"/>
      <w:szCs w:val="18"/>
    </w:rPr>
  </w:style>
  <w:style w:type="character" w:customStyle="1" w:styleId="17">
    <w:name w:val="HTML 预设格式 字符"/>
    <w:basedOn w:val="11"/>
    <w:link w:val="6"/>
    <w:qFormat/>
    <w:uiPriority w:val="99"/>
    <w:rPr>
      <w:rFonts w:ascii="黑体" w:hAnsi="Courier New" w:eastAsia="黑体" w:cs="Courier New"/>
      <w:kern w:val="0"/>
      <w:sz w:val="20"/>
      <w:szCs w:val="20"/>
    </w:rPr>
  </w:style>
  <w:style w:type="paragraph" w:customStyle="1" w:styleId="18">
    <w:name w:val="Revision"/>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广东省医学会</Company>
  <Pages>31</Pages>
  <Words>4764</Words>
  <Characters>4890</Characters>
  <Lines>109</Lines>
  <Paragraphs>30</Paragraphs>
  <TotalTime>3</TotalTime>
  <ScaleCrop>false</ScaleCrop>
  <LinksUpToDate>false</LinksUpToDate>
  <CharactersWithSpaces>4893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2018-10-17T09:41:00Z</dcterms:created>
  <dc:creator>临床医学评审部</dc:creator>
  <cp:lastModifiedBy>皆木-黄武楷</cp:lastModifiedBy>
  <cp:lastPrinted>2024-11-14T02:30:55Z</cp:lastPrinted>
  <dcterms:modified xsi:type="dcterms:W3CDTF">2024-11-14T02:34:52Z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BC8C324A184F4F31A908FC3189683044_13</vt:lpwstr>
  </property>
</Properties>
</file>