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5807" w14:textId="0B4DAFBC" w:rsidR="006046CD" w:rsidRPr="002E213F" w:rsidRDefault="006046CD">
      <w:pPr>
        <w:spacing w:afterLines="50" w:after="156"/>
        <w:jc w:val="center"/>
        <w:rPr>
          <w:rFonts w:ascii="宋体" w:eastAsia="宋体" w:hAnsi="宋体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9562"/>
      </w:tblGrid>
      <w:tr w:rsidR="006046CD" w:rsidRPr="002E213F" w14:paraId="77EABA75" w14:textId="77777777" w:rsidTr="000B58D1">
        <w:trPr>
          <w:trHeight w:hRule="exact" w:val="13708"/>
        </w:trPr>
        <w:tc>
          <w:tcPr>
            <w:tcW w:w="9562" w:type="dxa"/>
          </w:tcPr>
          <w:p w14:paraId="519BFDBE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2E213F">
              <w:rPr>
                <w:rFonts w:ascii="宋体" w:eastAsia="宋体" w:hAnsi="宋体" w:hint="eastAsia"/>
                <w:szCs w:val="21"/>
              </w:rPr>
              <w:t>技术参数：</w:t>
            </w:r>
          </w:p>
          <w:p w14:paraId="45C88A28" w14:textId="492F02DE" w:rsidR="000B58D1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吸引管</w:t>
            </w:r>
            <w:r w:rsidRPr="002E213F">
              <w:rPr>
                <w:rFonts w:ascii="宋体" w:eastAsia="宋体" w:hAnsi="宋体" w:hint="eastAsia"/>
                <w:szCs w:val="21"/>
              </w:rPr>
              <w:t>：吸引管直径约φ3，工作长度约</w:t>
            </w:r>
            <w:r w:rsidR="000B58D1">
              <w:rPr>
                <w:rFonts w:ascii="宋体" w:eastAsia="宋体" w:hAnsi="宋体" w:hint="eastAsia"/>
                <w:szCs w:val="21"/>
              </w:rPr>
              <w:t>400mm</w:t>
            </w:r>
            <w:r w:rsidRPr="002E213F">
              <w:rPr>
                <w:rFonts w:ascii="宋体" w:eastAsia="宋体" w:hAnsi="宋体" w:hint="eastAsia"/>
                <w:szCs w:val="21"/>
              </w:rPr>
              <w:t>，吸引通道顺畅，无阻力。</w:t>
            </w:r>
          </w:p>
          <w:p w14:paraId="0D7927BF" w14:textId="5A7DC824" w:rsidR="000B58D1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吸引管</w:t>
            </w:r>
            <w:r w:rsidRPr="002E213F">
              <w:rPr>
                <w:rFonts w:ascii="宋体" w:eastAsia="宋体" w:hAnsi="宋体" w:hint="eastAsia"/>
                <w:szCs w:val="21"/>
              </w:rPr>
              <w:t>：吸引管直径约φ3，长度约</w:t>
            </w:r>
            <w:r w:rsidR="000B58D1">
              <w:rPr>
                <w:rFonts w:ascii="宋体" w:eastAsia="宋体" w:hAnsi="宋体" w:hint="eastAsia"/>
                <w:szCs w:val="21"/>
              </w:rPr>
              <w:t>500mm</w:t>
            </w:r>
            <w:r w:rsidRPr="002E213F">
              <w:rPr>
                <w:rFonts w:ascii="宋体" w:eastAsia="宋体" w:hAnsi="宋体" w:hint="eastAsia"/>
                <w:szCs w:val="21"/>
              </w:rPr>
              <w:t>，吸引通道顺畅，无阻力。</w:t>
            </w:r>
          </w:p>
          <w:p w14:paraId="5148160B" w14:textId="77777777" w:rsidR="000B58D1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吸引管</w:t>
            </w:r>
            <w:r w:rsidRPr="002E213F">
              <w:rPr>
                <w:rFonts w:ascii="宋体" w:eastAsia="宋体" w:hAnsi="宋体" w:hint="eastAsia"/>
                <w:szCs w:val="21"/>
              </w:rPr>
              <w:t>：吸引管直径约φ4，工作长度约</w:t>
            </w:r>
            <w:r w:rsidR="000B58D1">
              <w:rPr>
                <w:rFonts w:ascii="宋体" w:eastAsia="宋体" w:hAnsi="宋体" w:hint="eastAsia"/>
                <w:szCs w:val="21"/>
              </w:rPr>
              <w:t xml:space="preserve"> 400mm</w:t>
            </w:r>
            <w:r w:rsidRPr="002E213F">
              <w:rPr>
                <w:rFonts w:ascii="宋体" w:eastAsia="宋体" w:hAnsi="宋体" w:hint="eastAsia"/>
                <w:szCs w:val="21"/>
              </w:rPr>
              <w:t>，吸引通道顺畅，无阻力。</w:t>
            </w:r>
          </w:p>
          <w:p w14:paraId="6A969216" w14:textId="77777777" w:rsidR="000B58D1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吸引管</w:t>
            </w:r>
            <w:r w:rsidRPr="002E213F">
              <w:rPr>
                <w:rFonts w:ascii="宋体" w:eastAsia="宋体" w:hAnsi="宋体" w:hint="eastAsia"/>
                <w:szCs w:val="21"/>
              </w:rPr>
              <w:t>：吸引管直径约φ4，长度约</w:t>
            </w:r>
            <w:r w:rsidR="000B58D1">
              <w:rPr>
                <w:rFonts w:ascii="宋体" w:eastAsia="宋体" w:hAnsi="宋体" w:hint="eastAsia"/>
                <w:szCs w:val="21"/>
              </w:rPr>
              <w:t xml:space="preserve"> 500mm</w:t>
            </w:r>
            <w:r w:rsidRPr="002E213F">
              <w:rPr>
                <w:rFonts w:ascii="宋体" w:eastAsia="宋体" w:hAnsi="宋体" w:hint="eastAsia"/>
                <w:szCs w:val="21"/>
              </w:rPr>
              <w:t>，吸引通道顺畅，无阻力。</w:t>
            </w:r>
          </w:p>
          <w:p w14:paraId="591DBBB5" w14:textId="77777777" w:rsidR="000B58D1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食道剪</w:t>
            </w:r>
            <w:r w:rsidRPr="002E213F">
              <w:rPr>
                <w:rFonts w:ascii="宋体" w:eastAsia="宋体" w:hAnsi="宋体" w:hint="eastAsia"/>
                <w:szCs w:val="21"/>
              </w:rPr>
              <w:t>：约φ4×500mm 剪刀0°，斜刃技术增强了刃口的耐磨损性，刃口锋利，无卷刃、崩刃现象。剪切时顺畅。</w:t>
            </w:r>
          </w:p>
          <w:p w14:paraId="1C56511F" w14:textId="6D510AF1" w:rsidR="006046CD" w:rsidRPr="002E213F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：约φ3.5×360mm 杯状，钳头硬度HRC48-52。钳头与钳管抗反光处理，钳头灵活无卡滞，碗口锋利，咬切顺畅。</w:t>
            </w:r>
          </w:p>
          <w:p w14:paraId="22699FFA" w14:textId="77777777" w:rsidR="000B58D1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：约φ3.5×500mm 杯状，钳头硬度HRC48-52。钳头与钳管抗反光处理，钳头灵活无卡滞，碗口锋利，咬切顺畅。</w:t>
            </w:r>
          </w:p>
          <w:p w14:paraId="11651130" w14:textId="77777777" w:rsidR="000B58D1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：约φ3.5×360mm 鳄牙型双动钳头，钳头硬度HRC48-52。钳头与钳管抗反光处理，钳头灵活无卡滞，夹持有力，夹持组织时不会脱离钳头。</w:t>
            </w:r>
          </w:p>
          <w:p w14:paraId="0A939AD9" w14:textId="492AFE28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：约φ3.5×500mm 鳄牙型双动钳头，钳头硬度HRC48-52。钳头与钳管抗反光处理，钳头灵活无卡滞，夹持有力，夹持组织时不会脱离钳头。</w:t>
            </w:r>
          </w:p>
          <w:p w14:paraId="0690B8B9" w14:textId="3CCF63CF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：约φ3.5×360mm 抱合式双动钳头，钳头硬度HRC48-52。钳头与钳管抗反光处理，钳头灵活无卡滞，夹持有力，夹持组织时不会脱离钳头。</w:t>
            </w:r>
          </w:p>
          <w:p w14:paraId="559A8B1C" w14:textId="57FD0E57" w:rsidR="006046CD" w:rsidRPr="002E213F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：约φ4×500mm 抱合式双动钳头，钳头硬度HRC48-52。钳头与钳管抗反光处理，钳头灵活无卡滞，夹持有力，夹持组织时不会脱离钳头。</w:t>
            </w:r>
          </w:p>
          <w:p w14:paraId="0043994A" w14:textId="50B34CB2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：约φ4×360mm 鳄牙型单动钳头，钳头硬度HRC48-52。钳头与钳管抗反光处理，钳头灵活无卡滞，夹持有力，夹持组织时不会脱离钳头。</w:t>
            </w:r>
          </w:p>
          <w:p w14:paraId="6FDE373B" w14:textId="235212D2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：约φ4×500mm 鳄牙型单动钳头，钳头硬度HRC48-52。钳头与钳管抗反光处理，钳头灵活无卡滞，夹持有力，夹持组织时不会脱离钳头。</w:t>
            </w:r>
          </w:p>
          <w:p w14:paraId="2904F7A2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：φ4×360mm 鸭嘴型单动钳头，钳头硬度HRC48-52。钳头与钳管抗反光处理，钳头灵活无卡滞，夹持有力，夹持组织时不会脱离钳头。</w:t>
            </w:r>
          </w:p>
          <w:p w14:paraId="6249E224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食道异物钳</w:t>
            </w:r>
            <w:r w:rsidRPr="002E213F">
              <w:rPr>
                <w:rFonts w:ascii="宋体" w:eastAsia="宋体" w:hAnsi="宋体" w:hint="eastAsia"/>
                <w:szCs w:val="21"/>
              </w:rPr>
              <w:t>：φ4×500mm 鸭嘴型单动钳头，钳头硬度HRC48-52。钳头与钳管抗反光处理，钳头灵活无卡滞，夹持有力，夹持组织时不会脱离钳头。</w:t>
            </w:r>
          </w:p>
          <w:p w14:paraId="1792F3CB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食管镜手柄</w:t>
            </w:r>
            <w:r w:rsidRPr="002E213F">
              <w:rPr>
                <w:rFonts w:ascii="宋体" w:eastAsia="宋体" w:hAnsi="宋体" w:hint="eastAsia"/>
                <w:szCs w:val="21"/>
              </w:rPr>
              <w:t>：食管镜手柄，配合食管窥镜使用。</w:t>
            </w:r>
            <w:bookmarkStart w:id="0" w:name="_GoBack"/>
            <w:bookmarkEnd w:id="0"/>
          </w:p>
          <w:p w14:paraId="305460E4" w14:textId="73F0AF9C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食管镜</w:t>
            </w:r>
            <w:r w:rsidRPr="002E213F">
              <w:rPr>
                <w:rFonts w:ascii="宋体" w:eastAsia="宋体" w:hAnsi="宋体" w:hint="eastAsia"/>
                <w:szCs w:val="21"/>
              </w:rPr>
              <w:t>：</w:t>
            </w:r>
          </w:p>
          <w:p w14:paraId="69527BFF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食管窥镜</w:t>
            </w:r>
            <w:r w:rsidRPr="002E213F">
              <w:rPr>
                <w:rFonts w:ascii="宋体" w:eastAsia="宋体" w:hAnsi="宋体" w:hint="eastAsia"/>
                <w:szCs w:val="21"/>
              </w:rPr>
              <w:t>11×15×300，插入部分最大宽度15mm，窥视镜在距离15mm处光照度不低于2500lx。窥视镜头端圆滑，接触组织时不会造成伤害。通道顺畅。</w:t>
            </w:r>
          </w:p>
          <w:p w14:paraId="0719CE62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食管窥镜</w:t>
            </w:r>
            <w:r w:rsidRPr="002E213F">
              <w:rPr>
                <w:rFonts w:ascii="宋体" w:eastAsia="宋体" w:hAnsi="宋体" w:hint="eastAsia"/>
                <w:szCs w:val="21"/>
              </w:rPr>
              <w:t>10×16×350，插入部分最大宽度15mm，窥视镜在距离15mm处光照度不低于2500lx。窥视镜头端圆滑，接触组织时不会造成伤害。通道顺畅。</w:t>
            </w:r>
          </w:p>
          <w:p w14:paraId="587B8EA3" w14:textId="77777777" w:rsidR="006046CD" w:rsidRPr="002E213F" w:rsidRDefault="006D77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食管窥镜</w:t>
            </w:r>
            <w:r w:rsidRPr="002E213F">
              <w:rPr>
                <w:rFonts w:ascii="宋体" w:eastAsia="宋体" w:hAnsi="宋体" w:hint="eastAsia"/>
                <w:szCs w:val="21"/>
              </w:rPr>
              <w:t>13×17×380，插入部分最大宽度15mm，窥视镜在距离15mm处光照度不低于2500lx。窥视镜头端圆滑，接触组织时不会造成伤害。通道顺畅。</w:t>
            </w:r>
          </w:p>
          <w:p w14:paraId="74A5B553" w14:textId="77777777" w:rsidR="006046CD" w:rsidRPr="002E213F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食管窥镜</w:t>
            </w:r>
            <w:r w:rsidRPr="002E213F">
              <w:rPr>
                <w:rFonts w:ascii="宋体" w:eastAsia="宋体" w:hAnsi="宋体" w:hint="eastAsia"/>
                <w:szCs w:val="21"/>
              </w:rPr>
              <w:t>12×18×400，插入部分最大宽度15mm，窥视镜在距离15mm处光照度不低于2500lx。窥视镜头端圆滑，接触组织时不会造成伤害。通道顺畅。</w:t>
            </w:r>
          </w:p>
          <w:p w14:paraId="1A8A209D" w14:textId="77777777" w:rsidR="006046CD" w:rsidRPr="002E213F" w:rsidRDefault="006D7793">
            <w:pPr>
              <w:widowControl/>
              <w:spacing w:line="15" w:lineRule="auto"/>
              <w:jc w:val="left"/>
              <w:rPr>
                <w:rFonts w:ascii="宋体" w:eastAsia="宋体" w:hAnsi="宋体"/>
                <w:szCs w:val="21"/>
              </w:rPr>
            </w:pPr>
            <w:r w:rsidRPr="00E84911">
              <w:rPr>
                <w:rFonts w:ascii="宋体" w:eastAsia="宋体" w:hAnsi="宋体" w:hint="eastAsia"/>
                <w:b/>
                <w:szCs w:val="21"/>
              </w:rPr>
              <w:t>食管窥镜</w:t>
            </w:r>
            <w:r w:rsidRPr="002E213F">
              <w:rPr>
                <w:rFonts w:ascii="宋体" w:eastAsia="宋体" w:hAnsi="宋体" w:hint="eastAsia"/>
                <w:szCs w:val="21"/>
              </w:rPr>
              <w:t>12×18×450，插入部分最大宽度15mm，窥视镜在距离15mm处光照度不低于2500lx。窥视镜头端圆滑，接触组织时不会造成伤害。通道顺畅。</w:t>
            </w:r>
          </w:p>
          <w:p w14:paraId="3C5CF2B4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42AA76B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646C7DC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A2D2F6A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15A0D68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C580904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1FA5363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5E0F1C1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8E0F71A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5750AEF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B44AFC3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9C5D1D9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71D02C8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82A4D7B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7B1219D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6E1C1BD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91BE54E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CC804F7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8E94E8B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EC4525B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2B10BB4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80C108C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8312DC3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14FA22E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315E458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D160FD9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3597B7C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85716B1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D204CE1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2C4656A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6768614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5C7803B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D857936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1E42269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5587ADC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25CEF28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8D84761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29861E1" w14:textId="77777777" w:rsidR="006046CD" w:rsidRPr="002E213F" w:rsidRDefault="006046CD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AA656DB" w14:textId="77777777" w:rsidR="006046CD" w:rsidRPr="002E213F" w:rsidRDefault="006D7793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2E213F">
              <w:rPr>
                <w:rFonts w:ascii="宋体" w:eastAsia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AD8656" w14:textId="77777777" w:rsidR="006046CD" w:rsidRPr="002E213F" w:rsidRDefault="006046CD">
      <w:pPr>
        <w:rPr>
          <w:rFonts w:ascii="宋体" w:eastAsia="宋体" w:hAnsi="宋体"/>
          <w:szCs w:val="21"/>
        </w:rPr>
      </w:pPr>
    </w:p>
    <w:sectPr w:rsidR="006046CD" w:rsidRPr="002E213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196A" w14:textId="77777777" w:rsidR="00D5582C" w:rsidRDefault="00D5582C" w:rsidP="002E213F">
      <w:r>
        <w:separator/>
      </w:r>
    </w:p>
  </w:endnote>
  <w:endnote w:type="continuationSeparator" w:id="0">
    <w:p w14:paraId="69A12053" w14:textId="77777777" w:rsidR="00D5582C" w:rsidRDefault="00D5582C" w:rsidP="002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BB3D" w14:textId="77777777" w:rsidR="00D5582C" w:rsidRDefault="00D5582C" w:rsidP="002E213F">
      <w:r>
        <w:separator/>
      </w:r>
    </w:p>
  </w:footnote>
  <w:footnote w:type="continuationSeparator" w:id="0">
    <w:p w14:paraId="52422E17" w14:textId="77777777" w:rsidR="00D5582C" w:rsidRDefault="00D5582C" w:rsidP="002E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TExNDJkODIzM2M5NjcxZGUxMzJmM2M3OTA0OGYifQ=="/>
  </w:docVars>
  <w:rsids>
    <w:rsidRoot w:val="005E422F"/>
    <w:rsid w:val="00002FFF"/>
    <w:rsid w:val="000055C9"/>
    <w:rsid w:val="00023E7A"/>
    <w:rsid w:val="0006772C"/>
    <w:rsid w:val="000A1346"/>
    <w:rsid w:val="000B58D1"/>
    <w:rsid w:val="00115D54"/>
    <w:rsid w:val="00124A38"/>
    <w:rsid w:val="00166A53"/>
    <w:rsid w:val="001B234A"/>
    <w:rsid w:val="00236F37"/>
    <w:rsid w:val="002B7059"/>
    <w:rsid w:val="002E213F"/>
    <w:rsid w:val="00423570"/>
    <w:rsid w:val="00433095"/>
    <w:rsid w:val="004342EB"/>
    <w:rsid w:val="00436CF0"/>
    <w:rsid w:val="0046658B"/>
    <w:rsid w:val="004C0F14"/>
    <w:rsid w:val="004E5302"/>
    <w:rsid w:val="004F1D8A"/>
    <w:rsid w:val="004F2E7C"/>
    <w:rsid w:val="00503F07"/>
    <w:rsid w:val="00521128"/>
    <w:rsid w:val="00532EA7"/>
    <w:rsid w:val="00543C99"/>
    <w:rsid w:val="005A6B22"/>
    <w:rsid w:val="005C5E95"/>
    <w:rsid w:val="005E422F"/>
    <w:rsid w:val="006046CD"/>
    <w:rsid w:val="00660835"/>
    <w:rsid w:val="00662B80"/>
    <w:rsid w:val="006775D4"/>
    <w:rsid w:val="00685891"/>
    <w:rsid w:val="006D7793"/>
    <w:rsid w:val="006E2E13"/>
    <w:rsid w:val="006E5D86"/>
    <w:rsid w:val="00700C3E"/>
    <w:rsid w:val="007445E8"/>
    <w:rsid w:val="00783EF6"/>
    <w:rsid w:val="007F7E05"/>
    <w:rsid w:val="00806E80"/>
    <w:rsid w:val="008F2E23"/>
    <w:rsid w:val="00912948"/>
    <w:rsid w:val="00976C9E"/>
    <w:rsid w:val="00A0172F"/>
    <w:rsid w:val="00A64A23"/>
    <w:rsid w:val="00AA3968"/>
    <w:rsid w:val="00AC1D72"/>
    <w:rsid w:val="00B0252F"/>
    <w:rsid w:val="00B46C06"/>
    <w:rsid w:val="00B54E84"/>
    <w:rsid w:val="00B63025"/>
    <w:rsid w:val="00BA0C59"/>
    <w:rsid w:val="00BA6C23"/>
    <w:rsid w:val="00BE1207"/>
    <w:rsid w:val="00CF48E9"/>
    <w:rsid w:val="00D22E93"/>
    <w:rsid w:val="00D31EB3"/>
    <w:rsid w:val="00D3513D"/>
    <w:rsid w:val="00D46951"/>
    <w:rsid w:val="00D514AF"/>
    <w:rsid w:val="00D5582C"/>
    <w:rsid w:val="00D77EAF"/>
    <w:rsid w:val="00D915EC"/>
    <w:rsid w:val="00DC4C47"/>
    <w:rsid w:val="00DE298D"/>
    <w:rsid w:val="00E011AC"/>
    <w:rsid w:val="00E070F4"/>
    <w:rsid w:val="00E12369"/>
    <w:rsid w:val="00E262EF"/>
    <w:rsid w:val="00E84911"/>
    <w:rsid w:val="00E93BBD"/>
    <w:rsid w:val="00EE533B"/>
    <w:rsid w:val="00F417CB"/>
    <w:rsid w:val="00FC6E89"/>
    <w:rsid w:val="042F3695"/>
    <w:rsid w:val="0A8C4462"/>
    <w:rsid w:val="0B2C17A1"/>
    <w:rsid w:val="0EC95C85"/>
    <w:rsid w:val="0F4D36BB"/>
    <w:rsid w:val="130D6443"/>
    <w:rsid w:val="18095344"/>
    <w:rsid w:val="1B985C17"/>
    <w:rsid w:val="248A15BB"/>
    <w:rsid w:val="26243349"/>
    <w:rsid w:val="293E0BC6"/>
    <w:rsid w:val="2F174E96"/>
    <w:rsid w:val="35466E38"/>
    <w:rsid w:val="37286CEF"/>
    <w:rsid w:val="39CD1781"/>
    <w:rsid w:val="4A437992"/>
    <w:rsid w:val="551E25A0"/>
    <w:rsid w:val="661204ED"/>
    <w:rsid w:val="69DA300D"/>
    <w:rsid w:val="6BED2E7B"/>
    <w:rsid w:val="71A30B93"/>
    <w:rsid w:val="72D37256"/>
    <w:rsid w:val="798B2638"/>
    <w:rsid w:val="7CB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E2B3E"/>
  <w15:docId w15:val="{BACAE885-18D1-4138-82DB-A545C9D9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DA7E-1228-433A-B7C0-0532F78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2024-06-18T07:36:00Z</dcterms:created>
  <dcterms:modified xsi:type="dcterms:W3CDTF">2024-09-18T10:08:00Z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419AFB3BF33C4F55BB19DD54DBA87E69_13</vt:lpwstr>
  </property>
</Properties>
</file>