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35B8A">
      <w:pPr>
        <w:spacing w:line="360" w:lineRule="auto"/>
        <w:jc w:val="center"/>
        <w:rPr>
          <w:rFonts w:hint="eastAsia"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摄像控制主机及模块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30"/>
          <w:szCs w:val="30"/>
        </w:rPr>
        <w:t>招标参数</w:t>
      </w:r>
    </w:p>
    <w:p w14:paraId="1B17F8B2">
      <w:pPr>
        <w:spacing w:line="360" w:lineRule="auto"/>
        <w:jc w:val="center"/>
        <w:rPr>
          <w:rFonts w:hint="eastAsia" w:ascii="宋体" w:hAnsi="宋体" w:eastAsia="宋体"/>
          <w:b/>
          <w:bCs/>
          <w:sz w:val="30"/>
          <w:szCs w:val="30"/>
        </w:rPr>
      </w:pPr>
    </w:p>
    <w:p w14:paraId="4FEEDFDF"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</w:p>
    <w:p w14:paraId="7781174A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主机可通过</w:t>
      </w:r>
      <w:r>
        <w:rPr>
          <w:rFonts w:ascii="宋体" w:hAnsi="宋体" w:eastAsia="宋体"/>
          <w:sz w:val="24"/>
          <w:szCs w:val="24"/>
        </w:rPr>
        <w:t>模块升级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，升级后</w:t>
      </w:r>
      <w:r>
        <w:rPr>
          <w:rFonts w:ascii="宋体" w:hAnsi="宋体" w:eastAsia="宋体"/>
          <w:sz w:val="24"/>
          <w:szCs w:val="24"/>
        </w:rPr>
        <w:t>实现3D影像、荧光、接入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同品牌</w:t>
      </w:r>
      <w:r>
        <w:rPr>
          <w:rFonts w:ascii="宋体" w:hAnsi="宋体" w:eastAsia="宋体"/>
          <w:sz w:val="24"/>
          <w:szCs w:val="24"/>
        </w:rPr>
        <w:t>电子镜、开展双镜联合手术等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功能</w:t>
      </w:r>
      <w:r>
        <w:rPr>
          <w:rFonts w:ascii="宋体" w:hAnsi="宋体" w:eastAsia="宋体"/>
          <w:sz w:val="24"/>
          <w:szCs w:val="24"/>
        </w:rPr>
        <w:t>。</w:t>
      </w:r>
    </w:p>
    <w:p w14:paraId="0966022A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高清分辨率1920x1080，逐行扫描。</w:t>
      </w:r>
    </w:p>
    <w:p w14:paraId="415FF208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ascii="宋体" w:hAnsi="宋体" w:eastAsia="宋体"/>
          <w:sz w:val="24"/>
          <w:szCs w:val="24"/>
        </w:rPr>
        <w:t xml:space="preserve"> 内置图文处理功能，可术中摄录1920x1080高清视频及图片。</w:t>
      </w:r>
    </w:p>
    <w:p w14:paraId="7F3C037F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主机可同时处理两路图像信号，标准画面与增强画面可同屏对比显示。</w:t>
      </w:r>
    </w:p>
    <w:p w14:paraId="1E914F60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ascii="宋体" w:hAnsi="宋体" w:eastAsia="宋体"/>
          <w:sz w:val="24"/>
          <w:szCs w:val="24"/>
        </w:rPr>
        <w:t>可实现单平台双镜联合，两幅不同腔镜图像在同一显示器分屏显示。</w:t>
      </w:r>
    </w:p>
    <w:p w14:paraId="6D873206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可实现接入同品牌电子软镜功能。</w:t>
      </w:r>
    </w:p>
    <w:p w14:paraId="650EE8C7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可实现2种画中画显示。</w:t>
      </w:r>
    </w:p>
    <w:p w14:paraId="75B8F151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显示画面</w:t>
      </w:r>
      <w:r>
        <w:rPr>
          <w:rFonts w:hint="eastAsia" w:ascii="宋体" w:hAnsi="宋体" w:eastAsia="宋体"/>
          <w:sz w:val="24"/>
          <w:szCs w:val="24"/>
        </w:rPr>
        <w:t>至少</w:t>
      </w:r>
      <w:r>
        <w:rPr>
          <w:rFonts w:ascii="宋体" w:hAnsi="宋体" w:eastAsia="宋体"/>
          <w:sz w:val="24"/>
          <w:szCs w:val="24"/>
        </w:rPr>
        <w:t>有 3 级亮度可调。</w:t>
      </w:r>
    </w:p>
    <w:p w14:paraId="7D9718D4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显示画面</w:t>
      </w:r>
      <w:r>
        <w:rPr>
          <w:rFonts w:hint="eastAsia" w:ascii="宋体" w:hAnsi="宋体" w:eastAsia="宋体"/>
          <w:sz w:val="24"/>
          <w:szCs w:val="24"/>
        </w:rPr>
        <w:t>至少</w:t>
      </w:r>
      <w:r>
        <w:rPr>
          <w:rFonts w:ascii="宋体" w:hAnsi="宋体" w:eastAsia="宋体"/>
          <w:sz w:val="24"/>
          <w:szCs w:val="24"/>
        </w:rPr>
        <w:t xml:space="preserve">有 3 级电子放大功能。 </w:t>
      </w:r>
    </w:p>
    <w:p w14:paraId="63A4219A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至少</w:t>
      </w:r>
      <w:r>
        <w:rPr>
          <w:rFonts w:ascii="宋体" w:hAnsi="宋体" w:eastAsia="宋体"/>
          <w:sz w:val="24"/>
          <w:szCs w:val="24"/>
        </w:rPr>
        <w:t>有2 种纤维镜图像优化功能。</w:t>
      </w:r>
    </w:p>
    <w:p w14:paraId="07B9899E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术野画面可实现上下、左右及 180°翻转功能。</w:t>
      </w:r>
    </w:p>
    <w:p w14:paraId="4ECBC8F3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主机 USB 接口≥3个。</w:t>
      </w:r>
    </w:p>
    <w:p w14:paraId="16476C21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输出端口有3G-SDI 数字端口 1 个，DVI-D 数字端口 2 个。</w:t>
      </w:r>
    </w:p>
    <w:p w14:paraId="536CF292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电气安全达到医用最高等级CF一级，可用于佩戴心脏起搏器的患者。</w:t>
      </w:r>
    </w:p>
    <w:p w14:paraId="58848AC5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能与现有摄像头连接使用。</w:t>
      </w:r>
    </w:p>
    <w:p w14:paraId="768A947A">
      <w:pPr>
        <w:spacing w:line="360" w:lineRule="auto"/>
        <w:ind w:left="-76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39065E"/>
    <w:multiLevelType w:val="multilevel"/>
    <w:tmpl w:val="6139065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zMzZkNTNkZjk2MGM0MjQ1ZDYxNjhlNmVmNWQ5ZWIifQ=="/>
  </w:docVars>
  <w:rsids>
    <w:rsidRoot w:val="00D604AA"/>
    <w:rsid w:val="000378C7"/>
    <w:rsid w:val="00077714"/>
    <w:rsid w:val="001B5CEB"/>
    <w:rsid w:val="001F28EB"/>
    <w:rsid w:val="00244291"/>
    <w:rsid w:val="002775AC"/>
    <w:rsid w:val="0031653D"/>
    <w:rsid w:val="00394D01"/>
    <w:rsid w:val="004E355C"/>
    <w:rsid w:val="00617E82"/>
    <w:rsid w:val="007345C7"/>
    <w:rsid w:val="00741159"/>
    <w:rsid w:val="007D60AD"/>
    <w:rsid w:val="009372B7"/>
    <w:rsid w:val="009753D4"/>
    <w:rsid w:val="00994AB5"/>
    <w:rsid w:val="00BB51DD"/>
    <w:rsid w:val="00CC7F6E"/>
    <w:rsid w:val="00D604AA"/>
    <w:rsid w:val="00DA2EE2"/>
    <w:rsid w:val="00DE71C5"/>
    <w:rsid w:val="00E24377"/>
    <w:rsid w:val="00E3311E"/>
    <w:rsid w:val="00EE2B57"/>
    <w:rsid w:val="00F21310"/>
    <w:rsid w:val="00FB6640"/>
    <w:rsid w:val="0C766AB5"/>
    <w:rsid w:val="2C5037FF"/>
    <w:rsid w:val="505C2E26"/>
    <w:rsid w:val="66272C9C"/>
    <w:rsid w:val="66C20B27"/>
    <w:rsid w:val="757A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348</Characters>
  <Lines>2</Lines>
  <Paragraphs>1</Paragraphs>
  <TotalTime>7</TotalTime>
  <ScaleCrop>false</ScaleCrop>
  <LinksUpToDate>false</LinksUpToDate>
  <CharactersWithSpaces>364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2020-11-05T02:07:00Z</dcterms:created>
  <dc:creator>nnaj2016@163.com</dc:creator>
  <cp:lastModifiedBy>J iNg</cp:lastModifiedBy>
  <dcterms:modified xsi:type="dcterms:W3CDTF">2024-07-08T03:38:05Z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5E8C99C361374FE38BDD257C499845AA_13</vt:lpwstr>
  </property>
</Properties>
</file>