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39" w:rsidRDefault="00A8211A">
      <w:pPr>
        <w:tabs>
          <w:tab w:val="left" w:pos="312"/>
        </w:tabs>
        <w:rPr>
          <w:b/>
          <w:bCs/>
          <w:sz w:val="28"/>
          <w:szCs w:val="28"/>
        </w:rPr>
      </w:pPr>
      <w:r>
        <w:rPr>
          <w:rFonts w:hint="eastAsia"/>
          <w:b/>
          <w:bCs/>
          <w:sz w:val="28"/>
          <w:szCs w:val="28"/>
        </w:rPr>
        <w:t>医用试剂一批</w:t>
      </w:r>
    </w:p>
    <w:p w:rsidR="00114639" w:rsidRDefault="00A8211A">
      <w:pPr>
        <w:tabs>
          <w:tab w:val="left" w:pos="312"/>
        </w:tabs>
        <w:rPr>
          <w:b/>
          <w:bCs/>
          <w:sz w:val="28"/>
          <w:szCs w:val="28"/>
        </w:rPr>
      </w:pPr>
      <w:r>
        <w:rPr>
          <w:rFonts w:hint="eastAsia"/>
          <w:b/>
          <w:bCs/>
          <w:sz w:val="28"/>
          <w:szCs w:val="28"/>
        </w:rPr>
        <w:t>一、反应杯</w:t>
      </w:r>
    </w:p>
    <w:p w:rsidR="00114639" w:rsidRDefault="00A8211A">
      <w:pPr>
        <w:tabs>
          <w:tab w:val="left" w:pos="312"/>
        </w:tabs>
        <w:rPr>
          <w:sz w:val="28"/>
          <w:szCs w:val="28"/>
        </w:rPr>
      </w:pPr>
      <w:r>
        <w:rPr>
          <w:rFonts w:hint="eastAsia"/>
          <w:b/>
          <w:bCs/>
          <w:sz w:val="28"/>
          <w:szCs w:val="28"/>
        </w:rPr>
        <w:t>1.</w:t>
      </w:r>
      <w:r>
        <w:rPr>
          <w:rFonts w:hint="eastAsia"/>
          <w:b/>
          <w:bCs/>
          <w:sz w:val="28"/>
          <w:szCs w:val="28"/>
        </w:rPr>
        <w:t>材料名称</w:t>
      </w:r>
      <w:r>
        <w:rPr>
          <w:rFonts w:hint="eastAsia"/>
          <w:sz w:val="28"/>
          <w:szCs w:val="28"/>
        </w:rPr>
        <w:t>：</w:t>
      </w:r>
      <w:r>
        <w:rPr>
          <w:rFonts w:hint="eastAsia"/>
          <w:b/>
          <w:bCs/>
          <w:sz w:val="28"/>
          <w:szCs w:val="28"/>
        </w:rPr>
        <w:t>反应杯</w:t>
      </w:r>
    </w:p>
    <w:p w:rsidR="00114639" w:rsidRDefault="00A8211A">
      <w:pPr>
        <w:outlineLvl w:val="1"/>
        <w:rPr>
          <w:sz w:val="28"/>
          <w:szCs w:val="28"/>
        </w:rPr>
      </w:pPr>
      <w:r>
        <w:rPr>
          <w:rFonts w:hint="eastAsia"/>
          <w:b/>
          <w:bCs/>
          <w:sz w:val="28"/>
          <w:szCs w:val="28"/>
        </w:rPr>
        <w:t>2</w:t>
      </w:r>
      <w:r>
        <w:rPr>
          <w:rFonts w:hint="eastAsia"/>
          <w:b/>
          <w:bCs/>
          <w:sz w:val="28"/>
          <w:szCs w:val="28"/>
        </w:rPr>
        <w:t>规格型号</w:t>
      </w:r>
      <w:r>
        <w:rPr>
          <w:rFonts w:hint="eastAsia"/>
          <w:sz w:val="28"/>
          <w:szCs w:val="28"/>
        </w:rPr>
        <w:t>：</w:t>
      </w:r>
      <w:r>
        <w:rPr>
          <w:rFonts w:hint="eastAsia"/>
          <w:sz w:val="28"/>
          <w:szCs w:val="28"/>
        </w:rPr>
        <w:t>1000</w:t>
      </w:r>
      <w:r>
        <w:rPr>
          <w:rFonts w:hint="eastAsia"/>
          <w:sz w:val="28"/>
          <w:szCs w:val="28"/>
        </w:rPr>
        <w:t>个</w:t>
      </w:r>
      <w:r>
        <w:rPr>
          <w:rFonts w:hint="eastAsia"/>
          <w:sz w:val="28"/>
          <w:szCs w:val="28"/>
        </w:rPr>
        <w:t>/</w:t>
      </w:r>
      <w:r>
        <w:rPr>
          <w:rFonts w:hint="eastAsia"/>
          <w:sz w:val="28"/>
          <w:szCs w:val="28"/>
        </w:rPr>
        <w:t>包</w:t>
      </w:r>
    </w:p>
    <w:p w:rsidR="00114639" w:rsidRDefault="00A8211A">
      <w:pPr>
        <w:rPr>
          <w:sz w:val="28"/>
          <w:szCs w:val="28"/>
        </w:rPr>
      </w:pPr>
      <w:r>
        <w:rPr>
          <w:rFonts w:hint="eastAsia"/>
          <w:b/>
          <w:bCs/>
          <w:sz w:val="28"/>
          <w:szCs w:val="28"/>
        </w:rPr>
        <w:t>3</w:t>
      </w:r>
      <w:r>
        <w:rPr>
          <w:rFonts w:hint="eastAsia"/>
          <w:b/>
          <w:bCs/>
          <w:sz w:val="28"/>
          <w:szCs w:val="28"/>
        </w:rPr>
        <w:t>技术原理</w:t>
      </w:r>
      <w:r>
        <w:rPr>
          <w:rFonts w:hint="eastAsia"/>
          <w:b/>
          <w:bCs/>
          <w:sz w:val="28"/>
          <w:szCs w:val="28"/>
        </w:rPr>
        <w:t>/</w:t>
      </w:r>
      <w:r>
        <w:rPr>
          <w:rFonts w:hint="eastAsia"/>
          <w:b/>
          <w:bCs/>
          <w:sz w:val="28"/>
          <w:szCs w:val="28"/>
        </w:rPr>
        <w:t>功能</w:t>
      </w:r>
      <w:r>
        <w:rPr>
          <w:rFonts w:hint="eastAsia"/>
          <w:sz w:val="28"/>
          <w:szCs w:val="28"/>
        </w:rPr>
        <w:t>：与化学发光分析仪配套使用，作为化学发光反应的反应容器。</w:t>
      </w:r>
    </w:p>
    <w:p w:rsidR="00114639" w:rsidRDefault="00A8211A">
      <w:pPr>
        <w:outlineLvl w:val="1"/>
        <w:rPr>
          <w:rFonts w:ascii="微软雅黑" w:eastAsia="微软雅黑" w:hAnsi="微软雅黑" w:cs="微软雅黑"/>
          <w:color w:val="000000"/>
          <w:sz w:val="27"/>
          <w:szCs w:val="27"/>
        </w:rPr>
      </w:pPr>
      <w:r>
        <w:rPr>
          <w:rFonts w:hint="eastAsia"/>
          <w:b/>
          <w:bCs/>
          <w:sz w:val="28"/>
          <w:szCs w:val="28"/>
        </w:rPr>
        <w:t>4</w:t>
      </w:r>
      <w:r>
        <w:rPr>
          <w:rFonts w:hint="eastAsia"/>
          <w:b/>
          <w:bCs/>
          <w:sz w:val="28"/>
          <w:szCs w:val="28"/>
        </w:rPr>
        <w:t>产品要求</w:t>
      </w:r>
      <w:r>
        <w:rPr>
          <w:rFonts w:hint="eastAsia"/>
          <w:sz w:val="28"/>
          <w:szCs w:val="28"/>
        </w:rPr>
        <w:t>：</w:t>
      </w:r>
    </w:p>
    <w:p w:rsidR="00114639" w:rsidRDefault="00A8211A">
      <w:pPr>
        <w:outlineLvl w:val="1"/>
        <w:rPr>
          <w:sz w:val="28"/>
          <w:szCs w:val="28"/>
        </w:rPr>
      </w:pPr>
      <w:r>
        <w:rPr>
          <w:rFonts w:ascii="宋体" w:hAnsi="宋体" w:cs="宋体" w:hint="eastAsia"/>
          <w:sz w:val="28"/>
          <w:szCs w:val="28"/>
        </w:rPr>
        <w:t>适用机型：适用于郑州安图生物磁微粒全自动化学发光平</w:t>
      </w:r>
      <w:r>
        <w:rPr>
          <w:rFonts w:hint="eastAsia"/>
          <w:sz w:val="28"/>
          <w:szCs w:val="28"/>
        </w:rPr>
        <w:t>台</w:t>
      </w:r>
    </w:p>
    <w:p w:rsidR="00114639" w:rsidRDefault="00114639"/>
    <w:p w:rsidR="00114639" w:rsidRDefault="00A8211A">
      <w:pPr>
        <w:tabs>
          <w:tab w:val="left" w:pos="312"/>
        </w:tabs>
        <w:rPr>
          <w:b/>
          <w:bCs/>
          <w:sz w:val="28"/>
          <w:szCs w:val="28"/>
        </w:rPr>
      </w:pPr>
      <w:r>
        <w:rPr>
          <w:rFonts w:hint="eastAsia"/>
          <w:b/>
          <w:bCs/>
          <w:sz w:val="28"/>
          <w:szCs w:val="28"/>
        </w:rPr>
        <w:t>二、加样针洗液（系统清洗液）</w:t>
      </w:r>
    </w:p>
    <w:p w:rsidR="00114639" w:rsidRDefault="00A8211A">
      <w:pPr>
        <w:numPr>
          <w:ilvl w:val="0"/>
          <w:numId w:val="1"/>
        </w:numPr>
        <w:rPr>
          <w:sz w:val="28"/>
          <w:szCs w:val="28"/>
        </w:rPr>
      </w:pPr>
      <w:r>
        <w:rPr>
          <w:rFonts w:hint="eastAsia"/>
          <w:b/>
          <w:bCs/>
          <w:sz w:val="28"/>
          <w:szCs w:val="28"/>
        </w:rPr>
        <w:t>材料名称</w:t>
      </w:r>
      <w:r>
        <w:rPr>
          <w:rFonts w:hint="eastAsia"/>
          <w:sz w:val="28"/>
          <w:szCs w:val="28"/>
        </w:rPr>
        <w:t>：</w:t>
      </w:r>
      <w:r>
        <w:rPr>
          <w:rFonts w:hint="eastAsia"/>
          <w:b/>
          <w:bCs/>
          <w:sz w:val="28"/>
          <w:szCs w:val="28"/>
        </w:rPr>
        <w:t>系统清洗液</w:t>
      </w:r>
    </w:p>
    <w:p w:rsidR="00114639" w:rsidRDefault="00A8211A">
      <w:pPr>
        <w:numPr>
          <w:ilvl w:val="0"/>
          <w:numId w:val="1"/>
        </w:numPr>
        <w:outlineLvl w:val="1"/>
        <w:rPr>
          <w:sz w:val="28"/>
          <w:szCs w:val="28"/>
        </w:rPr>
      </w:pPr>
      <w:r>
        <w:rPr>
          <w:rFonts w:hint="eastAsia"/>
          <w:b/>
          <w:bCs/>
          <w:sz w:val="28"/>
          <w:szCs w:val="28"/>
        </w:rPr>
        <w:t>规格型号</w:t>
      </w:r>
      <w:r>
        <w:rPr>
          <w:rFonts w:hint="eastAsia"/>
          <w:sz w:val="28"/>
          <w:szCs w:val="28"/>
        </w:rPr>
        <w:t>：</w:t>
      </w:r>
      <w:r>
        <w:rPr>
          <w:rFonts w:hint="eastAsia"/>
          <w:sz w:val="28"/>
          <w:szCs w:val="28"/>
        </w:rPr>
        <w:t>10mlx12</w:t>
      </w:r>
      <w:r>
        <w:rPr>
          <w:rFonts w:hint="eastAsia"/>
          <w:sz w:val="28"/>
          <w:szCs w:val="28"/>
        </w:rPr>
        <w:t>瓶</w:t>
      </w:r>
      <w:r>
        <w:rPr>
          <w:rFonts w:hint="eastAsia"/>
          <w:sz w:val="28"/>
          <w:szCs w:val="28"/>
        </w:rPr>
        <w:t>/</w:t>
      </w:r>
      <w:r>
        <w:rPr>
          <w:rFonts w:hint="eastAsia"/>
          <w:sz w:val="28"/>
          <w:szCs w:val="28"/>
        </w:rPr>
        <w:t>盒</w:t>
      </w:r>
    </w:p>
    <w:p w:rsidR="00114639" w:rsidRDefault="00A8211A">
      <w:pPr>
        <w:numPr>
          <w:ilvl w:val="0"/>
          <w:numId w:val="1"/>
        </w:numPr>
        <w:rPr>
          <w:sz w:val="28"/>
          <w:szCs w:val="28"/>
        </w:rPr>
      </w:pPr>
      <w:r>
        <w:rPr>
          <w:rFonts w:hint="eastAsia"/>
          <w:b/>
          <w:bCs/>
          <w:sz w:val="28"/>
          <w:szCs w:val="28"/>
        </w:rPr>
        <w:t>技术原理</w:t>
      </w:r>
      <w:r>
        <w:rPr>
          <w:rFonts w:hint="eastAsia"/>
          <w:b/>
          <w:bCs/>
          <w:sz w:val="28"/>
          <w:szCs w:val="28"/>
        </w:rPr>
        <w:t>/</w:t>
      </w:r>
      <w:r>
        <w:rPr>
          <w:rFonts w:hint="eastAsia"/>
          <w:b/>
          <w:bCs/>
          <w:sz w:val="28"/>
          <w:szCs w:val="28"/>
        </w:rPr>
        <w:t>功能</w:t>
      </w:r>
      <w:r>
        <w:rPr>
          <w:rFonts w:hint="eastAsia"/>
          <w:sz w:val="28"/>
          <w:szCs w:val="28"/>
        </w:rPr>
        <w:t>：用于临床检测过程中</w:t>
      </w:r>
      <w:r>
        <w:rPr>
          <w:rFonts w:hint="eastAsia"/>
          <w:sz w:val="28"/>
          <w:szCs w:val="28"/>
        </w:rPr>
        <w:t>AutoLumo</w:t>
      </w:r>
      <w:r>
        <w:rPr>
          <w:rFonts w:hint="eastAsia"/>
          <w:sz w:val="28"/>
          <w:szCs w:val="28"/>
        </w:rPr>
        <w:t>系列仪器样本针管路的清洗和保养。</w:t>
      </w:r>
    </w:p>
    <w:p w:rsidR="00114639" w:rsidRDefault="00A8211A">
      <w:pPr>
        <w:outlineLvl w:val="1"/>
        <w:rPr>
          <w:rFonts w:ascii="微软雅黑" w:eastAsia="微软雅黑" w:hAnsi="微软雅黑" w:cs="微软雅黑"/>
          <w:color w:val="000000"/>
          <w:sz w:val="27"/>
          <w:szCs w:val="27"/>
        </w:rPr>
      </w:pPr>
      <w:r>
        <w:rPr>
          <w:rFonts w:hint="eastAsia"/>
          <w:b/>
          <w:bCs/>
          <w:sz w:val="28"/>
          <w:szCs w:val="28"/>
        </w:rPr>
        <w:t>4</w:t>
      </w:r>
      <w:r>
        <w:rPr>
          <w:rFonts w:hint="eastAsia"/>
          <w:b/>
          <w:bCs/>
          <w:sz w:val="28"/>
          <w:szCs w:val="28"/>
        </w:rPr>
        <w:t>产品要求</w:t>
      </w:r>
      <w:r>
        <w:rPr>
          <w:rFonts w:hint="eastAsia"/>
          <w:sz w:val="28"/>
          <w:szCs w:val="28"/>
        </w:rPr>
        <w:t>：</w:t>
      </w:r>
    </w:p>
    <w:p w:rsidR="00114639" w:rsidRDefault="00A8211A">
      <w:pPr>
        <w:outlineLvl w:val="1"/>
        <w:rPr>
          <w:rFonts w:ascii="宋体" w:hAnsi="宋体" w:cs="宋体"/>
          <w:color w:val="000000"/>
          <w:sz w:val="28"/>
          <w:szCs w:val="28"/>
        </w:rPr>
      </w:pPr>
      <w:r>
        <w:rPr>
          <w:rFonts w:hint="eastAsia"/>
          <w:b/>
          <w:bCs/>
          <w:sz w:val="28"/>
          <w:szCs w:val="28"/>
        </w:rPr>
        <w:t xml:space="preserve">4.1 </w:t>
      </w:r>
      <w:r>
        <w:rPr>
          <w:rFonts w:ascii="宋体" w:hAnsi="宋体" w:cs="宋体" w:hint="eastAsia"/>
          <w:color w:val="000000"/>
          <w:sz w:val="28"/>
          <w:szCs w:val="28"/>
        </w:rPr>
        <w:t>2-30℃保存,有效期≥24个月。</w:t>
      </w:r>
    </w:p>
    <w:p w:rsidR="00114639" w:rsidRDefault="00A8211A">
      <w:pPr>
        <w:outlineLvl w:val="1"/>
        <w:rPr>
          <w:sz w:val="28"/>
          <w:szCs w:val="28"/>
        </w:rPr>
      </w:pPr>
      <w:r>
        <w:rPr>
          <w:rFonts w:hint="eastAsia"/>
          <w:b/>
          <w:bCs/>
          <w:sz w:val="28"/>
          <w:szCs w:val="28"/>
        </w:rPr>
        <w:t xml:space="preserve">4.2 </w:t>
      </w:r>
      <w:r>
        <w:rPr>
          <w:rFonts w:ascii="宋体" w:hAnsi="宋体" w:cs="宋体" w:hint="eastAsia"/>
          <w:sz w:val="28"/>
          <w:szCs w:val="28"/>
        </w:rPr>
        <w:t>产品适用机型：适用于郑州安图生物磁微粒全自动化学发光平</w:t>
      </w:r>
      <w:r>
        <w:rPr>
          <w:rFonts w:hint="eastAsia"/>
          <w:sz w:val="28"/>
          <w:szCs w:val="28"/>
        </w:rPr>
        <w:t>台</w:t>
      </w:r>
    </w:p>
    <w:p w:rsidR="00114639" w:rsidRDefault="00114639"/>
    <w:p w:rsidR="00114639" w:rsidRPr="00F70BA8" w:rsidRDefault="00A8211A">
      <w:pPr>
        <w:spacing w:line="120" w:lineRule="auto"/>
        <w:outlineLvl w:val="0"/>
        <w:rPr>
          <w:b/>
          <w:sz w:val="28"/>
          <w:szCs w:val="28"/>
        </w:rPr>
      </w:pPr>
      <w:r w:rsidRPr="00F70BA8">
        <w:rPr>
          <w:rFonts w:hint="eastAsia"/>
          <w:b/>
          <w:sz w:val="28"/>
          <w:szCs w:val="28"/>
        </w:rPr>
        <w:t>三、肿瘤标志物非定值质控品</w:t>
      </w:r>
    </w:p>
    <w:p w:rsidR="00114639" w:rsidRDefault="00A8211A">
      <w:pPr>
        <w:numPr>
          <w:ilvl w:val="0"/>
          <w:numId w:val="2"/>
        </w:numPr>
        <w:outlineLvl w:val="1"/>
        <w:rPr>
          <w:sz w:val="28"/>
          <w:szCs w:val="28"/>
        </w:rPr>
      </w:pPr>
      <w:r>
        <w:rPr>
          <w:rFonts w:hint="eastAsia"/>
          <w:b/>
          <w:bCs/>
          <w:sz w:val="28"/>
          <w:szCs w:val="28"/>
        </w:rPr>
        <w:t>材料名称</w:t>
      </w:r>
      <w:r>
        <w:rPr>
          <w:rFonts w:hint="eastAsia"/>
          <w:sz w:val="28"/>
          <w:szCs w:val="28"/>
        </w:rPr>
        <w:t>：肿瘤标志物非定值质控品</w:t>
      </w:r>
    </w:p>
    <w:p w:rsidR="00114639" w:rsidRDefault="00A8211A">
      <w:pPr>
        <w:numPr>
          <w:ilvl w:val="0"/>
          <w:numId w:val="2"/>
        </w:numPr>
        <w:rPr>
          <w:rFonts w:ascii="宋体" w:hAnsi="宋体" w:cs="宋体"/>
          <w:color w:val="000000"/>
          <w:sz w:val="27"/>
          <w:szCs w:val="27"/>
        </w:rPr>
      </w:pPr>
      <w:r>
        <w:rPr>
          <w:rFonts w:hint="eastAsia"/>
          <w:b/>
          <w:bCs/>
          <w:sz w:val="28"/>
          <w:szCs w:val="28"/>
        </w:rPr>
        <w:t>规格型号</w:t>
      </w:r>
      <w:r>
        <w:rPr>
          <w:rFonts w:hint="eastAsia"/>
          <w:sz w:val="28"/>
          <w:szCs w:val="28"/>
        </w:rPr>
        <w:t>：</w:t>
      </w:r>
      <w:r>
        <w:rPr>
          <w:rFonts w:ascii="宋体" w:hAnsi="宋体" w:cs="宋体" w:hint="eastAsia"/>
          <w:color w:val="000000"/>
          <w:sz w:val="28"/>
          <w:szCs w:val="28"/>
        </w:rPr>
        <w:t>6瓶*3.0ml／盒（含不同水平）</w:t>
      </w:r>
      <w:r>
        <w:rPr>
          <w:rFonts w:ascii="宋体" w:hAnsi="宋体" w:cs="宋体" w:hint="eastAsia"/>
          <w:color w:val="000000"/>
          <w:sz w:val="27"/>
          <w:szCs w:val="27"/>
        </w:rPr>
        <w:t>。</w:t>
      </w:r>
    </w:p>
    <w:p w:rsidR="00114639" w:rsidRDefault="00A8211A">
      <w:pPr>
        <w:numPr>
          <w:ilvl w:val="0"/>
          <w:numId w:val="2"/>
        </w:numPr>
        <w:rPr>
          <w:rFonts w:ascii="宋体" w:hAnsi="宋体" w:cs="宋体"/>
          <w:sz w:val="28"/>
          <w:szCs w:val="28"/>
        </w:rPr>
      </w:pPr>
      <w:r>
        <w:rPr>
          <w:rFonts w:hint="eastAsia"/>
          <w:b/>
          <w:bCs/>
          <w:sz w:val="28"/>
          <w:szCs w:val="28"/>
        </w:rPr>
        <w:t>技术原理</w:t>
      </w:r>
      <w:r>
        <w:rPr>
          <w:rFonts w:hint="eastAsia"/>
          <w:b/>
          <w:bCs/>
          <w:sz w:val="28"/>
          <w:szCs w:val="28"/>
        </w:rPr>
        <w:t>/</w:t>
      </w:r>
      <w:r>
        <w:rPr>
          <w:rFonts w:hint="eastAsia"/>
          <w:b/>
          <w:bCs/>
          <w:sz w:val="28"/>
          <w:szCs w:val="28"/>
        </w:rPr>
        <w:t>功能</w:t>
      </w:r>
      <w:r>
        <w:rPr>
          <w:rFonts w:hint="eastAsia"/>
          <w:sz w:val="28"/>
          <w:szCs w:val="28"/>
        </w:rPr>
        <w:t>：</w:t>
      </w:r>
      <w:r>
        <w:rPr>
          <w:rFonts w:ascii="宋体" w:hAnsi="宋体" w:cs="宋体" w:hint="eastAsia"/>
          <w:color w:val="000000"/>
          <w:sz w:val="27"/>
          <w:szCs w:val="27"/>
        </w:rPr>
        <w:t>含有的肿瘤标志物与相应的检测试剂中的特异性抗体发生抗原抗体反应，再与标记的抗体结合形成复合物，通过对复合物</w:t>
      </w:r>
      <w:r>
        <w:rPr>
          <w:rFonts w:ascii="宋体" w:hAnsi="宋体" w:cs="宋体" w:hint="eastAsia"/>
          <w:color w:val="000000"/>
          <w:sz w:val="27"/>
          <w:szCs w:val="27"/>
        </w:rPr>
        <w:lastRenderedPageBreak/>
        <w:t>含量的检测判断质控品的试验结果.</w:t>
      </w:r>
    </w:p>
    <w:p w:rsidR="00114639" w:rsidRDefault="00A8211A">
      <w:pPr>
        <w:numPr>
          <w:ilvl w:val="0"/>
          <w:numId w:val="2"/>
        </w:numPr>
        <w:outlineLvl w:val="1"/>
        <w:rPr>
          <w:rFonts w:ascii="微软雅黑" w:eastAsia="微软雅黑" w:hAnsi="微软雅黑" w:cs="微软雅黑"/>
          <w:color w:val="000000"/>
          <w:sz w:val="27"/>
          <w:szCs w:val="27"/>
        </w:rPr>
      </w:pPr>
      <w:r>
        <w:rPr>
          <w:rFonts w:hint="eastAsia"/>
          <w:b/>
          <w:bCs/>
          <w:sz w:val="28"/>
          <w:szCs w:val="28"/>
        </w:rPr>
        <w:t>产品要求</w:t>
      </w:r>
      <w:r>
        <w:rPr>
          <w:rFonts w:hint="eastAsia"/>
          <w:sz w:val="28"/>
          <w:szCs w:val="28"/>
        </w:rPr>
        <w:t>：</w:t>
      </w:r>
    </w:p>
    <w:p w:rsidR="00114639" w:rsidRDefault="00A8211A">
      <w:pPr>
        <w:rPr>
          <w:rFonts w:ascii="宋体" w:hAnsi="宋体" w:cs="宋体"/>
          <w:sz w:val="28"/>
          <w:szCs w:val="28"/>
        </w:rPr>
      </w:pPr>
      <w:r>
        <w:rPr>
          <w:rFonts w:ascii="宋体" w:hAnsi="宋体" w:cs="宋体" w:hint="eastAsia"/>
          <w:b/>
          <w:bCs/>
          <w:color w:val="000000"/>
          <w:sz w:val="28"/>
          <w:szCs w:val="28"/>
        </w:rPr>
        <w:t>4.1</w:t>
      </w:r>
      <w:r>
        <w:rPr>
          <w:rFonts w:ascii="宋体" w:hAnsi="宋体" w:cs="宋体" w:hint="eastAsia"/>
          <w:sz w:val="28"/>
          <w:szCs w:val="28"/>
        </w:rPr>
        <w:t>均匀性：瓶间变异（CV%）应</w:t>
      </w:r>
      <w:r>
        <w:rPr>
          <w:rFonts w:ascii="宋体" w:hAnsi="宋体" w:cs="宋体" w:hint="eastAsia"/>
          <w:color w:val="000000"/>
          <w:sz w:val="28"/>
          <w:szCs w:val="28"/>
        </w:rPr>
        <w:t>不大于10.0%</w:t>
      </w:r>
      <w:r>
        <w:rPr>
          <w:rFonts w:ascii="宋体" w:hAnsi="宋体" w:cs="宋体" w:hint="eastAsia"/>
          <w:sz w:val="28"/>
          <w:szCs w:val="28"/>
        </w:rPr>
        <w:t>。</w:t>
      </w:r>
    </w:p>
    <w:p w:rsidR="00114639" w:rsidRDefault="00A8211A">
      <w:pPr>
        <w:rPr>
          <w:rFonts w:ascii="宋体" w:hAnsi="宋体" w:cs="宋体"/>
          <w:color w:val="000000"/>
          <w:sz w:val="28"/>
          <w:szCs w:val="28"/>
        </w:rPr>
      </w:pPr>
      <w:r>
        <w:rPr>
          <w:rFonts w:ascii="宋体" w:hAnsi="宋体" w:cs="宋体" w:hint="eastAsia"/>
          <w:b/>
          <w:bCs/>
          <w:color w:val="000000"/>
          <w:sz w:val="28"/>
          <w:szCs w:val="28"/>
        </w:rPr>
        <w:t>4.2</w:t>
      </w:r>
      <w:r>
        <w:rPr>
          <w:rFonts w:ascii="宋体" w:hAnsi="宋体" w:cs="宋体" w:hint="eastAsia"/>
          <w:color w:val="000000"/>
          <w:sz w:val="28"/>
          <w:szCs w:val="28"/>
        </w:rPr>
        <w:t>质控品应于2-8℃条件下储存，有效期≥18个月。</w:t>
      </w:r>
    </w:p>
    <w:p w:rsidR="00114639" w:rsidRDefault="00A8211A">
      <w:pPr>
        <w:pStyle w:val="a3"/>
        <w:widowControl/>
        <w:spacing w:beforeAutospacing="0" w:afterAutospacing="0"/>
        <w:rPr>
          <w:rFonts w:ascii="宋体" w:hAnsi="宋体" w:cs="宋体"/>
          <w:color w:val="000000"/>
          <w:sz w:val="28"/>
          <w:szCs w:val="28"/>
        </w:rPr>
      </w:pPr>
      <w:r>
        <w:rPr>
          <w:rFonts w:ascii="宋体" w:hAnsi="宋体" w:cs="宋体" w:hint="eastAsia"/>
          <w:b/>
          <w:bCs/>
          <w:color w:val="000000"/>
          <w:kern w:val="2"/>
          <w:sz w:val="28"/>
          <w:szCs w:val="28"/>
        </w:rPr>
        <w:t>4.3</w:t>
      </w:r>
      <w:r>
        <w:rPr>
          <w:rFonts w:ascii="宋体" w:hAnsi="宋体" w:cs="宋体" w:hint="eastAsia"/>
          <w:color w:val="000000"/>
          <w:sz w:val="28"/>
          <w:szCs w:val="28"/>
        </w:rPr>
        <w:t>适用于郑州安图生物磁微粒化学发光平台</w:t>
      </w:r>
      <w:r>
        <w:rPr>
          <w:rFonts w:hint="eastAsia"/>
          <w:sz w:val="28"/>
          <w:szCs w:val="28"/>
        </w:rPr>
        <w:t>肿瘤标志物检测</w:t>
      </w:r>
      <w:r>
        <w:rPr>
          <w:rFonts w:ascii="宋体" w:hAnsi="宋体" w:cs="宋体" w:hint="eastAsia"/>
          <w:color w:val="000000"/>
          <w:sz w:val="28"/>
          <w:szCs w:val="28"/>
        </w:rPr>
        <w:t>的</w:t>
      </w:r>
      <w:r>
        <w:rPr>
          <w:rFonts w:ascii="宋体" w:hAnsi="宋体" w:cs="宋体" w:hint="eastAsia"/>
          <w:color w:val="000000"/>
          <w:sz w:val="27"/>
          <w:szCs w:val="27"/>
        </w:rPr>
        <w:t>室内质控。</w:t>
      </w:r>
    </w:p>
    <w:p w:rsidR="00114639" w:rsidRDefault="00114639">
      <w:pPr>
        <w:tabs>
          <w:tab w:val="left" w:pos="312"/>
        </w:tabs>
        <w:rPr>
          <w:sz w:val="28"/>
          <w:szCs w:val="28"/>
        </w:rPr>
      </w:pPr>
    </w:p>
    <w:p w:rsidR="00114639" w:rsidRDefault="00A8211A">
      <w:pPr>
        <w:outlineLvl w:val="0"/>
        <w:rPr>
          <w:b/>
          <w:bCs/>
          <w:sz w:val="28"/>
          <w:szCs w:val="28"/>
        </w:rPr>
      </w:pPr>
      <w:r>
        <w:rPr>
          <w:rFonts w:hint="eastAsia"/>
          <w:b/>
          <w:bCs/>
          <w:sz w:val="28"/>
          <w:szCs w:val="28"/>
        </w:rPr>
        <w:t>四、肝纤维化标志物非定值质控品</w:t>
      </w:r>
    </w:p>
    <w:p w:rsidR="00114639" w:rsidRDefault="00A8211A">
      <w:pPr>
        <w:outlineLvl w:val="1"/>
        <w:rPr>
          <w:sz w:val="28"/>
          <w:szCs w:val="28"/>
        </w:rPr>
      </w:pPr>
      <w:r>
        <w:rPr>
          <w:rFonts w:hint="eastAsia"/>
          <w:b/>
          <w:bCs/>
          <w:sz w:val="28"/>
          <w:szCs w:val="28"/>
        </w:rPr>
        <w:t>1.</w:t>
      </w:r>
      <w:r>
        <w:rPr>
          <w:rFonts w:hint="eastAsia"/>
          <w:b/>
          <w:bCs/>
          <w:sz w:val="28"/>
          <w:szCs w:val="28"/>
        </w:rPr>
        <w:t>材料名称</w:t>
      </w:r>
      <w:r>
        <w:rPr>
          <w:rFonts w:hint="eastAsia"/>
          <w:sz w:val="28"/>
          <w:szCs w:val="28"/>
        </w:rPr>
        <w:t>：肝纤维化标志物非定值质控品</w:t>
      </w:r>
    </w:p>
    <w:p w:rsidR="00114639" w:rsidRDefault="00A8211A">
      <w:pPr>
        <w:rPr>
          <w:rFonts w:ascii="宋体" w:hAnsi="宋体" w:cs="宋体"/>
          <w:sz w:val="28"/>
          <w:szCs w:val="28"/>
        </w:rPr>
      </w:pPr>
      <w:r>
        <w:rPr>
          <w:rFonts w:hint="eastAsia"/>
          <w:b/>
          <w:bCs/>
          <w:sz w:val="28"/>
          <w:szCs w:val="28"/>
        </w:rPr>
        <w:t>2.</w:t>
      </w:r>
      <w:r>
        <w:rPr>
          <w:rFonts w:hint="eastAsia"/>
          <w:b/>
          <w:bCs/>
          <w:sz w:val="28"/>
          <w:szCs w:val="28"/>
        </w:rPr>
        <w:t>规格型号</w:t>
      </w:r>
      <w:r>
        <w:rPr>
          <w:rFonts w:hint="eastAsia"/>
          <w:sz w:val="28"/>
          <w:szCs w:val="28"/>
        </w:rPr>
        <w:t>：</w:t>
      </w:r>
      <w:r>
        <w:rPr>
          <w:rFonts w:ascii="宋体" w:hAnsi="宋体" w:cs="宋体" w:hint="eastAsia"/>
          <w:color w:val="000000"/>
          <w:sz w:val="28"/>
          <w:szCs w:val="28"/>
        </w:rPr>
        <w:t>5×3.0ml（含不同水平）。</w:t>
      </w:r>
    </w:p>
    <w:p w:rsidR="00114639" w:rsidRDefault="00A8211A">
      <w:pPr>
        <w:rPr>
          <w:sz w:val="28"/>
          <w:szCs w:val="28"/>
        </w:rPr>
      </w:pPr>
      <w:r>
        <w:rPr>
          <w:rFonts w:hint="eastAsia"/>
          <w:b/>
          <w:bCs/>
          <w:sz w:val="28"/>
          <w:szCs w:val="28"/>
        </w:rPr>
        <w:t>3.</w:t>
      </w:r>
      <w:r>
        <w:rPr>
          <w:rFonts w:hint="eastAsia"/>
          <w:b/>
          <w:bCs/>
          <w:sz w:val="28"/>
          <w:szCs w:val="28"/>
        </w:rPr>
        <w:t>技术原理</w:t>
      </w:r>
      <w:r>
        <w:rPr>
          <w:rFonts w:hint="eastAsia"/>
          <w:b/>
          <w:bCs/>
          <w:sz w:val="28"/>
          <w:szCs w:val="28"/>
        </w:rPr>
        <w:t>/</w:t>
      </w:r>
      <w:r>
        <w:rPr>
          <w:rFonts w:hint="eastAsia"/>
          <w:b/>
          <w:bCs/>
          <w:sz w:val="28"/>
          <w:szCs w:val="28"/>
        </w:rPr>
        <w:t>功能</w:t>
      </w:r>
      <w:r>
        <w:rPr>
          <w:rFonts w:hint="eastAsia"/>
          <w:sz w:val="28"/>
          <w:szCs w:val="28"/>
        </w:rPr>
        <w:t>：</w:t>
      </w:r>
      <w:r>
        <w:rPr>
          <w:rFonts w:ascii="宋体" w:hAnsi="宋体" w:cs="宋体" w:hint="eastAsia"/>
          <w:color w:val="000000"/>
          <w:sz w:val="28"/>
          <w:szCs w:val="28"/>
        </w:rPr>
        <w:t>含有的分析物采用相应方法检测，通过对分析物含量的检测判断质控品的试验结果。</w:t>
      </w:r>
    </w:p>
    <w:p w:rsidR="00114639" w:rsidRDefault="00A8211A">
      <w:pPr>
        <w:rPr>
          <w:rFonts w:ascii="宋体" w:hAnsi="宋体" w:cs="宋体"/>
          <w:color w:val="000000"/>
          <w:sz w:val="28"/>
          <w:szCs w:val="28"/>
        </w:rPr>
      </w:pPr>
      <w:r>
        <w:rPr>
          <w:rFonts w:ascii="宋体" w:hAnsi="宋体" w:cs="宋体" w:hint="eastAsia"/>
          <w:b/>
          <w:bCs/>
          <w:sz w:val="28"/>
          <w:szCs w:val="28"/>
        </w:rPr>
        <w:t>4.产品要求</w:t>
      </w:r>
      <w:r>
        <w:rPr>
          <w:rFonts w:ascii="宋体" w:hAnsi="宋体" w:cs="宋体" w:hint="eastAsia"/>
          <w:sz w:val="28"/>
          <w:szCs w:val="28"/>
        </w:rPr>
        <w:t>：</w:t>
      </w:r>
    </w:p>
    <w:p w:rsidR="00114639" w:rsidRDefault="00A8211A">
      <w:pPr>
        <w:rPr>
          <w:rFonts w:ascii="宋体" w:hAnsi="宋体" w:cs="宋体"/>
          <w:color w:val="000000"/>
          <w:sz w:val="28"/>
          <w:szCs w:val="28"/>
        </w:rPr>
      </w:pPr>
      <w:r>
        <w:rPr>
          <w:rFonts w:ascii="宋体" w:hAnsi="宋体" w:cs="宋体" w:hint="eastAsia"/>
          <w:b/>
          <w:bCs/>
          <w:color w:val="000000"/>
          <w:sz w:val="28"/>
          <w:szCs w:val="28"/>
        </w:rPr>
        <w:t>4.1</w:t>
      </w:r>
      <w:r>
        <w:rPr>
          <w:rFonts w:ascii="宋体" w:hAnsi="宋体" w:cs="宋体" w:hint="eastAsia"/>
          <w:color w:val="000000"/>
          <w:sz w:val="28"/>
          <w:szCs w:val="28"/>
        </w:rPr>
        <w:t xml:space="preserve"> </w:t>
      </w:r>
      <w:r>
        <w:rPr>
          <w:rFonts w:hint="eastAsia"/>
          <w:sz w:val="28"/>
          <w:szCs w:val="28"/>
        </w:rPr>
        <w:t>2-8</w:t>
      </w:r>
      <w:r>
        <w:rPr>
          <w:rFonts w:hint="eastAsia"/>
          <w:sz w:val="28"/>
          <w:szCs w:val="28"/>
        </w:rPr>
        <w:t>℃保存</w:t>
      </w:r>
      <w:r>
        <w:rPr>
          <w:rFonts w:ascii="宋体" w:hAnsi="宋体" w:cs="宋体" w:hint="eastAsia"/>
          <w:color w:val="000000"/>
          <w:sz w:val="28"/>
          <w:szCs w:val="28"/>
        </w:rPr>
        <w:t>，有效期≥24个月。</w:t>
      </w:r>
    </w:p>
    <w:p w:rsidR="00114639" w:rsidRDefault="00A8211A">
      <w:pPr>
        <w:pStyle w:val="a3"/>
        <w:widowControl/>
        <w:spacing w:before="0" w:beforeAutospacing="0" w:after="0" w:afterAutospacing="0"/>
        <w:rPr>
          <w:rFonts w:ascii="宋体" w:hAnsi="宋体" w:cs="宋体"/>
          <w:color w:val="000000"/>
          <w:sz w:val="28"/>
          <w:szCs w:val="28"/>
        </w:rPr>
      </w:pPr>
      <w:r>
        <w:rPr>
          <w:rFonts w:ascii="宋体" w:hAnsi="宋体" w:cs="宋体" w:hint="eastAsia"/>
          <w:b/>
          <w:bCs/>
          <w:color w:val="000000"/>
          <w:sz w:val="28"/>
          <w:szCs w:val="28"/>
        </w:rPr>
        <w:t>4.2</w:t>
      </w:r>
      <w:r>
        <w:rPr>
          <w:rFonts w:ascii="宋体" w:hAnsi="宋体" w:cs="宋体" w:hint="eastAsia"/>
          <w:color w:val="000000"/>
          <w:sz w:val="28"/>
          <w:szCs w:val="28"/>
        </w:rPr>
        <w:t xml:space="preserve"> 质控品复溶后2-8℃保存．稳定期≥7天，复溶后-20℃以下稳定期≥30天。</w:t>
      </w:r>
    </w:p>
    <w:p w:rsidR="00114639" w:rsidRDefault="00A8211A">
      <w:pPr>
        <w:pStyle w:val="a3"/>
        <w:widowControl/>
        <w:spacing w:before="0" w:beforeAutospacing="0" w:after="0" w:afterAutospacing="0"/>
        <w:rPr>
          <w:rFonts w:ascii="宋体" w:hAnsi="宋体" w:cs="宋体"/>
          <w:color w:val="000000"/>
          <w:sz w:val="28"/>
          <w:szCs w:val="28"/>
        </w:rPr>
      </w:pPr>
      <w:r>
        <w:rPr>
          <w:rFonts w:ascii="宋体" w:hAnsi="宋体" w:cs="宋体" w:hint="eastAsia"/>
          <w:b/>
          <w:bCs/>
          <w:color w:val="000000"/>
          <w:sz w:val="28"/>
          <w:szCs w:val="28"/>
        </w:rPr>
        <w:t>4.3</w:t>
      </w:r>
      <w:r>
        <w:rPr>
          <w:rFonts w:hint="eastAsia"/>
          <w:sz w:val="28"/>
          <w:szCs w:val="28"/>
        </w:rPr>
        <w:t xml:space="preserve"> </w:t>
      </w:r>
      <w:r>
        <w:rPr>
          <w:rFonts w:ascii="宋体" w:hAnsi="宋体" w:cs="宋体" w:hint="eastAsia"/>
          <w:color w:val="000000"/>
          <w:sz w:val="28"/>
          <w:szCs w:val="28"/>
        </w:rPr>
        <w:t>适用于郑州安图生物磁微粒化学发光平台</w:t>
      </w:r>
      <w:r>
        <w:rPr>
          <w:rFonts w:hint="eastAsia"/>
          <w:sz w:val="28"/>
          <w:szCs w:val="28"/>
        </w:rPr>
        <w:t>肝纤维化标志物</w:t>
      </w:r>
      <w:r>
        <w:rPr>
          <w:rFonts w:ascii="宋体" w:hAnsi="宋体" w:cs="宋体" w:hint="eastAsia"/>
          <w:color w:val="000000"/>
          <w:sz w:val="27"/>
          <w:szCs w:val="27"/>
        </w:rPr>
        <w:t>的室内质控。</w:t>
      </w:r>
    </w:p>
    <w:p w:rsidR="00114639" w:rsidRDefault="00114639">
      <w:pPr>
        <w:rPr>
          <w:sz w:val="28"/>
          <w:szCs w:val="28"/>
        </w:rPr>
      </w:pPr>
    </w:p>
    <w:p w:rsidR="00114639" w:rsidRDefault="00A8211A">
      <w:pPr>
        <w:outlineLvl w:val="0"/>
        <w:rPr>
          <w:b/>
          <w:bCs/>
          <w:sz w:val="28"/>
          <w:szCs w:val="28"/>
        </w:rPr>
      </w:pPr>
      <w:r>
        <w:rPr>
          <w:rFonts w:hint="eastAsia"/>
          <w:b/>
          <w:bCs/>
          <w:sz w:val="28"/>
          <w:szCs w:val="28"/>
        </w:rPr>
        <w:t>五、内分泌非定值质控品</w:t>
      </w:r>
    </w:p>
    <w:p w:rsidR="00114639" w:rsidRDefault="00A8211A">
      <w:pPr>
        <w:numPr>
          <w:ilvl w:val="0"/>
          <w:numId w:val="3"/>
        </w:numPr>
        <w:rPr>
          <w:sz w:val="28"/>
          <w:szCs w:val="28"/>
        </w:rPr>
      </w:pPr>
      <w:r>
        <w:rPr>
          <w:rFonts w:hint="eastAsia"/>
          <w:b/>
          <w:bCs/>
          <w:sz w:val="28"/>
          <w:szCs w:val="28"/>
        </w:rPr>
        <w:t>材料名称</w:t>
      </w:r>
      <w:r>
        <w:rPr>
          <w:rFonts w:hint="eastAsia"/>
          <w:sz w:val="28"/>
          <w:szCs w:val="28"/>
        </w:rPr>
        <w:t>：内分泌非定值质控品</w:t>
      </w:r>
    </w:p>
    <w:p w:rsidR="00114639" w:rsidRDefault="00A8211A">
      <w:pPr>
        <w:numPr>
          <w:ilvl w:val="0"/>
          <w:numId w:val="3"/>
        </w:numPr>
        <w:rPr>
          <w:sz w:val="28"/>
          <w:szCs w:val="28"/>
        </w:rPr>
      </w:pPr>
      <w:r>
        <w:rPr>
          <w:rFonts w:hint="eastAsia"/>
          <w:b/>
          <w:bCs/>
          <w:sz w:val="28"/>
          <w:szCs w:val="28"/>
        </w:rPr>
        <w:t>规格型号</w:t>
      </w:r>
      <w:r>
        <w:rPr>
          <w:rFonts w:hint="eastAsia"/>
          <w:sz w:val="28"/>
          <w:szCs w:val="28"/>
        </w:rPr>
        <w:t>：</w:t>
      </w:r>
      <w:r>
        <w:rPr>
          <w:rFonts w:hint="eastAsia"/>
          <w:sz w:val="28"/>
          <w:szCs w:val="28"/>
        </w:rPr>
        <w:t>6</w:t>
      </w:r>
      <w:r>
        <w:rPr>
          <w:rFonts w:hint="eastAsia"/>
          <w:sz w:val="28"/>
          <w:szCs w:val="28"/>
        </w:rPr>
        <w:t>瓶×</w:t>
      </w:r>
      <w:r>
        <w:rPr>
          <w:rFonts w:hint="eastAsia"/>
          <w:sz w:val="28"/>
          <w:szCs w:val="28"/>
        </w:rPr>
        <w:t>3.0ml</w:t>
      </w:r>
      <w:r>
        <w:rPr>
          <w:rFonts w:ascii="宋体" w:hAnsi="宋体" w:cs="宋体" w:hint="eastAsia"/>
          <w:color w:val="000000"/>
          <w:sz w:val="28"/>
          <w:szCs w:val="28"/>
        </w:rPr>
        <w:t>／盒（含不同水平）</w:t>
      </w:r>
      <w:r>
        <w:rPr>
          <w:rFonts w:hint="eastAsia"/>
          <w:sz w:val="28"/>
          <w:szCs w:val="28"/>
        </w:rPr>
        <w:t>。</w:t>
      </w:r>
    </w:p>
    <w:p w:rsidR="00114639" w:rsidRDefault="00A8211A">
      <w:pPr>
        <w:numPr>
          <w:ilvl w:val="0"/>
          <w:numId w:val="3"/>
        </w:numPr>
        <w:rPr>
          <w:sz w:val="28"/>
          <w:szCs w:val="28"/>
        </w:rPr>
      </w:pPr>
      <w:r>
        <w:rPr>
          <w:rFonts w:hint="eastAsia"/>
          <w:b/>
          <w:bCs/>
          <w:sz w:val="28"/>
          <w:szCs w:val="28"/>
        </w:rPr>
        <w:lastRenderedPageBreak/>
        <w:t>技术原理</w:t>
      </w:r>
      <w:r>
        <w:rPr>
          <w:rFonts w:hint="eastAsia"/>
          <w:b/>
          <w:bCs/>
          <w:sz w:val="28"/>
          <w:szCs w:val="28"/>
        </w:rPr>
        <w:t>/</w:t>
      </w:r>
      <w:r>
        <w:rPr>
          <w:rFonts w:hint="eastAsia"/>
          <w:b/>
          <w:bCs/>
          <w:sz w:val="28"/>
          <w:szCs w:val="28"/>
        </w:rPr>
        <w:t>功能</w:t>
      </w:r>
      <w:r>
        <w:rPr>
          <w:rFonts w:hint="eastAsia"/>
          <w:sz w:val="28"/>
          <w:szCs w:val="28"/>
        </w:rPr>
        <w:t>：适用于催乳素</w:t>
      </w:r>
      <w:r>
        <w:rPr>
          <w:rFonts w:hint="eastAsia"/>
          <w:sz w:val="28"/>
          <w:szCs w:val="28"/>
        </w:rPr>
        <w:t>(PRL)</w:t>
      </w:r>
      <w:r>
        <w:rPr>
          <w:rFonts w:hint="eastAsia"/>
          <w:sz w:val="28"/>
          <w:szCs w:val="28"/>
        </w:rPr>
        <w:t>、人促黄体生成素</w:t>
      </w:r>
      <w:r>
        <w:rPr>
          <w:rFonts w:hint="eastAsia"/>
          <w:sz w:val="28"/>
          <w:szCs w:val="28"/>
        </w:rPr>
        <w:t>(LH)</w:t>
      </w:r>
      <w:r>
        <w:rPr>
          <w:rFonts w:hint="eastAsia"/>
          <w:sz w:val="28"/>
          <w:szCs w:val="28"/>
        </w:rPr>
        <w:t>、人促卵泡生成素</w:t>
      </w:r>
      <w:r>
        <w:rPr>
          <w:rFonts w:hint="eastAsia"/>
          <w:sz w:val="28"/>
          <w:szCs w:val="28"/>
        </w:rPr>
        <w:t>(FSH)</w:t>
      </w:r>
      <w:r>
        <w:rPr>
          <w:rFonts w:hint="eastAsia"/>
          <w:sz w:val="28"/>
          <w:szCs w:val="28"/>
        </w:rPr>
        <w:t>孕酮</w:t>
      </w:r>
      <w:r>
        <w:rPr>
          <w:rFonts w:hint="eastAsia"/>
          <w:sz w:val="28"/>
          <w:szCs w:val="28"/>
        </w:rPr>
        <w:t>(P)</w:t>
      </w:r>
      <w:r>
        <w:rPr>
          <w:rFonts w:hint="eastAsia"/>
          <w:sz w:val="28"/>
          <w:szCs w:val="28"/>
        </w:rPr>
        <w:t>、案酮</w:t>
      </w:r>
      <w:r>
        <w:rPr>
          <w:rFonts w:hint="eastAsia"/>
          <w:sz w:val="28"/>
          <w:szCs w:val="28"/>
        </w:rPr>
        <w:t>(T)</w:t>
      </w:r>
      <w:r>
        <w:rPr>
          <w:rFonts w:hint="eastAsia"/>
          <w:sz w:val="28"/>
          <w:szCs w:val="28"/>
        </w:rPr>
        <w:t>、雄二醇</w:t>
      </w:r>
      <w:r>
        <w:rPr>
          <w:rFonts w:hint="eastAsia"/>
          <w:sz w:val="28"/>
          <w:szCs w:val="28"/>
        </w:rPr>
        <w:t>(E2)</w:t>
      </w:r>
      <w:r>
        <w:rPr>
          <w:rFonts w:hint="eastAsia"/>
          <w:sz w:val="28"/>
          <w:szCs w:val="28"/>
        </w:rPr>
        <w:t>、促甲状腺激素</w:t>
      </w:r>
      <w:r>
        <w:rPr>
          <w:rFonts w:hint="eastAsia"/>
          <w:sz w:val="28"/>
          <w:szCs w:val="28"/>
        </w:rPr>
        <w:t>(TSH)</w:t>
      </w:r>
      <w:r>
        <w:rPr>
          <w:rFonts w:hint="eastAsia"/>
          <w:sz w:val="28"/>
          <w:szCs w:val="28"/>
        </w:rPr>
        <w:t>、三碘甲状腺原氨酸</w:t>
      </w:r>
      <w:r>
        <w:rPr>
          <w:rFonts w:hint="eastAsia"/>
          <w:sz w:val="28"/>
          <w:szCs w:val="28"/>
        </w:rPr>
        <w:t>(T3)</w:t>
      </w:r>
      <w:r>
        <w:rPr>
          <w:rFonts w:hint="eastAsia"/>
          <w:sz w:val="28"/>
          <w:szCs w:val="28"/>
        </w:rPr>
        <w:t>、甲状腺素</w:t>
      </w:r>
      <w:r>
        <w:rPr>
          <w:rFonts w:hint="eastAsia"/>
          <w:sz w:val="28"/>
          <w:szCs w:val="28"/>
        </w:rPr>
        <w:t>(T4)</w:t>
      </w:r>
      <w:r>
        <w:rPr>
          <w:rFonts w:hint="eastAsia"/>
          <w:sz w:val="28"/>
          <w:szCs w:val="28"/>
        </w:rPr>
        <w:t>、甲状腺球蛋白</w:t>
      </w:r>
      <w:r>
        <w:rPr>
          <w:rFonts w:hint="eastAsia"/>
          <w:sz w:val="28"/>
          <w:szCs w:val="28"/>
        </w:rPr>
        <w:t>(Tg)</w:t>
      </w:r>
      <w:r>
        <w:rPr>
          <w:rFonts w:hint="eastAsia"/>
          <w:sz w:val="28"/>
          <w:szCs w:val="28"/>
        </w:rPr>
        <w:t>、游离三碘甲状腺原氨酸</w:t>
      </w:r>
      <w:r>
        <w:rPr>
          <w:rFonts w:hint="eastAsia"/>
          <w:sz w:val="28"/>
          <w:szCs w:val="28"/>
        </w:rPr>
        <w:t>(FT3)</w:t>
      </w:r>
      <w:r>
        <w:rPr>
          <w:rFonts w:hint="eastAsia"/>
          <w:sz w:val="28"/>
          <w:szCs w:val="28"/>
        </w:rPr>
        <w:t>、游离甲状腺素</w:t>
      </w:r>
      <w:r>
        <w:rPr>
          <w:rFonts w:hint="eastAsia"/>
          <w:sz w:val="28"/>
          <w:szCs w:val="28"/>
        </w:rPr>
        <w:t>(FT4)</w:t>
      </w:r>
      <w:r>
        <w:rPr>
          <w:rFonts w:hint="eastAsia"/>
          <w:sz w:val="28"/>
          <w:szCs w:val="28"/>
        </w:rPr>
        <w:t>、人</w:t>
      </w:r>
      <w:r>
        <w:rPr>
          <w:rFonts w:hint="eastAsia"/>
          <w:sz w:val="28"/>
          <w:szCs w:val="28"/>
        </w:rPr>
        <w:t>C-</w:t>
      </w:r>
      <w:r>
        <w:rPr>
          <w:rFonts w:hint="eastAsia"/>
          <w:sz w:val="28"/>
          <w:szCs w:val="28"/>
        </w:rPr>
        <w:t>肽</w:t>
      </w:r>
      <w:r>
        <w:rPr>
          <w:rFonts w:hint="eastAsia"/>
          <w:sz w:val="28"/>
          <w:szCs w:val="28"/>
        </w:rPr>
        <w:t>(C-P)</w:t>
      </w:r>
      <w:r>
        <w:rPr>
          <w:rFonts w:hint="eastAsia"/>
          <w:sz w:val="28"/>
          <w:szCs w:val="28"/>
        </w:rPr>
        <w:t>、人胰岛素</w:t>
      </w:r>
      <w:r>
        <w:rPr>
          <w:rFonts w:hint="eastAsia"/>
          <w:sz w:val="28"/>
          <w:szCs w:val="28"/>
        </w:rPr>
        <w:t>(INS)</w:t>
      </w:r>
      <w:r>
        <w:rPr>
          <w:rFonts w:hint="eastAsia"/>
          <w:sz w:val="28"/>
          <w:szCs w:val="28"/>
        </w:rPr>
        <w:t>、胰岛素样生长因子</w:t>
      </w:r>
      <w:r>
        <w:rPr>
          <w:rFonts w:hint="eastAsia"/>
          <w:sz w:val="28"/>
          <w:szCs w:val="28"/>
        </w:rPr>
        <w:t>-1(IGF-1)</w:t>
      </w:r>
      <w:r>
        <w:rPr>
          <w:rFonts w:hint="eastAsia"/>
          <w:sz w:val="28"/>
          <w:szCs w:val="28"/>
        </w:rPr>
        <w:t>、人生长激素</w:t>
      </w:r>
      <w:r>
        <w:rPr>
          <w:rFonts w:hint="eastAsia"/>
          <w:sz w:val="28"/>
          <w:szCs w:val="28"/>
        </w:rPr>
        <w:t>(HGH)</w:t>
      </w:r>
      <w:r>
        <w:rPr>
          <w:rFonts w:hint="eastAsia"/>
          <w:sz w:val="28"/>
          <w:szCs w:val="28"/>
        </w:rPr>
        <w:t>、β</w:t>
      </w:r>
      <w:r>
        <w:rPr>
          <w:rFonts w:hint="eastAsia"/>
          <w:sz w:val="28"/>
          <w:szCs w:val="28"/>
        </w:rPr>
        <w:t>-</w:t>
      </w:r>
      <w:r>
        <w:rPr>
          <w:rFonts w:hint="eastAsia"/>
          <w:sz w:val="28"/>
          <w:szCs w:val="28"/>
        </w:rPr>
        <w:t>人绒毛膜促性腺激素</w:t>
      </w:r>
      <w:r>
        <w:rPr>
          <w:rFonts w:hint="eastAsia"/>
          <w:sz w:val="28"/>
          <w:szCs w:val="28"/>
        </w:rPr>
        <w:t>(</w:t>
      </w:r>
      <w:r>
        <w:rPr>
          <w:rFonts w:hint="eastAsia"/>
          <w:sz w:val="28"/>
          <w:szCs w:val="28"/>
        </w:rPr>
        <w:t>β</w:t>
      </w:r>
      <w:r>
        <w:rPr>
          <w:rFonts w:hint="eastAsia"/>
          <w:sz w:val="28"/>
          <w:szCs w:val="28"/>
        </w:rPr>
        <w:t xml:space="preserve"> -HCG)</w:t>
      </w:r>
      <w:r>
        <w:rPr>
          <w:rFonts w:hint="eastAsia"/>
          <w:sz w:val="28"/>
          <w:szCs w:val="28"/>
        </w:rPr>
        <w:t>、促肾上線皮质激素</w:t>
      </w:r>
      <w:r>
        <w:rPr>
          <w:rFonts w:hint="eastAsia"/>
          <w:sz w:val="28"/>
          <w:szCs w:val="28"/>
        </w:rPr>
        <w:t>(ACTH)</w:t>
      </w:r>
      <w:r>
        <w:rPr>
          <w:rFonts w:hint="eastAsia"/>
          <w:sz w:val="28"/>
          <w:szCs w:val="28"/>
        </w:rPr>
        <w:t>、醛固酮</w:t>
      </w:r>
      <w:r>
        <w:rPr>
          <w:rFonts w:hint="eastAsia"/>
          <w:sz w:val="28"/>
          <w:szCs w:val="28"/>
        </w:rPr>
        <w:t>(ALD)</w:t>
      </w:r>
      <w:r>
        <w:rPr>
          <w:rFonts w:hint="eastAsia"/>
          <w:sz w:val="28"/>
          <w:szCs w:val="28"/>
        </w:rPr>
        <w:t>、人皮质酵</w:t>
      </w:r>
      <w:r>
        <w:rPr>
          <w:rFonts w:hint="eastAsia"/>
          <w:sz w:val="28"/>
          <w:szCs w:val="28"/>
        </w:rPr>
        <w:t>(Cortisol)</w:t>
      </w:r>
      <w:r>
        <w:rPr>
          <w:rFonts w:hint="eastAsia"/>
          <w:sz w:val="28"/>
          <w:szCs w:val="28"/>
        </w:rPr>
        <w:t>、</w:t>
      </w:r>
      <w:r>
        <w:rPr>
          <w:rFonts w:hint="eastAsia"/>
          <w:sz w:val="28"/>
          <w:szCs w:val="28"/>
        </w:rPr>
        <w:t>17a-</w:t>
      </w:r>
      <w:r>
        <w:rPr>
          <w:rFonts w:hint="eastAsia"/>
          <w:sz w:val="28"/>
          <w:szCs w:val="28"/>
        </w:rPr>
        <w:t>羟孕酮</w:t>
      </w:r>
      <w:r>
        <w:rPr>
          <w:rFonts w:hint="eastAsia"/>
          <w:sz w:val="28"/>
          <w:szCs w:val="28"/>
        </w:rPr>
        <w:t>(17a-0HP)</w:t>
      </w:r>
      <w:r>
        <w:rPr>
          <w:rFonts w:hint="eastAsia"/>
          <w:sz w:val="28"/>
          <w:szCs w:val="28"/>
        </w:rPr>
        <w:t>、硫酸脱氢表雄解</w:t>
      </w:r>
      <w:r>
        <w:rPr>
          <w:rFonts w:hint="eastAsia"/>
          <w:sz w:val="28"/>
          <w:szCs w:val="28"/>
        </w:rPr>
        <w:t>(DHEA-S)</w:t>
      </w:r>
      <w:r>
        <w:rPr>
          <w:rFonts w:hint="eastAsia"/>
          <w:sz w:val="28"/>
          <w:szCs w:val="28"/>
        </w:rPr>
        <w:t>、维生素</w:t>
      </w:r>
      <w:r>
        <w:rPr>
          <w:rFonts w:hint="eastAsia"/>
          <w:sz w:val="28"/>
          <w:szCs w:val="28"/>
        </w:rPr>
        <w:t>B12(VB12)</w:t>
      </w:r>
      <w:r>
        <w:rPr>
          <w:rFonts w:hint="eastAsia"/>
          <w:sz w:val="28"/>
          <w:szCs w:val="28"/>
        </w:rPr>
        <w:t>、叶酸</w:t>
      </w:r>
      <w:r>
        <w:rPr>
          <w:rFonts w:hint="eastAsia"/>
          <w:sz w:val="28"/>
          <w:szCs w:val="28"/>
        </w:rPr>
        <w:t>(FA)</w:t>
      </w:r>
      <w:r>
        <w:rPr>
          <w:rFonts w:hint="eastAsia"/>
          <w:sz w:val="28"/>
          <w:szCs w:val="28"/>
        </w:rPr>
        <w:t>、</w:t>
      </w:r>
      <w:r>
        <w:rPr>
          <w:rFonts w:hint="eastAsia"/>
          <w:sz w:val="28"/>
          <w:szCs w:val="28"/>
        </w:rPr>
        <w:t>25-</w:t>
      </w:r>
      <w:r>
        <w:rPr>
          <w:rFonts w:hint="eastAsia"/>
          <w:sz w:val="28"/>
          <w:szCs w:val="28"/>
        </w:rPr>
        <w:t>经总维生素</w:t>
      </w:r>
      <w:r>
        <w:rPr>
          <w:rFonts w:hint="eastAsia"/>
          <w:sz w:val="28"/>
          <w:szCs w:val="28"/>
        </w:rPr>
        <w:t>D(25-0H-VD)</w:t>
      </w:r>
      <w:r>
        <w:rPr>
          <w:rFonts w:hint="eastAsia"/>
          <w:sz w:val="28"/>
          <w:szCs w:val="28"/>
        </w:rPr>
        <w:t>等项目检测时的质量控制。</w:t>
      </w:r>
    </w:p>
    <w:p w:rsidR="00114639" w:rsidRDefault="00A8211A">
      <w:pPr>
        <w:numPr>
          <w:ilvl w:val="0"/>
          <w:numId w:val="3"/>
        </w:numPr>
        <w:rPr>
          <w:sz w:val="28"/>
          <w:szCs w:val="28"/>
        </w:rPr>
      </w:pPr>
      <w:r>
        <w:rPr>
          <w:rFonts w:hint="eastAsia"/>
          <w:b/>
          <w:bCs/>
          <w:sz w:val="28"/>
          <w:szCs w:val="28"/>
        </w:rPr>
        <w:t>产品要求</w:t>
      </w:r>
      <w:r>
        <w:rPr>
          <w:rFonts w:hint="eastAsia"/>
          <w:sz w:val="28"/>
          <w:szCs w:val="28"/>
        </w:rPr>
        <w:t>：</w:t>
      </w:r>
    </w:p>
    <w:p w:rsidR="00114639" w:rsidRDefault="00A8211A">
      <w:pPr>
        <w:rPr>
          <w:rFonts w:ascii="宋体" w:hAnsi="宋体" w:cs="宋体"/>
          <w:sz w:val="28"/>
          <w:szCs w:val="28"/>
        </w:rPr>
      </w:pPr>
      <w:r>
        <w:rPr>
          <w:rFonts w:hint="eastAsia"/>
          <w:b/>
          <w:bCs/>
          <w:kern w:val="0"/>
          <w:sz w:val="28"/>
          <w:szCs w:val="28"/>
          <w:lang w:bidi="ar"/>
        </w:rPr>
        <w:t>4.1</w:t>
      </w:r>
      <w:r>
        <w:rPr>
          <w:rFonts w:ascii="宋体" w:hAnsi="宋体" w:cs="宋体" w:hint="eastAsia"/>
          <w:sz w:val="28"/>
          <w:szCs w:val="28"/>
        </w:rPr>
        <w:t>均匀性：瓶间变异（CV%）</w:t>
      </w:r>
      <w:r>
        <w:rPr>
          <w:rFonts w:ascii="宋体" w:hAnsi="宋体" w:cs="宋体" w:hint="eastAsia"/>
          <w:color w:val="000000"/>
          <w:sz w:val="28"/>
          <w:szCs w:val="28"/>
        </w:rPr>
        <w:t>不大于10.0%</w:t>
      </w:r>
      <w:r>
        <w:rPr>
          <w:rFonts w:ascii="宋体" w:hAnsi="宋体" w:cs="宋体" w:hint="eastAsia"/>
          <w:sz w:val="28"/>
          <w:szCs w:val="28"/>
        </w:rPr>
        <w:t>。</w:t>
      </w:r>
    </w:p>
    <w:p w:rsidR="00114639" w:rsidRDefault="00A8211A">
      <w:pPr>
        <w:rPr>
          <w:sz w:val="28"/>
          <w:szCs w:val="28"/>
        </w:rPr>
      </w:pPr>
      <w:r>
        <w:rPr>
          <w:rFonts w:hint="eastAsia"/>
          <w:b/>
          <w:bCs/>
          <w:sz w:val="28"/>
          <w:szCs w:val="28"/>
        </w:rPr>
        <w:t>4.2</w:t>
      </w:r>
      <w:r>
        <w:rPr>
          <w:rFonts w:hint="eastAsia"/>
          <w:sz w:val="28"/>
          <w:szCs w:val="28"/>
        </w:rPr>
        <w:t xml:space="preserve"> 2-8</w:t>
      </w:r>
      <w:r>
        <w:rPr>
          <w:rFonts w:hint="eastAsia"/>
          <w:sz w:val="28"/>
          <w:szCs w:val="28"/>
        </w:rPr>
        <w:t>℃条件下储存，有效期</w:t>
      </w:r>
      <w:r>
        <w:rPr>
          <w:rFonts w:ascii="宋体" w:hAnsi="宋体" w:cs="宋体" w:hint="eastAsia"/>
          <w:sz w:val="28"/>
          <w:szCs w:val="28"/>
        </w:rPr>
        <w:t>≥</w:t>
      </w:r>
      <w:r>
        <w:rPr>
          <w:rFonts w:hint="eastAsia"/>
          <w:sz w:val="28"/>
          <w:szCs w:val="28"/>
        </w:rPr>
        <w:t>24</w:t>
      </w:r>
      <w:r>
        <w:rPr>
          <w:rFonts w:hint="eastAsia"/>
          <w:sz w:val="28"/>
          <w:szCs w:val="28"/>
        </w:rPr>
        <w:t>个月。</w:t>
      </w:r>
    </w:p>
    <w:p w:rsidR="00114639" w:rsidRDefault="00A8211A">
      <w:pPr>
        <w:pStyle w:val="a3"/>
        <w:widowControl/>
        <w:spacing w:before="0" w:beforeAutospacing="0" w:after="0" w:afterAutospacing="0"/>
        <w:rPr>
          <w:sz w:val="28"/>
          <w:szCs w:val="28"/>
        </w:rPr>
      </w:pPr>
      <w:r>
        <w:rPr>
          <w:rFonts w:hint="eastAsia"/>
          <w:b/>
          <w:bCs/>
          <w:sz w:val="28"/>
          <w:szCs w:val="28"/>
        </w:rPr>
        <w:t>4.3</w:t>
      </w:r>
      <w:r>
        <w:rPr>
          <w:rFonts w:hint="eastAsia"/>
          <w:sz w:val="28"/>
          <w:szCs w:val="28"/>
        </w:rPr>
        <w:t xml:space="preserve"> </w:t>
      </w:r>
      <w:r>
        <w:rPr>
          <w:rFonts w:ascii="宋体" w:hAnsi="宋体" w:cs="宋体" w:hint="eastAsia"/>
          <w:color w:val="000000"/>
          <w:sz w:val="28"/>
          <w:szCs w:val="28"/>
        </w:rPr>
        <w:t>适用于郑州安图生物磁微粒化学发光平台</w:t>
      </w:r>
      <w:r>
        <w:rPr>
          <w:rFonts w:hint="eastAsia"/>
          <w:sz w:val="28"/>
          <w:szCs w:val="28"/>
        </w:rPr>
        <w:t>内分泌</w:t>
      </w:r>
      <w:r>
        <w:rPr>
          <w:rFonts w:ascii="宋体" w:hAnsi="宋体" w:cs="宋体" w:hint="eastAsia"/>
          <w:color w:val="000000"/>
          <w:sz w:val="27"/>
          <w:szCs w:val="27"/>
        </w:rPr>
        <w:t>的室内质控。</w:t>
      </w:r>
    </w:p>
    <w:p w:rsidR="00114639" w:rsidRDefault="00114639">
      <w:pPr>
        <w:rPr>
          <w:b/>
          <w:bCs/>
          <w:sz w:val="28"/>
          <w:szCs w:val="28"/>
        </w:rPr>
      </w:pPr>
    </w:p>
    <w:p w:rsidR="00114639" w:rsidRDefault="00A8211A">
      <w:pPr>
        <w:outlineLvl w:val="0"/>
        <w:rPr>
          <w:sz w:val="28"/>
          <w:szCs w:val="28"/>
        </w:rPr>
      </w:pPr>
      <w:r>
        <w:rPr>
          <w:rFonts w:hint="eastAsia"/>
          <w:b/>
          <w:bCs/>
          <w:sz w:val="28"/>
          <w:szCs w:val="28"/>
        </w:rPr>
        <w:t>六、甲型肝炎病毒</w:t>
      </w:r>
      <w:r>
        <w:rPr>
          <w:rFonts w:hint="eastAsia"/>
          <w:b/>
          <w:bCs/>
          <w:sz w:val="28"/>
          <w:szCs w:val="28"/>
        </w:rPr>
        <w:t>IgM</w:t>
      </w:r>
      <w:r>
        <w:rPr>
          <w:rFonts w:hint="eastAsia"/>
          <w:b/>
          <w:bCs/>
          <w:sz w:val="28"/>
          <w:szCs w:val="28"/>
        </w:rPr>
        <w:t>抗体非定值质控品</w:t>
      </w:r>
    </w:p>
    <w:p w:rsidR="00114639" w:rsidRDefault="00A8211A">
      <w:pPr>
        <w:numPr>
          <w:ilvl w:val="0"/>
          <w:numId w:val="4"/>
        </w:numPr>
        <w:rPr>
          <w:sz w:val="28"/>
          <w:szCs w:val="28"/>
        </w:rPr>
      </w:pPr>
      <w:r>
        <w:rPr>
          <w:rFonts w:hint="eastAsia"/>
          <w:b/>
          <w:bCs/>
          <w:sz w:val="28"/>
          <w:szCs w:val="28"/>
        </w:rPr>
        <w:t>材料名称</w:t>
      </w:r>
      <w:r>
        <w:rPr>
          <w:rFonts w:hint="eastAsia"/>
          <w:sz w:val="28"/>
          <w:szCs w:val="28"/>
        </w:rPr>
        <w:t>：甲型肝炎病毒</w:t>
      </w:r>
      <w:r>
        <w:rPr>
          <w:rFonts w:hint="eastAsia"/>
          <w:sz w:val="28"/>
          <w:szCs w:val="28"/>
        </w:rPr>
        <w:t>IgM</w:t>
      </w:r>
      <w:r>
        <w:rPr>
          <w:rFonts w:hint="eastAsia"/>
          <w:sz w:val="28"/>
          <w:szCs w:val="28"/>
        </w:rPr>
        <w:t>抗体非定值质控品</w:t>
      </w:r>
    </w:p>
    <w:p w:rsidR="00114639" w:rsidRDefault="00A8211A">
      <w:pPr>
        <w:numPr>
          <w:ilvl w:val="0"/>
          <w:numId w:val="4"/>
        </w:numPr>
        <w:rPr>
          <w:sz w:val="28"/>
          <w:szCs w:val="28"/>
        </w:rPr>
      </w:pPr>
      <w:r>
        <w:rPr>
          <w:rFonts w:hint="eastAsia"/>
          <w:b/>
          <w:bCs/>
          <w:sz w:val="28"/>
          <w:szCs w:val="28"/>
        </w:rPr>
        <w:t>规格型号</w:t>
      </w:r>
      <w:r>
        <w:rPr>
          <w:rFonts w:hint="eastAsia"/>
          <w:sz w:val="28"/>
          <w:szCs w:val="28"/>
        </w:rPr>
        <w:t>：</w:t>
      </w:r>
      <w:r>
        <w:rPr>
          <w:rFonts w:ascii="宋体" w:hAnsi="宋体" w:cs="宋体" w:hint="eastAsia"/>
          <w:color w:val="000000"/>
          <w:sz w:val="28"/>
          <w:szCs w:val="28"/>
        </w:rPr>
        <w:t>1.0mL×10 瓶/盒（含不同水平）；</w:t>
      </w:r>
    </w:p>
    <w:p w:rsidR="00114639" w:rsidRDefault="00A8211A">
      <w:pPr>
        <w:numPr>
          <w:ilvl w:val="0"/>
          <w:numId w:val="4"/>
        </w:numPr>
        <w:rPr>
          <w:rFonts w:ascii="宋体" w:hAnsi="宋体" w:cs="宋体"/>
          <w:sz w:val="28"/>
          <w:szCs w:val="28"/>
        </w:rPr>
      </w:pPr>
      <w:r>
        <w:rPr>
          <w:rFonts w:hint="eastAsia"/>
          <w:b/>
          <w:bCs/>
          <w:sz w:val="28"/>
          <w:szCs w:val="28"/>
        </w:rPr>
        <w:t>技术原理</w:t>
      </w:r>
      <w:r>
        <w:rPr>
          <w:rFonts w:hint="eastAsia"/>
          <w:b/>
          <w:bCs/>
          <w:sz w:val="28"/>
          <w:szCs w:val="28"/>
        </w:rPr>
        <w:t>/</w:t>
      </w:r>
      <w:r>
        <w:rPr>
          <w:rFonts w:hint="eastAsia"/>
          <w:b/>
          <w:bCs/>
          <w:sz w:val="28"/>
          <w:szCs w:val="28"/>
        </w:rPr>
        <w:t>功能</w:t>
      </w:r>
      <w:r>
        <w:rPr>
          <w:rFonts w:hint="eastAsia"/>
          <w:sz w:val="28"/>
          <w:szCs w:val="28"/>
        </w:rPr>
        <w:t>：</w:t>
      </w:r>
      <w:r>
        <w:rPr>
          <w:rFonts w:ascii="宋体" w:hAnsi="宋体" w:cs="宋体" w:hint="eastAsia"/>
          <w:color w:val="000000"/>
          <w:sz w:val="28"/>
          <w:szCs w:val="28"/>
        </w:rPr>
        <w:t>含有的甲型肝炎病毒IgM抗体(Anti-HAV IgM)与相应检测试剂盒中的特异性抗原发生抗原抗体反应，通过对复合物含量的检测判断质控品的试验结果。</w:t>
      </w:r>
    </w:p>
    <w:p w:rsidR="00114639" w:rsidRDefault="00A8211A">
      <w:pPr>
        <w:numPr>
          <w:ilvl w:val="0"/>
          <w:numId w:val="4"/>
        </w:numPr>
        <w:outlineLvl w:val="1"/>
        <w:rPr>
          <w:sz w:val="28"/>
          <w:szCs w:val="28"/>
        </w:rPr>
      </w:pPr>
      <w:r>
        <w:rPr>
          <w:rFonts w:hint="eastAsia"/>
          <w:b/>
          <w:bCs/>
          <w:sz w:val="28"/>
          <w:szCs w:val="28"/>
        </w:rPr>
        <w:t>产品要求</w:t>
      </w:r>
      <w:r>
        <w:rPr>
          <w:rFonts w:hint="eastAsia"/>
          <w:sz w:val="28"/>
          <w:szCs w:val="28"/>
        </w:rPr>
        <w:t>：</w:t>
      </w:r>
    </w:p>
    <w:p w:rsidR="00114639" w:rsidRDefault="00A8211A">
      <w:pPr>
        <w:pStyle w:val="a3"/>
        <w:widowControl/>
        <w:spacing w:before="0" w:beforeAutospacing="0" w:after="0" w:afterAutospacing="0"/>
        <w:rPr>
          <w:rFonts w:ascii="宋体" w:hAnsi="宋体" w:cs="宋体"/>
          <w:color w:val="000000"/>
          <w:sz w:val="28"/>
          <w:szCs w:val="28"/>
        </w:rPr>
      </w:pPr>
      <w:r>
        <w:rPr>
          <w:rFonts w:ascii="宋体" w:hAnsi="宋体" w:cs="宋体" w:hint="eastAsia"/>
          <w:b/>
          <w:bCs/>
          <w:color w:val="000000"/>
          <w:sz w:val="28"/>
          <w:szCs w:val="28"/>
        </w:rPr>
        <w:t>4.1</w:t>
      </w:r>
      <w:r>
        <w:rPr>
          <w:rFonts w:ascii="宋体" w:hAnsi="宋体" w:cs="宋体" w:hint="eastAsia"/>
          <w:color w:val="000000"/>
          <w:sz w:val="28"/>
          <w:szCs w:val="28"/>
        </w:rPr>
        <w:t xml:space="preserve"> 质控品于0℃以下储存，有效期≥24个月。</w:t>
      </w:r>
    </w:p>
    <w:p w:rsidR="00114639" w:rsidRDefault="00A8211A">
      <w:pPr>
        <w:pStyle w:val="a3"/>
        <w:widowControl/>
        <w:spacing w:before="0" w:beforeAutospacing="0" w:after="0" w:afterAutospacing="0"/>
        <w:rPr>
          <w:rFonts w:ascii="宋体" w:hAnsi="宋体" w:cs="宋体"/>
          <w:color w:val="000000"/>
          <w:sz w:val="28"/>
          <w:szCs w:val="28"/>
        </w:rPr>
      </w:pPr>
      <w:r>
        <w:rPr>
          <w:rFonts w:ascii="宋体" w:hAnsi="宋体" w:cs="宋体" w:hint="eastAsia"/>
          <w:b/>
          <w:bCs/>
          <w:color w:val="000000"/>
          <w:sz w:val="28"/>
          <w:szCs w:val="28"/>
        </w:rPr>
        <w:lastRenderedPageBreak/>
        <w:t>4.2</w:t>
      </w:r>
      <w:r>
        <w:rPr>
          <w:rFonts w:ascii="宋体" w:hAnsi="宋体" w:cs="宋体" w:hint="eastAsia"/>
          <w:color w:val="000000"/>
          <w:sz w:val="28"/>
          <w:szCs w:val="28"/>
        </w:rPr>
        <w:t xml:space="preserve"> 质控品开启使用后在2-8℃条件下保存，稳定期≥14天。</w:t>
      </w:r>
    </w:p>
    <w:p w:rsidR="00114639" w:rsidRDefault="00A8211A">
      <w:pPr>
        <w:pStyle w:val="a3"/>
        <w:widowControl/>
        <w:spacing w:before="0" w:beforeAutospacing="0" w:after="0" w:afterAutospacing="0"/>
        <w:rPr>
          <w:sz w:val="28"/>
          <w:szCs w:val="28"/>
        </w:rPr>
      </w:pPr>
      <w:r>
        <w:rPr>
          <w:rFonts w:ascii="宋体" w:hAnsi="宋体" w:cs="宋体" w:hint="eastAsia"/>
          <w:b/>
          <w:bCs/>
          <w:color w:val="000000"/>
          <w:sz w:val="28"/>
          <w:szCs w:val="28"/>
        </w:rPr>
        <w:t>4.3</w:t>
      </w:r>
      <w:r>
        <w:rPr>
          <w:rFonts w:ascii="宋体" w:hAnsi="宋体" w:cs="宋体" w:hint="eastAsia"/>
          <w:color w:val="000000"/>
          <w:sz w:val="28"/>
          <w:szCs w:val="28"/>
        </w:rPr>
        <w:t xml:space="preserve"> 适用于郑州安图生物磁微粒化学发光平台甲型肝炎病毒IgM抗体</w:t>
      </w:r>
      <w:r>
        <w:rPr>
          <w:rFonts w:ascii="宋体" w:hAnsi="宋体" w:cs="宋体" w:hint="eastAsia"/>
          <w:color w:val="000000"/>
          <w:sz w:val="27"/>
          <w:szCs w:val="27"/>
        </w:rPr>
        <w:t>的室内质控。</w:t>
      </w:r>
    </w:p>
    <w:p w:rsidR="00114639" w:rsidRDefault="00114639">
      <w:pPr>
        <w:tabs>
          <w:tab w:val="left" w:pos="312"/>
        </w:tabs>
        <w:rPr>
          <w:sz w:val="28"/>
          <w:szCs w:val="28"/>
        </w:rPr>
      </w:pPr>
    </w:p>
    <w:p w:rsidR="00114639" w:rsidRDefault="00A8211A">
      <w:pPr>
        <w:outlineLvl w:val="0"/>
        <w:rPr>
          <w:sz w:val="28"/>
          <w:szCs w:val="28"/>
        </w:rPr>
      </w:pPr>
      <w:r>
        <w:rPr>
          <w:rFonts w:hint="eastAsia"/>
          <w:b/>
          <w:bCs/>
          <w:sz w:val="28"/>
          <w:szCs w:val="28"/>
        </w:rPr>
        <w:t>七、戊型肝炎病毒</w:t>
      </w:r>
      <w:r>
        <w:rPr>
          <w:rFonts w:hint="eastAsia"/>
          <w:b/>
          <w:bCs/>
          <w:sz w:val="28"/>
          <w:szCs w:val="28"/>
        </w:rPr>
        <w:t>IgG</w:t>
      </w:r>
      <w:r>
        <w:rPr>
          <w:rFonts w:hint="eastAsia"/>
          <w:b/>
          <w:bCs/>
          <w:sz w:val="28"/>
          <w:szCs w:val="28"/>
        </w:rPr>
        <w:t>抗体非定值质控品</w:t>
      </w:r>
    </w:p>
    <w:p w:rsidR="00114639" w:rsidRDefault="00A8211A">
      <w:pPr>
        <w:numPr>
          <w:ilvl w:val="0"/>
          <w:numId w:val="5"/>
        </w:numPr>
        <w:rPr>
          <w:sz w:val="28"/>
          <w:szCs w:val="28"/>
        </w:rPr>
      </w:pPr>
      <w:r>
        <w:rPr>
          <w:rFonts w:hint="eastAsia"/>
          <w:b/>
          <w:bCs/>
          <w:sz w:val="28"/>
          <w:szCs w:val="28"/>
        </w:rPr>
        <w:t>材料名称</w:t>
      </w:r>
      <w:r>
        <w:rPr>
          <w:rFonts w:hint="eastAsia"/>
          <w:sz w:val="28"/>
          <w:szCs w:val="28"/>
        </w:rPr>
        <w:t>：戊型肝炎病毒</w:t>
      </w:r>
      <w:r>
        <w:rPr>
          <w:rFonts w:hint="eastAsia"/>
          <w:sz w:val="28"/>
          <w:szCs w:val="28"/>
        </w:rPr>
        <w:t>IgG</w:t>
      </w:r>
      <w:r>
        <w:rPr>
          <w:rFonts w:hint="eastAsia"/>
          <w:sz w:val="28"/>
          <w:szCs w:val="28"/>
        </w:rPr>
        <w:t>抗体非定值质控品</w:t>
      </w:r>
    </w:p>
    <w:p w:rsidR="00114639" w:rsidRDefault="00A8211A">
      <w:pPr>
        <w:numPr>
          <w:ilvl w:val="0"/>
          <w:numId w:val="5"/>
        </w:numPr>
        <w:rPr>
          <w:sz w:val="28"/>
          <w:szCs w:val="28"/>
        </w:rPr>
      </w:pPr>
      <w:r>
        <w:rPr>
          <w:rFonts w:hint="eastAsia"/>
          <w:b/>
          <w:bCs/>
          <w:sz w:val="28"/>
          <w:szCs w:val="28"/>
        </w:rPr>
        <w:t>规格型号</w:t>
      </w:r>
      <w:r>
        <w:rPr>
          <w:rFonts w:hint="eastAsia"/>
          <w:sz w:val="28"/>
          <w:szCs w:val="28"/>
        </w:rPr>
        <w:t>：</w:t>
      </w:r>
      <w:r>
        <w:rPr>
          <w:rFonts w:ascii="宋体" w:hAnsi="宋体" w:cs="宋体" w:hint="eastAsia"/>
          <w:color w:val="000000"/>
          <w:sz w:val="28"/>
          <w:szCs w:val="28"/>
        </w:rPr>
        <w:t>1.0mL×10瓶/盒（含不同水平）；</w:t>
      </w:r>
    </w:p>
    <w:p w:rsidR="00114639" w:rsidRDefault="00A8211A">
      <w:pPr>
        <w:numPr>
          <w:ilvl w:val="0"/>
          <w:numId w:val="5"/>
        </w:numPr>
        <w:rPr>
          <w:rFonts w:ascii="宋体" w:hAnsi="宋体" w:cs="宋体"/>
          <w:color w:val="000000"/>
          <w:sz w:val="28"/>
          <w:szCs w:val="28"/>
        </w:rPr>
      </w:pPr>
      <w:r>
        <w:rPr>
          <w:rFonts w:hint="eastAsia"/>
          <w:b/>
          <w:bCs/>
          <w:sz w:val="28"/>
          <w:szCs w:val="28"/>
        </w:rPr>
        <w:t>技术原理</w:t>
      </w:r>
      <w:r>
        <w:rPr>
          <w:rFonts w:hint="eastAsia"/>
          <w:b/>
          <w:bCs/>
          <w:sz w:val="28"/>
          <w:szCs w:val="28"/>
        </w:rPr>
        <w:t>/</w:t>
      </w:r>
      <w:r>
        <w:rPr>
          <w:rFonts w:hint="eastAsia"/>
          <w:b/>
          <w:bCs/>
          <w:sz w:val="28"/>
          <w:szCs w:val="28"/>
        </w:rPr>
        <w:t>功能</w:t>
      </w:r>
      <w:r>
        <w:rPr>
          <w:rFonts w:hint="eastAsia"/>
          <w:sz w:val="28"/>
          <w:szCs w:val="28"/>
        </w:rPr>
        <w:t>：</w:t>
      </w:r>
      <w:r>
        <w:rPr>
          <w:rFonts w:ascii="宋体" w:hAnsi="宋体" w:cs="宋体" w:hint="eastAsia"/>
          <w:color w:val="000000"/>
          <w:sz w:val="28"/>
          <w:szCs w:val="28"/>
        </w:rPr>
        <w:t>含有的戊型肝炎病毒IgG抗体(Anti-HEV IgG)与相应检测试剂盒中的特异性抗原发生抗原抗体反应，通过对复合物含量的检测判断质控品的试验结果。</w:t>
      </w:r>
    </w:p>
    <w:p w:rsidR="00114639" w:rsidRDefault="00A8211A">
      <w:pPr>
        <w:numPr>
          <w:ilvl w:val="0"/>
          <w:numId w:val="5"/>
        </w:numPr>
        <w:outlineLvl w:val="1"/>
        <w:rPr>
          <w:rFonts w:ascii="微软雅黑" w:eastAsia="微软雅黑" w:hAnsi="微软雅黑" w:cs="微软雅黑"/>
          <w:color w:val="000000"/>
          <w:sz w:val="27"/>
          <w:szCs w:val="27"/>
        </w:rPr>
      </w:pPr>
      <w:r>
        <w:rPr>
          <w:rFonts w:hint="eastAsia"/>
          <w:b/>
          <w:bCs/>
          <w:sz w:val="28"/>
          <w:szCs w:val="28"/>
        </w:rPr>
        <w:t>产品要求</w:t>
      </w:r>
      <w:r>
        <w:rPr>
          <w:rFonts w:hint="eastAsia"/>
          <w:sz w:val="28"/>
          <w:szCs w:val="28"/>
        </w:rPr>
        <w:t>：</w:t>
      </w:r>
    </w:p>
    <w:p w:rsidR="00114639" w:rsidRDefault="00A8211A">
      <w:pPr>
        <w:pStyle w:val="a3"/>
        <w:widowControl/>
        <w:spacing w:before="0" w:beforeAutospacing="0" w:after="0" w:afterAutospacing="0"/>
        <w:rPr>
          <w:rFonts w:ascii="宋体" w:hAnsi="宋体" w:cs="宋体"/>
          <w:color w:val="000000"/>
          <w:sz w:val="28"/>
          <w:szCs w:val="28"/>
        </w:rPr>
      </w:pPr>
      <w:r>
        <w:rPr>
          <w:rFonts w:ascii="宋体" w:hAnsi="宋体" w:cs="宋体" w:hint="eastAsia"/>
          <w:color w:val="000000"/>
          <w:sz w:val="28"/>
          <w:szCs w:val="28"/>
        </w:rPr>
        <w:t>4.1. 质控品于-20℃以下储存，有效期≥24个月。</w:t>
      </w:r>
    </w:p>
    <w:p w:rsidR="00114639" w:rsidRDefault="00A8211A">
      <w:pPr>
        <w:pStyle w:val="a3"/>
        <w:widowControl/>
        <w:spacing w:before="0" w:beforeAutospacing="0" w:after="0" w:afterAutospacing="0"/>
        <w:rPr>
          <w:rFonts w:ascii="宋体" w:hAnsi="宋体" w:cs="宋体"/>
          <w:color w:val="000000"/>
          <w:sz w:val="28"/>
          <w:szCs w:val="28"/>
        </w:rPr>
      </w:pPr>
      <w:r>
        <w:rPr>
          <w:rFonts w:ascii="宋体" w:hAnsi="宋体" w:cs="宋体" w:hint="eastAsia"/>
          <w:color w:val="000000"/>
          <w:sz w:val="28"/>
          <w:szCs w:val="28"/>
        </w:rPr>
        <w:t>4.2. 质控品开启使用后在 2-8℃保存，稳定期≥14天。</w:t>
      </w:r>
    </w:p>
    <w:p w:rsidR="00114639" w:rsidRDefault="00A8211A">
      <w:pPr>
        <w:pStyle w:val="a3"/>
        <w:widowControl/>
        <w:spacing w:before="0" w:beforeAutospacing="0" w:after="0" w:afterAutospacing="0"/>
        <w:rPr>
          <w:sz w:val="28"/>
          <w:szCs w:val="28"/>
        </w:rPr>
      </w:pPr>
      <w:r>
        <w:rPr>
          <w:rFonts w:ascii="宋体" w:hAnsi="宋体" w:cs="宋体" w:hint="eastAsia"/>
          <w:color w:val="000000"/>
          <w:sz w:val="28"/>
          <w:szCs w:val="28"/>
        </w:rPr>
        <w:t>4.3. 适用于郑州安图生物磁微粒化学发光平台</w:t>
      </w:r>
      <w:r>
        <w:rPr>
          <w:rFonts w:hint="eastAsia"/>
          <w:sz w:val="28"/>
          <w:szCs w:val="28"/>
        </w:rPr>
        <w:t>戊型肝炎病毒</w:t>
      </w:r>
      <w:r>
        <w:rPr>
          <w:rFonts w:hint="eastAsia"/>
          <w:sz w:val="28"/>
          <w:szCs w:val="28"/>
        </w:rPr>
        <w:t>IgG</w:t>
      </w:r>
      <w:r>
        <w:rPr>
          <w:rFonts w:hint="eastAsia"/>
          <w:sz w:val="28"/>
          <w:szCs w:val="28"/>
        </w:rPr>
        <w:t>抗体</w:t>
      </w:r>
      <w:r>
        <w:rPr>
          <w:rFonts w:ascii="宋体" w:hAnsi="宋体" w:cs="宋体" w:hint="eastAsia"/>
          <w:color w:val="000000"/>
          <w:sz w:val="27"/>
          <w:szCs w:val="27"/>
        </w:rPr>
        <w:t>的室内质控。</w:t>
      </w:r>
    </w:p>
    <w:p w:rsidR="00114639" w:rsidRDefault="00114639">
      <w:pPr>
        <w:tabs>
          <w:tab w:val="left" w:pos="312"/>
        </w:tabs>
        <w:rPr>
          <w:sz w:val="28"/>
          <w:szCs w:val="28"/>
        </w:rPr>
      </w:pPr>
    </w:p>
    <w:p w:rsidR="00114639" w:rsidRPr="00F70BA8" w:rsidRDefault="00A8211A">
      <w:pPr>
        <w:outlineLvl w:val="0"/>
        <w:rPr>
          <w:b/>
          <w:bCs/>
          <w:sz w:val="28"/>
          <w:szCs w:val="28"/>
        </w:rPr>
      </w:pPr>
      <w:r w:rsidRPr="00F70BA8">
        <w:rPr>
          <w:rFonts w:hint="eastAsia"/>
          <w:b/>
          <w:sz w:val="28"/>
          <w:szCs w:val="28"/>
        </w:rPr>
        <w:t>八、</w:t>
      </w:r>
      <w:r w:rsidRPr="00F70BA8">
        <w:rPr>
          <w:rFonts w:hint="eastAsia"/>
          <w:b/>
          <w:bCs/>
          <w:sz w:val="28"/>
          <w:szCs w:val="28"/>
        </w:rPr>
        <w:t>戊型肝炎病毒</w:t>
      </w:r>
      <w:r w:rsidRPr="00F70BA8">
        <w:rPr>
          <w:rFonts w:hint="eastAsia"/>
          <w:b/>
          <w:bCs/>
          <w:sz w:val="28"/>
          <w:szCs w:val="28"/>
        </w:rPr>
        <w:t>IgM</w:t>
      </w:r>
      <w:r w:rsidRPr="00F70BA8">
        <w:rPr>
          <w:rFonts w:hint="eastAsia"/>
          <w:b/>
          <w:bCs/>
          <w:sz w:val="28"/>
          <w:szCs w:val="28"/>
        </w:rPr>
        <w:t>抗体非定值质控品</w:t>
      </w:r>
    </w:p>
    <w:p w:rsidR="00114639" w:rsidRDefault="00A8211A">
      <w:pPr>
        <w:numPr>
          <w:ilvl w:val="0"/>
          <w:numId w:val="6"/>
        </w:numPr>
        <w:rPr>
          <w:sz w:val="28"/>
          <w:szCs w:val="28"/>
        </w:rPr>
      </w:pPr>
      <w:r>
        <w:rPr>
          <w:rFonts w:hint="eastAsia"/>
          <w:b/>
          <w:bCs/>
          <w:sz w:val="28"/>
          <w:szCs w:val="28"/>
        </w:rPr>
        <w:t>材料名称</w:t>
      </w:r>
      <w:r>
        <w:rPr>
          <w:rFonts w:hint="eastAsia"/>
          <w:sz w:val="28"/>
          <w:szCs w:val="28"/>
        </w:rPr>
        <w:t>：戊型肝炎病毒</w:t>
      </w:r>
      <w:r>
        <w:rPr>
          <w:rFonts w:hint="eastAsia"/>
          <w:sz w:val="28"/>
          <w:szCs w:val="28"/>
        </w:rPr>
        <w:t>IgM</w:t>
      </w:r>
      <w:r>
        <w:rPr>
          <w:rFonts w:hint="eastAsia"/>
          <w:sz w:val="28"/>
          <w:szCs w:val="28"/>
        </w:rPr>
        <w:t>抗体非定值质控品</w:t>
      </w:r>
    </w:p>
    <w:p w:rsidR="00114639" w:rsidRDefault="00A8211A">
      <w:pPr>
        <w:numPr>
          <w:ilvl w:val="0"/>
          <w:numId w:val="6"/>
        </w:numPr>
        <w:rPr>
          <w:rFonts w:ascii="宋体" w:hAnsi="宋体" w:cs="宋体"/>
          <w:color w:val="000000"/>
          <w:sz w:val="28"/>
          <w:szCs w:val="28"/>
        </w:rPr>
      </w:pPr>
      <w:r>
        <w:rPr>
          <w:rFonts w:hint="eastAsia"/>
          <w:b/>
          <w:bCs/>
          <w:sz w:val="28"/>
          <w:szCs w:val="28"/>
        </w:rPr>
        <w:t>规格型号</w:t>
      </w:r>
      <w:r>
        <w:rPr>
          <w:rFonts w:hint="eastAsia"/>
          <w:sz w:val="28"/>
          <w:szCs w:val="28"/>
        </w:rPr>
        <w:t>：</w:t>
      </w:r>
      <w:r>
        <w:rPr>
          <w:rFonts w:ascii="宋体" w:hAnsi="宋体" w:cs="宋体" w:hint="eastAsia"/>
          <w:color w:val="000000"/>
          <w:sz w:val="28"/>
          <w:szCs w:val="28"/>
        </w:rPr>
        <w:t>1.0mL×10 瓶/盒（含不同水平）；</w:t>
      </w:r>
    </w:p>
    <w:p w:rsidR="00114639" w:rsidRDefault="00A8211A">
      <w:pPr>
        <w:numPr>
          <w:ilvl w:val="0"/>
          <w:numId w:val="6"/>
        </w:numPr>
        <w:rPr>
          <w:sz w:val="28"/>
          <w:szCs w:val="28"/>
        </w:rPr>
      </w:pPr>
      <w:r>
        <w:rPr>
          <w:rFonts w:hint="eastAsia"/>
          <w:b/>
          <w:bCs/>
          <w:sz w:val="28"/>
          <w:szCs w:val="28"/>
        </w:rPr>
        <w:t>技术原理</w:t>
      </w:r>
      <w:r>
        <w:rPr>
          <w:rFonts w:hint="eastAsia"/>
          <w:b/>
          <w:bCs/>
          <w:sz w:val="28"/>
          <w:szCs w:val="28"/>
        </w:rPr>
        <w:t>/</w:t>
      </w:r>
      <w:r>
        <w:rPr>
          <w:rFonts w:hint="eastAsia"/>
          <w:b/>
          <w:bCs/>
          <w:sz w:val="28"/>
          <w:szCs w:val="28"/>
        </w:rPr>
        <w:t>功能</w:t>
      </w:r>
      <w:r>
        <w:rPr>
          <w:rFonts w:hint="eastAsia"/>
          <w:sz w:val="28"/>
          <w:szCs w:val="28"/>
        </w:rPr>
        <w:t>：</w:t>
      </w:r>
      <w:r>
        <w:rPr>
          <w:rFonts w:ascii="宋体" w:hAnsi="宋体" w:cs="宋体" w:hint="eastAsia"/>
          <w:color w:val="000000"/>
          <w:sz w:val="28"/>
          <w:szCs w:val="28"/>
        </w:rPr>
        <w:t>含有的戊型肝炎病毒IgM抗体(Anti-HEV IgM)与相应检测试剂盒中的特异性抗原发生抗原抗体反应，通过对复合物含量的检测判断质控品的试验结果。</w:t>
      </w:r>
    </w:p>
    <w:p w:rsidR="00114639" w:rsidRDefault="00A8211A">
      <w:pPr>
        <w:numPr>
          <w:ilvl w:val="0"/>
          <w:numId w:val="6"/>
        </w:numPr>
        <w:outlineLvl w:val="1"/>
        <w:rPr>
          <w:rFonts w:ascii="微软雅黑" w:eastAsia="微软雅黑" w:hAnsi="微软雅黑" w:cs="微软雅黑"/>
          <w:color w:val="000000"/>
          <w:sz w:val="27"/>
          <w:szCs w:val="27"/>
        </w:rPr>
      </w:pPr>
      <w:r>
        <w:rPr>
          <w:rFonts w:hint="eastAsia"/>
          <w:b/>
          <w:bCs/>
          <w:sz w:val="28"/>
          <w:szCs w:val="28"/>
        </w:rPr>
        <w:lastRenderedPageBreak/>
        <w:t>产品要求</w:t>
      </w:r>
      <w:r>
        <w:rPr>
          <w:rFonts w:hint="eastAsia"/>
          <w:sz w:val="28"/>
          <w:szCs w:val="28"/>
        </w:rPr>
        <w:t>：</w:t>
      </w:r>
    </w:p>
    <w:p w:rsidR="00114639" w:rsidRDefault="00A8211A">
      <w:pPr>
        <w:pStyle w:val="a3"/>
        <w:widowControl/>
        <w:spacing w:before="0" w:beforeAutospacing="0" w:after="0" w:afterAutospacing="0"/>
        <w:rPr>
          <w:rFonts w:ascii="宋体" w:hAnsi="宋体" w:cs="宋体"/>
          <w:color w:val="000000"/>
          <w:sz w:val="28"/>
          <w:szCs w:val="28"/>
        </w:rPr>
      </w:pPr>
      <w:r>
        <w:rPr>
          <w:rFonts w:ascii="宋体" w:hAnsi="宋体" w:cs="宋体" w:hint="eastAsia"/>
          <w:color w:val="000000"/>
          <w:sz w:val="28"/>
          <w:szCs w:val="28"/>
        </w:rPr>
        <w:t>4.1. 质控品于-20℃以下储存，有效期≥24个月。</w:t>
      </w:r>
    </w:p>
    <w:p w:rsidR="00114639" w:rsidRDefault="00A8211A">
      <w:pPr>
        <w:pStyle w:val="a3"/>
        <w:widowControl/>
        <w:spacing w:before="0" w:beforeAutospacing="0" w:after="0" w:afterAutospacing="0"/>
        <w:rPr>
          <w:rFonts w:ascii="宋体" w:hAnsi="宋体" w:cs="宋体"/>
          <w:color w:val="000000"/>
          <w:sz w:val="28"/>
          <w:szCs w:val="28"/>
        </w:rPr>
      </w:pPr>
      <w:r>
        <w:rPr>
          <w:rFonts w:ascii="宋体" w:hAnsi="宋体" w:cs="宋体" w:hint="eastAsia"/>
          <w:color w:val="000000"/>
          <w:sz w:val="28"/>
          <w:szCs w:val="28"/>
        </w:rPr>
        <w:t>4.2. 质控品开启使用后在 2-8℃条件下保存，稳定期≥14天。</w:t>
      </w:r>
    </w:p>
    <w:p w:rsidR="00114639" w:rsidRDefault="00A8211A">
      <w:pPr>
        <w:pStyle w:val="a3"/>
        <w:widowControl/>
        <w:spacing w:before="0" w:beforeAutospacing="0" w:after="0" w:afterAutospacing="0"/>
        <w:rPr>
          <w:sz w:val="28"/>
          <w:szCs w:val="28"/>
        </w:rPr>
      </w:pPr>
      <w:r>
        <w:rPr>
          <w:rFonts w:ascii="宋体" w:hAnsi="宋体" w:cs="宋体" w:hint="eastAsia"/>
          <w:color w:val="000000"/>
          <w:sz w:val="28"/>
          <w:szCs w:val="28"/>
        </w:rPr>
        <w:t>4.3. 适用于郑州安图生物磁微粒化学发光平台</w:t>
      </w:r>
      <w:r>
        <w:rPr>
          <w:rFonts w:hint="eastAsia"/>
          <w:sz w:val="28"/>
          <w:szCs w:val="28"/>
        </w:rPr>
        <w:t>戊型肝炎病毒</w:t>
      </w:r>
      <w:r>
        <w:rPr>
          <w:rFonts w:hint="eastAsia"/>
          <w:sz w:val="28"/>
          <w:szCs w:val="28"/>
        </w:rPr>
        <w:t>IgM</w:t>
      </w:r>
      <w:r>
        <w:rPr>
          <w:rFonts w:hint="eastAsia"/>
          <w:sz w:val="28"/>
          <w:szCs w:val="28"/>
        </w:rPr>
        <w:t>抗体</w:t>
      </w:r>
      <w:r>
        <w:rPr>
          <w:rFonts w:ascii="宋体" w:hAnsi="宋体" w:cs="宋体" w:hint="eastAsia"/>
          <w:color w:val="000000"/>
          <w:sz w:val="27"/>
          <w:szCs w:val="27"/>
        </w:rPr>
        <w:t>的室内质控。</w:t>
      </w:r>
    </w:p>
    <w:p w:rsidR="00114639" w:rsidRDefault="00114639">
      <w:pPr>
        <w:tabs>
          <w:tab w:val="left" w:pos="312"/>
        </w:tabs>
        <w:rPr>
          <w:sz w:val="28"/>
          <w:szCs w:val="28"/>
        </w:rPr>
      </w:pPr>
    </w:p>
    <w:p w:rsidR="00114639" w:rsidRPr="00F70BA8" w:rsidRDefault="00A8211A">
      <w:pPr>
        <w:rPr>
          <w:b/>
          <w:bCs/>
          <w:sz w:val="28"/>
          <w:szCs w:val="28"/>
        </w:rPr>
      </w:pPr>
      <w:r w:rsidRPr="00F70BA8">
        <w:rPr>
          <w:rFonts w:hint="eastAsia"/>
          <w:b/>
          <w:sz w:val="28"/>
          <w:szCs w:val="28"/>
        </w:rPr>
        <w:t>九、</w:t>
      </w:r>
      <w:r w:rsidRPr="00F70BA8">
        <w:rPr>
          <w:rFonts w:hint="eastAsia"/>
          <w:b/>
          <w:bCs/>
          <w:sz w:val="28"/>
          <w:szCs w:val="28"/>
        </w:rPr>
        <w:t>弓形虫、风疹病毒、巨细胞病毒、单纯疱疹病毒</w:t>
      </w:r>
      <w:r w:rsidRPr="00F70BA8">
        <w:rPr>
          <w:rFonts w:hint="eastAsia"/>
          <w:b/>
          <w:bCs/>
          <w:sz w:val="28"/>
          <w:szCs w:val="28"/>
        </w:rPr>
        <w:t>1</w:t>
      </w:r>
      <w:r w:rsidRPr="00F70BA8">
        <w:rPr>
          <w:rFonts w:hint="eastAsia"/>
          <w:b/>
          <w:bCs/>
          <w:sz w:val="28"/>
          <w:szCs w:val="28"/>
        </w:rPr>
        <w:t>型、单纯疱疹病毒</w:t>
      </w:r>
      <w:r w:rsidRPr="00F70BA8">
        <w:rPr>
          <w:rFonts w:hint="eastAsia"/>
          <w:b/>
          <w:bCs/>
          <w:sz w:val="28"/>
          <w:szCs w:val="28"/>
        </w:rPr>
        <w:t>2</w:t>
      </w:r>
      <w:r w:rsidRPr="00F70BA8">
        <w:rPr>
          <w:rFonts w:hint="eastAsia"/>
          <w:b/>
          <w:bCs/>
          <w:sz w:val="28"/>
          <w:szCs w:val="28"/>
        </w:rPr>
        <w:t>型</w:t>
      </w:r>
      <w:r w:rsidRPr="00F70BA8">
        <w:rPr>
          <w:rFonts w:hint="eastAsia"/>
          <w:b/>
          <w:bCs/>
          <w:sz w:val="28"/>
          <w:szCs w:val="28"/>
        </w:rPr>
        <w:t>IgG</w:t>
      </w:r>
      <w:r w:rsidRPr="00F70BA8">
        <w:rPr>
          <w:rFonts w:hint="eastAsia"/>
          <w:b/>
          <w:bCs/>
          <w:sz w:val="28"/>
          <w:szCs w:val="28"/>
        </w:rPr>
        <w:t>抗体质控品</w:t>
      </w:r>
    </w:p>
    <w:p w:rsidR="00114639" w:rsidRDefault="00A8211A">
      <w:pPr>
        <w:numPr>
          <w:ilvl w:val="0"/>
          <w:numId w:val="7"/>
        </w:numPr>
        <w:rPr>
          <w:sz w:val="28"/>
          <w:szCs w:val="28"/>
        </w:rPr>
      </w:pPr>
      <w:r>
        <w:rPr>
          <w:rFonts w:hint="eastAsia"/>
          <w:b/>
          <w:bCs/>
          <w:sz w:val="28"/>
          <w:szCs w:val="28"/>
        </w:rPr>
        <w:t>材料名称</w:t>
      </w:r>
      <w:r>
        <w:rPr>
          <w:rFonts w:hint="eastAsia"/>
          <w:sz w:val="28"/>
          <w:szCs w:val="28"/>
        </w:rPr>
        <w:t>：弓形虫、风疹病毒、巨细胞病毒、单纯疱疹病毒</w:t>
      </w:r>
      <w:r>
        <w:rPr>
          <w:rFonts w:hint="eastAsia"/>
          <w:sz w:val="28"/>
          <w:szCs w:val="28"/>
        </w:rPr>
        <w:t>1</w:t>
      </w:r>
      <w:r>
        <w:rPr>
          <w:rFonts w:hint="eastAsia"/>
          <w:sz w:val="28"/>
          <w:szCs w:val="28"/>
        </w:rPr>
        <w:t>型、单纯疱疹病毒</w:t>
      </w:r>
      <w:r>
        <w:rPr>
          <w:rFonts w:hint="eastAsia"/>
          <w:sz w:val="28"/>
          <w:szCs w:val="28"/>
        </w:rPr>
        <w:t>2</w:t>
      </w:r>
      <w:r>
        <w:rPr>
          <w:rFonts w:hint="eastAsia"/>
          <w:sz w:val="28"/>
          <w:szCs w:val="28"/>
        </w:rPr>
        <w:t>型</w:t>
      </w:r>
      <w:r>
        <w:rPr>
          <w:rFonts w:hint="eastAsia"/>
          <w:sz w:val="28"/>
          <w:szCs w:val="28"/>
        </w:rPr>
        <w:t>IgG</w:t>
      </w:r>
      <w:r>
        <w:rPr>
          <w:rFonts w:hint="eastAsia"/>
          <w:sz w:val="28"/>
          <w:szCs w:val="28"/>
        </w:rPr>
        <w:t>抗体质控品</w:t>
      </w:r>
    </w:p>
    <w:p w:rsidR="00114639" w:rsidRDefault="00A8211A">
      <w:pPr>
        <w:numPr>
          <w:ilvl w:val="0"/>
          <w:numId w:val="7"/>
        </w:numPr>
        <w:outlineLvl w:val="1"/>
        <w:rPr>
          <w:sz w:val="28"/>
          <w:szCs w:val="28"/>
        </w:rPr>
      </w:pPr>
      <w:r>
        <w:rPr>
          <w:rFonts w:hint="eastAsia"/>
          <w:b/>
          <w:bCs/>
          <w:sz w:val="28"/>
          <w:szCs w:val="28"/>
        </w:rPr>
        <w:t>规格型号</w:t>
      </w:r>
      <w:r>
        <w:rPr>
          <w:rFonts w:hint="eastAsia"/>
          <w:sz w:val="28"/>
          <w:szCs w:val="28"/>
        </w:rPr>
        <w:t>：</w:t>
      </w:r>
      <w:r>
        <w:rPr>
          <w:rFonts w:hint="eastAsia"/>
          <w:sz w:val="28"/>
          <w:szCs w:val="28"/>
        </w:rPr>
        <w:t>10</w:t>
      </w:r>
      <w:r>
        <w:rPr>
          <w:rFonts w:hint="eastAsia"/>
          <w:sz w:val="28"/>
          <w:szCs w:val="28"/>
        </w:rPr>
        <w:t>瓶×</w:t>
      </w:r>
      <w:r>
        <w:rPr>
          <w:rFonts w:hint="eastAsia"/>
          <w:sz w:val="28"/>
          <w:szCs w:val="28"/>
        </w:rPr>
        <w:t>1.0ml/</w:t>
      </w:r>
      <w:r>
        <w:rPr>
          <w:rFonts w:hint="eastAsia"/>
          <w:sz w:val="28"/>
          <w:szCs w:val="28"/>
        </w:rPr>
        <w:t>盒</w:t>
      </w:r>
      <w:r>
        <w:rPr>
          <w:rFonts w:ascii="宋体" w:hAnsi="宋体" w:cs="宋体" w:hint="eastAsia"/>
          <w:color w:val="000000"/>
          <w:sz w:val="28"/>
          <w:szCs w:val="28"/>
        </w:rPr>
        <w:t>（含不同水平）</w:t>
      </w:r>
    </w:p>
    <w:p w:rsidR="00114639" w:rsidRDefault="00A8211A">
      <w:pPr>
        <w:numPr>
          <w:ilvl w:val="0"/>
          <w:numId w:val="7"/>
        </w:numPr>
        <w:rPr>
          <w:sz w:val="28"/>
          <w:szCs w:val="28"/>
        </w:rPr>
      </w:pPr>
      <w:r>
        <w:rPr>
          <w:rFonts w:hint="eastAsia"/>
          <w:b/>
          <w:bCs/>
          <w:sz w:val="28"/>
          <w:szCs w:val="28"/>
        </w:rPr>
        <w:t>技术原理</w:t>
      </w:r>
      <w:r>
        <w:rPr>
          <w:rFonts w:hint="eastAsia"/>
          <w:b/>
          <w:bCs/>
          <w:sz w:val="28"/>
          <w:szCs w:val="28"/>
        </w:rPr>
        <w:t>/</w:t>
      </w:r>
      <w:r>
        <w:rPr>
          <w:rFonts w:hint="eastAsia"/>
          <w:b/>
          <w:bCs/>
          <w:sz w:val="28"/>
          <w:szCs w:val="28"/>
        </w:rPr>
        <w:t>功能</w:t>
      </w:r>
      <w:r>
        <w:rPr>
          <w:rFonts w:hint="eastAsia"/>
          <w:sz w:val="28"/>
          <w:szCs w:val="28"/>
        </w:rPr>
        <w:t>：含有的</w:t>
      </w:r>
      <w:r>
        <w:rPr>
          <w:rFonts w:hint="eastAsia"/>
          <w:sz w:val="28"/>
          <w:szCs w:val="28"/>
        </w:rPr>
        <w:t>TORCH IgG</w:t>
      </w:r>
      <w:r>
        <w:rPr>
          <w:rFonts w:hint="eastAsia"/>
          <w:sz w:val="28"/>
          <w:szCs w:val="28"/>
        </w:rPr>
        <w:t>抗体与相应检测试剂中的抗原发生抗原抗体反应，再与标记物形成复合物，通过对复合物含量的检测判断质控品的试验结果</w:t>
      </w:r>
    </w:p>
    <w:p w:rsidR="00114639" w:rsidRDefault="00A8211A">
      <w:pPr>
        <w:numPr>
          <w:ilvl w:val="0"/>
          <w:numId w:val="7"/>
        </w:numPr>
        <w:outlineLvl w:val="1"/>
        <w:rPr>
          <w:sz w:val="28"/>
          <w:szCs w:val="28"/>
        </w:rPr>
      </w:pPr>
      <w:r>
        <w:rPr>
          <w:rFonts w:hint="eastAsia"/>
          <w:b/>
          <w:bCs/>
          <w:sz w:val="28"/>
          <w:szCs w:val="28"/>
        </w:rPr>
        <w:t>产品要求</w:t>
      </w:r>
      <w:r>
        <w:rPr>
          <w:rFonts w:hint="eastAsia"/>
          <w:sz w:val="28"/>
          <w:szCs w:val="28"/>
        </w:rPr>
        <w:t>：</w:t>
      </w:r>
    </w:p>
    <w:p w:rsidR="00114639" w:rsidRDefault="00A8211A">
      <w:pPr>
        <w:rPr>
          <w:sz w:val="28"/>
          <w:szCs w:val="28"/>
        </w:rPr>
      </w:pPr>
      <w:r>
        <w:rPr>
          <w:rFonts w:ascii="宋体" w:hAnsi="宋体" w:cs="宋体" w:hint="eastAsia"/>
          <w:sz w:val="28"/>
          <w:szCs w:val="28"/>
        </w:rPr>
        <w:t>4.1均匀性：瓶间变异（CV%）应</w:t>
      </w:r>
      <w:r>
        <w:rPr>
          <w:rFonts w:ascii="宋体" w:hAnsi="宋体" w:cs="宋体" w:hint="eastAsia"/>
          <w:color w:val="000000"/>
          <w:sz w:val="28"/>
          <w:szCs w:val="28"/>
        </w:rPr>
        <w:t>不大于10.0%</w:t>
      </w:r>
      <w:r>
        <w:rPr>
          <w:rFonts w:ascii="宋体" w:hAnsi="宋体" w:cs="宋体" w:hint="eastAsia"/>
          <w:sz w:val="28"/>
          <w:szCs w:val="28"/>
        </w:rPr>
        <w:t>。</w:t>
      </w:r>
    </w:p>
    <w:p w:rsidR="00114639" w:rsidRDefault="00A8211A">
      <w:pPr>
        <w:rPr>
          <w:rFonts w:ascii="宋体" w:hAnsi="宋体" w:cs="宋体"/>
          <w:sz w:val="28"/>
          <w:szCs w:val="28"/>
        </w:rPr>
      </w:pPr>
      <w:r>
        <w:rPr>
          <w:rFonts w:ascii="宋体" w:hAnsi="宋体" w:cs="宋体" w:hint="eastAsia"/>
          <w:sz w:val="28"/>
          <w:szCs w:val="28"/>
        </w:rPr>
        <w:t>4.2.质控品在2-8℃条件下储存，有效期≥24个月。</w:t>
      </w:r>
    </w:p>
    <w:p w:rsidR="00114639" w:rsidRDefault="00A8211A">
      <w:pPr>
        <w:rPr>
          <w:rFonts w:ascii="宋体" w:hAnsi="宋体" w:cs="宋体"/>
          <w:sz w:val="28"/>
          <w:szCs w:val="28"/>
        </w:rPr>
      </w:pPr>
      <w:r>
        <w:rPr>
          <w:rFonts w:ascii="宋体" w:hAnsi="宋体" w:cs="宋体" w:hint="eastAsia"/>
          <w:sz w:val="28"/>
          <w:szCs w:val="28"/>
        </w:rPr>
        <w:t>4.3.质控品复溶后在2℃-8℃条件下保存，稳定期≥14天。</w:t>
      </w:r>
    </w:p>
    <w:p w:rsidR="00114639" w:rsidRDefault="00A8211A">
      <w:pPr>
        <w:pStyle w:val="a3"/>
        <w:widowControl/>
        <w:spacing w:before="0" w:beforeAutospacing="0" w:after="0" w:afterAutospacing="0"/>
        <w:rPr>
          <w:rFonts w:ascii="宋体" w:hAnsi="宋体" w:cs="宋体"/>
          <w:sz w:val="28"/>
          <w:szCs w:val="28"/>
        </w:rPr>
      </w:pPr>
      <w:r>
        <w:rPr>
          <w:rFonts w:ascii="宋体" w:hAnsi="宋体" w:cs="宋体" w:hint="eastAsia"/>
          <w:color w:val="000000"/>
          <w:sz w:val="28"/>
          <w:szCs w:val="28"/>
        </w:rPr>
        <w:t>4.4.适用于郑州安图生物磁微粒化学发光平台弓</w:t>
      </w:r>
      <w:r>
        <w:rPr>
          <w:rFonts w:ascii="宋体" w:hAnsi="宋体" w:cs="宋体" w:hint="eastAsia"/>
          <w:sz w:val="28"/>
          <w:szCs w:val="28"/>
        </w:rPr>
        <w:t>形虫、风疹病毒、巨细胞病毒、单纯疱疹病毒1型、单纯疱疹病毒2型IgG抗体</w:t>
      </w:r>
      <w:r>
        <w:rPr>
          <w:rFonts w:ascii="宋体" w:hAnsi="宋体" w:cs="宋体" w:hint="eastAsia"/>
          <w:color w:val="000000"/>
          <w:sz w:val="28"/>
          <w:szCs w:val="28"/>
        </w:rPr>
        <w:t>的室内质控。</w:t>
      </w:r>
    </w:p>
    <w:p w:rsidR="00114639" w:rsidRDefault="00114639">
      <w:pPr>
        <w:rPr>
          <w:sz w:val="28"/>
          <w:szCs w:val="28"/>
        </w:rPr>
      </w:pPr>
    </w:p>
    <w:p w:rsidR="00114639" w:rsidRPr="00F70BA8" w:rsidRDefault="00A8211A">
      <w:pPr>
        <w:rPr>
          <w:b/>
          <w:bCs/>
          <w:sz w:val="28"/>
          <w:szCs w:val="28"/>
        </w:rPr>
      </w:pPr>
      <w:r w:rsidRPr="00F70BA8">
        <w:rPr>
          <w:rFonts w:hint="eastAsia"/>
          <w:b/>
          <w:sz w:val="28"/>
          <w:szCs w:val="28"/>
        </w:rPr>
        <w:lastRenderedPageBreak/>
        <w:t>十、</w:t>
      </w:r>
      <w:r w:rsidRPr="00F70BA8">
        <w:rPr>
          <w:rFonts w:hint="eastAsia"/>
          <w:b/>
          <w:bCs/>
          <w:sz w:val="28"/>
          <w:szCs w:val="28"/>
        </w:rPr>
        <w:t>弓形虫、风疹病毒、巨细</w:t>
      </w:r>
      <w:bookmarkStart w:id="0" w:name="_GoBack"/>
      <w:bookmarkEnd w:id="0"/>
      <w:r w:rsidRPr="00F70BA8">
        <w:rPr>
          <w:rFonts w:hint="eastAsia"/>
          <w:b/>
          <w:bCs/>
          <w:sz w:val="28"/>
          <w:szCs w:val="28"/>
        </w:rPr>
        <w:t>胞病毒、单纯疱疹病毒</w:t>
      </w:r>
      <w:r w:rsidRPr="00F70BA8">
        <w:rPr>
          <w:rFonts w:hint="eastAsia"/>
          <w:b/>
          <w:bCs/>
          <w:sz w:val="28"/>
          <w:szCs w:val="28"/>
        </w:rPr>
        <w:t>1</w:t>
      </w:r>
      <w:r w:rsidRPr="00F70BA8">
        <w:rPr>
          <w:rFonts w:hint="eastAsia"/>
          <w:b/>
          <w:bCs/>
          <w:sz w:val="28"/>
          <w:szCs w:val="28"/>
        </w:rPr>
        <w:t>型、单纯疱疹病毒</w:t>
      </w:r>
      <w:r w:rsidRPr="00F70BA8">
        <w:rPr>
          <w:rFonts w:hint="eastAsia"/>
          <w:b/>
          <w:bCs/>
          <w:sz w:val="28"/>
          <w:szCs w:val="28"/>
        </w:rPr>
        <w:t>2</w:t>
      </w:r>
      <w:r w:rsidRPr="00F70BA8">
        <w:rPr>
          <w:rFonts w:hint="eastAsia"/>
          <w:b/>
          <w:bCs/>
          <w:sz w:val="28"/>
          <w:szCs w:val="28"/>
        </w:rPr>
        <w:t>型</w:t>
      </w:r>
      <w:r w:rsidRPr="00F70BA8">
        <w:rPr>
          <w:rFonts w:hint="eastAsia"/>
          <w:b/>
          <w:bCs/>
          <w:sz w:val="28"/>
          <w:szCs w:val="28"/>
        </w:rPr>
        <w:t>IgM</w:t>
      </w:r>
      <w:r w:rsidRPr="00F70BA8">
        <w:rPr>
          <w:rFonts w:hint="eastAsia"/>
          <w:b/>
          <w:bCs/>
          <w:sz w:val="28"/>
          <w:szCs w:val="28"/>
        </w:rPr>
        <w:t>抗体质控品</w:t>
      </w:r>
    </w:p>
    <w:p w:rsidR="00114639" w:rsidRDefault="00A8211A">
      <w:pPr>
        <w:numPr>
          <w:ilvl w:val="0"/>
          <w:numId w:val="8"/>
        </w:numPr>
        <w:rPr>
          <w:sz w:val="28"/>
          <w:szCs w:val="28"/>
        </w:rPr>
      </w:pPr>
      <w:r>
        <w:rPr>
          <w:rFonts w:hint="eastAsia"/>
          <w:b/>
          <w:bCs/>
          <w:sz w:val="28"/>
          <w:szCs w:val="28"/>
        </w:rPr>
        <w:t>材料名称</w:t>
      </w:r>
      <w:r>
        <w:rPr>
          <w:rFonts w:hint="eastAsia"/>
          <w:sz w:val="28"/>
          <w:szCs w:val="28"/>
        </w:rPr>
        <w:t>：弓形虫、风疹病毒、巨细胞病毒、单纯疱疹病毒</w:t>
      </w:r>
      <w:r>
        <w:rPr>
          <w:rFonts w:hint="eastAsia"/>
          <w:sz w:val="28"/>
          <w:szCs w:val="28"/>
        </w:rPr>
        <w:t>1</w:t>
      </w:r>
      <w:r>
        <w:rPr>
          <w:rFonts w:hint="eastAsia"/>
          <w:sz w:val="28"/>
          <w:szCs w:val="28"/>
        </w:rPr>
        <w:t>型、单纯疱疹病毒</w:t>
      </w:r>
      <w:r>
        <w:rPr>
          <w:rFonts w:hint="eastAsia"/>
          <w:sz w:val="28"/>
          <w:szCs w:val="28"/>
        </w:rPr>
        <w:t>2</w:t>
      </w:r>
      <w:r>
        <w:rPr>
          <w:rFonts w:hint="eastAsia"/>
          <w:sz w:val="28"/>
          <w:szCs w:val="28"/>
        </w:rPr>
        <w:t>型</w:t>
      </w:r>
      <w:r>
        <w:rPr>
          <w:rFonts w:hint="eastAsia"/>
          <w:sz w:val="28"/>
          <w:szCs w:val="28"/>
        </w:rPr>
        <w:t>IgM</w:t>
      </w:r>
      <w:r>
        <w:rPr>
          <w:rFonts w:hint="eastAsia"/>
          <w:sz w:val="28"/>
          <w:szCs w:val="28"/>
        </w:rPr>
        <w:t>抗体质控品</w:t>
      </w:r>
    </w:p>
    <w:p w:rsidR="00114639" w:rsidRDefault="00A8211A">
      <w:pPr>
        <w:numPr>
          <w:ilvl w:val="0"/>
          <w:numId w:val="8"/>
        </w:numPr>
        <w:outlineLvl w:val="1"/>
        <w:rPr>
          <w:sz w:val="28"/>
          <w:szCs w:val="28"/>
        </w:rPr>
      </w:pPr>
      <w:r>
        <w:rPr>
          <w:rFonts w:hint="eastAsia"/>
          <w:b/>
          <w:bCs/>
          <w:sz w:val="28"/>
          <w:szCs w:val="28"/>
        </w:rPr>
        <w:t>规格型号</w:t>
      </w:r>
      <w:r>
        <w:rPr>
          <w:rFonts w:hint="eastAsia"/>
          <w:sz w:val="28"/>
          <w:szCs w:val="28"/>
        </w:rPr>
        <w:t>：</w:t>
      </w:r>
      <w:r>
        <w:rPr>
          <w:rFonts w:hint="eastAsia"/>
          <w:sz w:val="28"/>
          <w:szCs w:val="28"/>
        </w:rPr>
        <w:t>10</w:t>
      </w:r>
      <w:r>
        <w:rPr>
          <w:rFonts w:hint="eastAsia"/>
          <w:sz w:val="28"/>
          <w:szCs w:val="28"/>
        </w:rPr>
        <w:t>瓶×</w:t>
      </w:r>
      <w:r>
        <w:rPr>
          <w:rFonts w:hint="eastAsia"/>
          <w:sz w:val="28"/>
          <w:szCs w:val="28"/>
        </w:rPr>
        <w:t>1.0ml/</w:t>
      </w:r>
      <w:r>
        <w:rPr>
          <w:rFonts w:hint="eastAsia"/>
          <w:sz w:val="28"/>
          <w:szCs w:val="28"/>
        </w:rPr>
        <w:t>盒</w:t>
      </w:r>
      <w:r>
        <w:rPr>
          <w:rFonts w:ascii="宋体" w:hAnsi="宋体" w:cs="宋体" w:hint="eastAsia"/>
          <w:color w:val="000000"/>
          <w:sz w:val="28"/>
          <w:szCs w:val="28"/>
        </w:rPr>
        <w:t>（含不同水平）</w:t>
      </w:r>
    </w:p>
    <w:p w:rsidR="00114639" w:rsidRDefault="00A8211A">
      <w:pPr>
        <w:numPr>
          <w:ilvl w:val="0"/>
          <w:numId w:val="8"/>
        </w:numPr>
        <w:rPr>
          <w:sz w:val="28"/>
          <w:szCs w:val="28"/>
        </w:rPr>
      </w:pPr>
      <w:r>
        <w:rPr>
          <w:rFonts w:hint="eastAsia"/>
          <w:b/>
          <w:bCs/>
          <w:sz w:val="28"/>
          <w:szCs w:val="28"/>
        </w:rPr>
        <w:t>技术原理</w:t>
      </w:r>
      <w:r>
        <w:rPr>
          <w:rFonts w:hint="eastAsia"/>
          <w:b/>
          <w:bCs/>
          <w:sz w:val="28"/>
          <w:szCs w:val="28"/>
        </w:rPr>
        <w:t>/</w:t>
      </w:r>
      <w:r>
        <w:rPr>
          <w:rFonts w:hint="eastAsia"/>
          <w:b/>
          <w:bCs/>
          <w:sz w:val="28"/>
          <w:szCs w:val="28"/>
        </w:rPr>
        <w:t>功能</w:t>
      </w:r>
      <w:r>
        <w:rPr>
          <w:rFonts w:hint="eastAsia"/>
          <w:sz w:val="28"/>
          <w:szCs w:val="28"/>
        </w:rPr>
        <w:t>：含有的</w:t>
      </w:r>
      <w:r>
        <w:rPr>
          <w:rFonts w:hint="eastAsia"/>
          <w:sz w:val="28"/>
          <w:szCs w:val="28"/>
        </w:rPr>
        <w:t>TORCH IgM</w:t>
      </w:r>
      <w:r>
        <w:rPr>
          <w:rFonts w:hint="eastAsia"/>
          <w:sz w:val="28"/>
          <w:szCs w:val="28"/>
        </w:rPr>
        <w:t>抗体与相应检测试剂中的包被物反应，再与标记物形成复合物，通过对复合物含量的检测判断质控品的试验结果。</w:t>
      </w:r>
    </w:p>
    <w:p w:rsidR="00114639" w:rsidRDefault="00A8211A">
      <w:pPr>
        <w:numPr>
          <w:ilvl w:val="0"/>
          <w:numId w:val="8"/>
        </w:numPr>
        <w:rPr>
          <w:sz w:val="28"/>
          <w:szCs w:val="28"/>
        </w:rPr>
      </w:pPr>
      <w:r>
        <w:rPr>
          <w:rFonts w:hint="eastAsia"/>
          <w:b/>
          <w:bCs/>
          <w:sz w:val="28"/>
          <w:szCs w:val="28"/>
        </w:rPr>
        <w:t>产品要求</w:t>
      </w:r>
      <w:r>
        <w:rPr>
          <w:rFonts w:hint="eastAsia"/>
          <w:sz w:val="28"/>
          <w:szCs w:val="28"/>
        </w:rPr>
        <w:t>：</w:t>
      </w:r>
    </w:p>
    <w:p w:rsidR="00114639" w:rsidRDefault="00A8211A">
      <w:pPr>
        <w:rPr>
          <w:rFonts w:ascii="宋体" w:hAnsi="宋体" w:cs="宋体"/>
          <w:sz w:val="28"/>
          <w:szCs w:val="28"/>
        </w:rPr>
      </w:pPr>
      <w:r>
        <w:rPr>
          <w:rFonts w:ascii="宋体" w:hAnsi="宋体" w:cs="宋体" w:hint="eastAsia"/>
          <w:sz w:val="28"/>
          <w:szCs w:val="28"/>
        </w:rPr>
        <w:t>4.1均匀性:瓶间变异（CV%）应</w:t>
      </w:r>
      <w:r>
        <w:rPr>
          <w:rFonts w:ascii="宋体" w:hAnsi="宋体" w:cs="宋体" w:hint="eastAsia"/>
          <w:color w:val="000000"/>
          <w:sz w:val="28"/>
          <w:szCs w:val="28"/>
        </w:rPr>
        <w:t>不大于10.0%</w:t>
      </w:r>
      <w:r>
        <w:rPr>
          <w:rFonts w:ascii="宋体" w:hAnsi="宋体" w:cs="宋体" w:hint="eastAsia"/>
          <w:sz w:val="28"/>
          <w:szCs w:val="28"/>
        </w:rPr>
        <w:t>。</w:t>
      </w:r>
    </w:p>
    <w:p w:rsidR="00114639" w:rsidRDefault="00A8211A">
      <w:pPr>
        <w:rPr>
          <w:sz w:val="28"/>
          <w:szCs w:val="28"/>
        </w:rPr>
      </w:pPr>
      <w:r>
        <w:rPr>
          <w:rFonts w:ascii="宋体" w:hAnsi="宋体" w:cs="宋体" w:hint="eastAsia"/>
          <w:sz w:val="28"/>
          <w:szCs w:val="28"/>
        </w:rPr>
        <w:t>4.2</w:t>
      </w:r>
      <w:r>
        <w:rPr>
          <w:rFonts w:hint="eastAsia"/>
          <w:sz w:val="28"/>
          <w:szCs w:val="28"/>
        </w:rPr>
        <w:t xml:space="preserve"> </w:t>
      </w:r>
      <w:r>
        <w:rPr>
          <w:rFonts w:hint="eastAsia"/>
          <w:sz w:val="28"/>
          <w:szCs w:val="28"/>
        </w:rPr>
        <w:t>质控品在</w:t>
      </w:r>
      <w:r>
        <w:rPr>
          <w:rFonts w:hint="eastAsia"/>
          <w:sz w:val="28"/>
          <w:szCs w:val="28"/>
        </w:rPr>
        <w:t>2</w:t>
      </w:r>
      <w:r>
        <w:rPr>
          <w:rFonts w:hint="eastAsia"/>
          <w:sz w:val="28"/>
          <w:szCs w:val="28"/>
        </w:rPr>
        <w:t>℃</w:t>
      </w:r>
      <w:r>
        <w:rPr>
          <w:rFonts w:hint="eastAsia"/>
          <w:sz w:val="28"/>
          <w:szCs w:val="28"/>
        </w:rPr>
        <w:t>~8</w:t>
      </w:r>
      <w:r>
        <w:rPr>
          <w:rFonts w:hint="eastAsia"/>
          <w:sz w:val="28"/>
          <w:szCs w:val="28"/>
        </w:rPr>
        <w:t>℃条件下储存，有效期</w:t>
      </w:r>
      <w:r>
        <w:rPr>
          <w:rFonts w:ascii="宋体" w:hAnsi="宋体" w:cs="宋体" w:hint="eastAsia"/>
          <w:sz w:val="28"/>
          <w:szCs w:val="28"/>
        </w:rPr>
        <w:t>≥</w:t>
      </w:r>
      <w:r>
        <w:rPr>
          <w:rFonts w:hint="eastAsia"/>
          <w:sz w:val="28"/>
          <w:szCs w:val="28"/>
        </w:rPr>
        <w:t>24</w:t>
      </w:r>
      <w:r>
        <w:rPr>
          <w:rFonts w:hint="eastAsia"/>
          <w:sz w:val="28"/>
          <w:szCs w:val="28"/>
        </w:rPr>
        <w:t>个月。</w:t>
      </w:r>
    </w:p>
    <w:p w:rsidR="00114639" w:rsidRDefault="00A8211A">
      <w:pPr>
        <w:rPr>
          <w:sz w:val="28"/>
          <w:szCs w:val="28"/>
        </w:rPr>
      </w:pPr>
      <w:r>
        <w:rPr>
          <w:rFonts w:hint="eastAsia"/>
          <w:sz w:val="28"/>
          <w:szCs w:val="28"/>
        </w:rPr>
        <w:t xml:space="preserve">4.3 </w:t>
      </w:r>
      <w:r>
        <w:rPr>
          <w:rFonts w:hint="eastAsia"/>
          <w:sz w:val="28"/>
          <w:szCs w:val="28"/>
        </w:rPr>
        <w:t>质控品复溶后在</w:t>
      </w:r>
      <w:r>
        <w:rPr>
          <w:rFonts w:hint="eastAsia"/>
          <w:sz w:val="28"/>
          <w:szCs w:val="28"/>
        </w:rPr>
        <w:t>2-8</w:t>
      </w:r>
      <w:r>
        <w:rPr>
          <w:rFonts w:hint="eastAsia"/>
          <w:sz w:val="28"/>
          <w:szCs w:val="28"/>
        </w:rPr>
        <w:t>℃条件下保存，稳定期</w:t>
      </w:r>
      <w:r>
        <w:rPr>
          <w:rFonts w:ascii="宋体" w:hAnsi="宋体" w:cs="宋体" w:hint="eastAsia"/>
          <w:sz w:val="28"/>
          <w:szCs w:val="28"/>
        </w:rPr>
        <w:t>≥</w:t>
      </w:r>
      <w:r>
        <w:rPr>
          <w:rFonts w:hint="eastAsia"/>
          <w:sz w:val="28"/>
          <w:szCs w:val="28"/>
        </w:rPr>
        <w:t>14</w:t>
      </w:r>
      <w:r>
        <w:rPr>
          <w:rFonts w:hint="eastAsia"/>
          <w:sz w:val="28"/>
          <w:szCs w:val="28"/>
        </w:rPr>
        <w:t>天。</w:t>
      </w:r>
    </w:p>
    <w:p w:rsidR="00114639" w:rsidRDefault="00A8211A">
      <w:pPr>
        <w:pStyle w:val="a3"/>
        <w:widowControl/>
        <w:spacing w:before="0" w:beforeAutospacing="0" w:after="0" w:afterAutospacing="0"/>
        <w:rPr>
          <w:rFonts w:ascii="宋体" w:hAnsi="宋体" w:cs="宋体"/>
          <w:sz w:val="28"/>
          <w:szCs w:val="28"/>
        </w:rPr>
      </w:pPr>
      <w:r>
        <w:rPr>
          <w:rFonts w:hint="eastAsia"/>
          <w:sz w:val="28"/>
          <w:szCs w:val="28"/>
        </w:rPr>
        <w:t>4</w:t>
      </w:r>
      <w:r>
        <w:rPr>
          <w:rFonts w:ascii="宋体" w:hAnsi="宋体" w:cs="宋体" w:hint="eastAsia"/>
          <w:color w:val="000000"/>
          <w:sz w:val="28"/>
          <w:szCs w:val="28"/>
        </w:rPr>
        <w:t>.4.适用于郑州安图生物磁微粒化学发光平台弓</w:t>
      </w:r>
      <w:r>
        <w:rPr>
          <w:rFonts w:ascii="宋体" w:hAnsi="宋体" w:cs="宋体" w:hint="eastAsia"/>
          <w:sz w:val="28"/>
          <w:szCs w:val="28"/>
        </w:rPr>
        <w:t>形虫、风疹病毒、巨细胞病毒、单纯疱疹病毒1型、单纯疱疹病毒2型</w:t>
      </w:r>
      <w:r>
        <w:rPr>
          <w:rFonts w:hint="eastAsia"/>
          <w:sz w:val="28"/>
          <w:szCs w:val="28"/>
        </w:rPr>
        <w:t>IgM</w:t>
      </w:r>
      <w:r>
        <w:rPr>
          <w:rFonts w:ascii="宋体" w:hAnsi="宋体" w:cs="宋体" w:hint="eastAsia"/>
          <w:sz w:val="28"/>
          <w:szCs w:val="28"/>
        </w:rPr>
        <w:t>抗体</w:t>
      </w:r>
      <w:r>
        <w:rPr>
          <w:rFonts w:ascii="宋体" w:hAnsi="宋体" w:cs="宋体" w:hint="eastAsia"/>
          <w:color w:val="000000"/>
          <w:sz w:val="28"/>
          <w:szCs w:val="28"/>
        </w:rPr>
        <w:t>的质室内控制。</w:t>
      </w:r>
    </w:p>
    <w:p w:rsidR="00114639" w:rsidRDefault="00114639" w:rsidP="00876A34">
      <w:pPr>
        <w:tabs>
          <w:tab w:val="left" w:pos="312"/>
        </w:tabs>
      </w:pPr>
    </w:p>
    <w:sectPr w:rsidR="001146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75" w:rsidRDefault="00405D75" w:rsidP="00876A34">
      <w:r>
        <w:separator/>
      </w:r>
    </w:p>
  </w:endnote>
  <w:endnote w:type="continuationSeparator" w:id="0">
    <w:p w:rsidR="00405D75" w:rsidRDefault="00405D75" w:rsidP="008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75" w:rsidRDefault="00405D75" w:rsidP="00876A34">
      <w:r>
        <w:separator/>
      </w:r>
    </w:p>
  </w:footnote>
  <w:footnote w:type="continuationSeparator" w:id="0">
    <w:p w:rsidR="00405D75" w:rsidRDefault="00405D75" w:rsidP="00876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52AD3"/>
    <w:multiLevelType w:val="singleLevel"/>
    <w:tmpl w:val="8C252AD3"/>
    <w:lvl w:ilvl="0">
      <w:start w:val="1"/>
      <w:numFmt w:val="decimal"/>
      <w:lvlText w:val="%1."/>
      <w:lvlJc w:val="left"/>
      <w:pPr>
        <w:tabs>
          <w:tab w:val="left" w:pos="312"/>
        </w:tabs>
      </w:pPr>
    </w:lvl>
  </w:abstractNum>
  <w:abstractNum w:abstractNumId="1">
    <w:nsid w:val="B9932B45"/>
    <w:multiLevelType w:val="singleLevel"/>
    <w:tmpl w:val="B9932B45"/>
    <w:lvl w:ilvl="0">
      <w:start w:val="1"/>
      <w:numFmt w:val="decimal"/>
      <w:lvlText w:val="%1."/>
      <w:lvlJc w:val="left"/>
      <w:pPr>
        <w:tabs>
          <w:tab w:val="left" w:pos="312"/>
        </w:tabs>
      </w:pPr>
      <w:rPr>
        <w:rFonts w:hint="default"/>
        <w:b/>
        <w:bCs/>
      </w:rPr>
    </w:lvl>
  </w:abstractNum>
  <w:abstractNum w:abstractNumId="2">
    <w:nsid w:val="CF2971A0"/>
    <w:multiLevelType w:val="singleLevel"/>
    <w:tmpl w:val="CF2971A0"/>
    <w:lvl w:ilvl="0">
      <w:start w:val="1"/>
      <w:numFmt w:val="decimal"/>
      <w:lvlText w:val="%1."/>
      <w:lvlJc w:val="left"/>
      <w:pPr>
        <w:tabs>
          <w:tab w:val="left" w:pos="312"/>
        </w:tabs>
      </w:pPr>
    </w:lvl>
  </w:abstractNum>
  <w:abstractNum w:abstractNumId="3">
    <w:nsid w:val="F5C83399"/>
    <w:multiLevelType w:val="singleLevel"/>
    <w:tmpl w:val="F5C83399"/>
    <w:lvl w:ilvl="0">
      <w:start w:val="1"/>
      <w:numFmt w:val="decimal"/>
      <w:lvlText w:val="%1."/>
      <w:lvlJc w:val="left"/>
      <w:pPr>
        <w:tabs>
          <w:tab w:val="left" w:pos="312"/>
        </w:tabs>
      </w:pPr>
    </w:lvl>
  </w:abstractNum>
  <w:abstractNum w:abstractNumId="4">
    <w:nsid w:val="0E3DBE22"/>
    <w:multiLevelType w:val="singleLevel"/>
    <w:tmpl w:val="0E3DBE22"/>
    <w:lvl w:ilvl="0">
      <w:start w:val="1"/>
      <w:numFmt w:val="decimal"/>
      <w:lvlText w:val="%1."/>
      <w:lvlJc w:val="left"/>
      <w:pPr>
        <w:tabs>
          <w:tab w:val="left" w:pos="312"/>
        </w:tabs>
      </w:pPr>
    </w:lvl>
  </w:abstractNum>
  <w:abstractNum w:abstractNumId="5">
    <w:nsid w:val="1FA42983"/>
    <w:multiLevelType w:val="singleLevel"/>
    <w:tmpl w:val="1FA42983"/>
    <w:lvl w:ilvl="0">
      <w:start w:val="1"/>
      <w:numFmt w:val="decimal"/>
      <w:lvlText w:val="%1."/>
      <w:lvlJc w:val="left"/>
      <w:pPr>
        <w:tabs>
          <w:tab w:val="left" w:pos="312"/>
        </w:tabs>
      </w:pPr>
      <w:rPr>
        <w:rFonts w:hint="default"/>
        <w:b/>
        <w:bCs/>
      </w:rPr>
    </w:lvl>
  </w:abstractNum>
  <w:abstractNum w:abstractNumId="6">
    <w:nsid w:val="21BC8861"/>
    <w:multiLevelType w:val="singleLevel"/>
    <w:tmpl w:val="21BC8861"/>
    <w:lvl w:ilvl="0">
      <w:start w:val="1"/>
      <w:numFmt w:val="decimal"/>
      <w:lvlText w:val="%1."/>
      <w:lvlJc w:val="left"/>
      <w:pPr>
        <w:tabs>
          <w:tab w:val="left" w:pos="312"/>
        </w:tabs>
      </w:pPr>
      <w:rPr>
        <w:rFonts w:hint="default"/>
        <w:b/>
        <w:bCs/>
      </w:rPr>
    </w:lvl>
  </w:abstractNum>
  <w:abstractNum w:abstractNumId="7">
    <w:nsid w:val="3FCC392D"/>
    <w:multiLevelType w:val="singleLevel"/>
    <w:tmpl w:val="3FCC392D"/>
    <w:lvl w:ilvl="0">
      <w:start w:val="1"/>
      <w:numFmt w:val="decimal"/>
      <w:lvlText w:val="%1."/>
      <w:lvlJc w:val="left"/>
      <w:pPr>
        <w:tabs>
          <w:tab w:val="left" w:pos="312"/>
        </w:tabs>
      </w:pPr>
      <w:rPr>
        <w:rFonts w:hint="default"/>
        <w:b/>
        <w:bCs/>
      </w:rPr>
    </w:lvl>
  </w:abstractNum>
  <w:num w:numId="1">
    <w:abstractNumId w:val="7"/>
  </w:num>
  <w:num w:numId="2">
    <w:abstractNumId w:val="5"/>
  </w:num>
  <w:num w:numId="3">
    <w:abstractNumId w:val="6"/>
  </w:num>
  <w:num w:numId="4">
    <w:abstractNumId w:val="1"/>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ODJjZWVhZGIzZGFlZmE3MjExNzcwNWMzM2NmZDkifQ=="/>
  </w:docVars>
  <w:rsids>
    <w:rsidRoot w:val="00114639"/>
    <w:rsid w:val="00114639"/>
    <w:rsid w:val="00405D75"/>
    <w:rsid w:val="00876A34"/>
    <w:rsid w:val="009C2F7F"/>
    <w:rsid w:val="00A8211A"/>
    <w:rsid w:val="00F70BA8"/>
    <w:rsid w:val="103143DF"/>
    <w:rsid w:val="21221470"/>
    <w:rsid w:val="308C5848"/>
    <w:rsid w:val="36DB3EF8"/>
    <w:rsid w:val="4F871206"/>
    <w:rsid w:val="55681E6C"/>
    <w:rsid w:val="64E336E7"/>
    <w:rsid w:val="69AB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link w:val="Char"/>
    <w:rsid w:val="00876A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76A34"/>
    <w:rPr>
      <w:rFonts w:ascii="Calibri" w:eastAsia="宋体" w:hAnsi="Calibri" w:cs="Times New Roman"/>
      <w:kern w:val="2"/>
      <w:sz w:val="18"/>
      <w:szCs w:val="18"/>
    </w:rPr>
  </w:style>
  <w:style w:type="paragraph" w:styleId="a5">
    <w:name w:val="footer"/>
    <w:basedOn w:val="a"/>
    <w:link w:val="Char0"/>
    <w:rsid w:val="00876A34"/>
    <w:pPr>
      <w:tabs>
        <w:tab w:val="center" w:pos="4153"/>
        <w:tab w:val="right" w:pos="8306"/>
      </w:tabs>
      <w:snapToGrid w:val="0"/>
      <w:jc w:val="left"/>
    </w:pPr>
    <w:rPr>
      <w:sz w:val="18"/>
      <w:szCs w:val="18"/>
    </w:rPr>
  </w:style>
  <w:style w:type="character" w:customStyle="1" w:styleId="Char0">
    <w:name w:val="页脚 Char"/>
    <w:basedOn w:val="a0"/>
    <w:link w:val="a5"/>
    <w:rsid w:val="00876A34"/>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link w:val="Char"/>
    <w:rsid w:val="00876A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76A34"/>
    <w:rPr>
      <w:rFonts w:ascii="Calibri" w:eastAsia="宋体" w:hAnsi="Calibri" w:cs="Times New Roman"/>
      <w:kern w:val="2"/>
      <w:sz w:val="18"/>
      <w:szCs w:val="18"/>
    </w:rPr>
  </w:style>
  <w:style w:type="paragraph" w:styleId="a5">
    <w:name w:val="footer"/>
    <w:basedOn w:val="a"/>
    <w:link w:val="Char0"/>
    <w:rsid w:val="00876A34"/>
    <w:pPr>
      <w:tabs>
        <w:tab w:val="center" w:pos="4153"/>
        <w:tab w:val="right" w:pos="8306"/>
      </w:tabs>
      <w:snapToGrid w:val="0"/>
      <w:jc w:val="left"/>
    </w:pPr>
    <w:rPr>
      <w:sz w:val="18"/>
      <w:szCs w:val="18"/>
    </w:rPr>
  </w:style>
  <w:style w:type="character" w:customStyle="1" w:styleId="Char0">
    <w:name w:val="页脚 Char"/>
    <w:basedOn w:val="a0"/>
    <w:link w:val="a5"/>
    <w:rsid w:val="00876A34"/>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394</Words>
  <Characters>2246</Characters>
  <Application>Microsoft Office Word</Application>
  <DocSecurity>0</DocSecurity>
  <Lines>18</Lines>
  <Paragraphs>5</Paragraphs>
  <ScaleCrop>false</ScaleCrop>
  <Company>Microsoft</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Administrator</cp:lastModifiedBy>
  <cp:revision>4</cp:revision>
  <dcterms:created xsi:type="dcterms:W3CDTF">2024-06-24T10:19:00Z</dcterms:created>
  <dcterms:modified xsi:type="dcterms:W3CDTF">2024-06-24T10:26:00Z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EDA8878E4D5548139013BDCFAAE00F94_13</vt:lpwstr>
  </property>
</Properties>
</file>