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广西科学技术奖提名公示表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根据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《广西科学技术奖励委员会办公室关于组织开展2024年度广西科学技术奖提名工作的通知（桂科奖办发〔2024〕1号）》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要求</w:t>
      </w:r>
      <w:r>
        <w:rPr>
          <w:rFonts w:hint="eastAsia" w:ascii="黑体" w:hAnsi="黑体" w:eastAsia="黑体" w:cs="黑体"/>
          <w:sz w:val="28"/>
          <w:szCs w:val="28"/>
        </w:rPr>
        <w:t>，现将202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年度广西科学技术奖项目公示如下，公示时间7日。公示期间如有异议，请署真实姓名并以书面形式于公示结束之前反映到科研科办公室，联系电话：0773-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3638370、2860285</w:t>
      </w:r>
      <w:r>
        <w:rPr>
          <w:rFonts w:hint="eastAsia" w:ascii="黑体" w:hAnsi="黑体" w:eastAsia="黑体" w:cs="黑体"/>
          <w:sz w:val="28"/>
          <w:szCs w:val="28"/>
        </w:rPr>
        <w:t>。</w:t>
      </w:r>
    </w:p>
    <w:tbl>
      <w:tblPr>
        <w:tblStyle w:val="7"/>
        <w:tblpPr w:leftFromText="180" w:rightFromText="180" w:vertAnchor="text" w:horzAnchor="page" w:tblpXSpec="center" w:tblpY="215"/>
        <w:tblOverlap w:val="never"/>
        <w:tblW w:w="99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582"/>
        <w:gridCol w:w="588"/>
        <w:gridCol w:w="1035"/>
        <w:gridCol w:w="975"/>
        <w:gridCol w:w="855"/>
        <w:gridCol w:w="1034"/>
        <w:gridCol w:w="883"/>
        <w:gridCol w:w="783"/>
        <w:gridCol w:w="945"/>
        <w:gridCol w:w="10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成果名称</w:t>
            </w:r>
          </w:p>
        </w:tc>
        <w:tc>
          <w:tcPr>
            <w:tcW w:w="8193" w:type="dxa"/>
            <w:gridSpan w:val="9"/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候选个人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（完成人）</w:t>
            </w:r>
          </w:p>
        </w:tc>
        <w:tc>
          <w:tcPr>
            <w:tcW w:w="8193" w:type="dxa"/>
            <w:gridSpan w:val="9"/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候选组织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（完成单位）</w:t>
            </w:r>
          </w:p>
        </w:tc>
        <w:tc>
          <w:tcPr>
            <w:tcW w:w="8193" w:type="dxa"/>
            <w:gridSpan w:val="9"/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提 名 者</w:t>
            </w:r>
          </w:p>
        </w:tc>
        <w:tc>
          <w:tcPr>
            <w:tcW w:w="819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广西壮族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卫生健康委员会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0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类型</w:t>
            </w:r>
          </w:p>
        </w:tc>
        <w:tc>
          <w:tcPr>
            <w:tcW w:w="11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成果名称</w:t>
            </w:r>
          </w:p>
        </w:tc>
        <w:tc>
          <w:tcPr>
            <w:tcW w:w="10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授权发布日期</w:t>
            </w:r>
          </w:p>
        </w:tc>
        <w:tc>
          <w:tcPr>
            <w:tcW w:w="9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完成人（作者）</w:t>
            </w:r>
          </w:p>
        </w:tc>
        <w:tc>
          <w:tcPr>
            <w:tcW w:w="8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成果状态（通讯作者）</w:t>
            </w:r>
          </w:p>
        </w:tc>
        <w:tc>
          <w:tcPr>
            <w:tcW w:w="10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编号（年卷页；版号）</w:t>
            </w:r>
          </w:p>
        </w:tc>
        <w:tc>
          <w:tcPr>
            <w:tcW w:w="88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授权发布部门（刊名）</w:t>
            </w:r>
          </w:p>
        </w:tc>
        <w:tc>
          <w:tcPr>
            <w:tcW w:w="78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完成单位（署名单位）</w:t>
            </w:r>
          </w:p>
        </w:tc>
        <w:tc>
          <w:tcPr>
            <w:tcW w:w="109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广西单位是否原始著名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0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8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88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78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4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20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论文名称</w:t>
            </w:r>
          </w:p>
        </w:tc>
        <w:tc>
          <w:tcPr>
            <w:tcW w:w="11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刊名</w:t>
            </w:r>
          </w:p>
        </w:tc>
        <w:tc>
          <w:tcPr>
            <w:tcW w:w="10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发表日期（年月日）</w:t>
            </w:r>
          </w:p>
        </w:tc>
        <w:tc>
          <w:tcPr>
            <w:tcW w:w="9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第一作者(含共同)</w:t>
            </w:r>
          </w:p>
        </w:tc>
        <w:tc>
          <w:tcPr>
            <w:tcW w:w="8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通讯作者（含共同）</w:t>
            </w:r>
          </w:p>
        </w:tc>
        <w:tc>
          <w:tcPr>
            <w:tcW w:w="10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年卷页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(xx年xx卷xx页)</w:t>
            </w:r>
          </w:p>
        </w:tc>
        <w:tc>
          <w:tcPr>
            <w:tcW w:w="88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他引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78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检索数据库</w:t>
            </w:r>
          </w:p>
        </w:tc>
        <w:tc>
          <w:tcPr>
            <w:tcW w:w="94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署名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09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广西单位是否署名前三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0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8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88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78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4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专著名称</w:t>
            </w:r>
          </w:p>
        </w:tc>
        <w:tc>
          <w:tcPr>
            <w:tcW w:w="11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版号</w:t>
            </w:r>
          </w:p>
        </w:tc>
        <w:tc>
          <w:tcPr>
            <w:tcW w:w="10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出版时间（年月日）</w:t>
            </w:r>
          </w:p>
        </w:tc>
        <w:tc>
          <w:tcPr>
            <w:tcW w:w="9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作者或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主编</w:t>
            </w:r>
          </w:p>
        </w:tc>
        <w:tc>
          <w:tcPr>
            <w:tcW w:w="8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0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88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78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署名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09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广西单位是否署名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0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8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88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78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4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科普作品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1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版号</w:t>
            </w:r>
          </w:p>
        </w:tc>
        <w:tc>
          <w:tcPr>
            <w:tcW w:w="10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出版时间（年月日）</w:t>
            </w:r>
          </w:p>
        </w:tc>
        <w:tc>
          <w:tcPr>
            <w:tcW w:w="9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作者或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主编</w:t>
            </w:r>
          </w:p>
        </w:tc>
        <w:tc>
          <w:tcPr>
            <w:tcW w:w="8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出版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0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是否为丛书（系列）</w:t>
            </w:r>
          </w:p>
        </w:tc>
        <w:tc>
          <w:tcPr>
            <w:tcW w:w="88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丛书（系列）数量</w:t>
            </w:r>
          </w:p>
        </w:tc>
        <w:tc>
          <w:tcPr>
            <w:tcW w:w="78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广西单位或工作个人是否为著作权人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0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8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88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78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4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980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提名意见：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根据《广西科学技术奖励办法》《广西科学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Cs w:val="21"/>
              </w:rPr>
              <w:t>技术奖励办法实施细则》相关规定，提名该个人、组织为科学技术奖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Cs w:val="21"/>
                <w:lang w:val="en-US" w:eastAsia="zh-CN"/>
              </w:rPr>
              <w:t>自然科学奖/科技进步奖/技术发明奖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Cs w:val="21"/>
              </w:rPr>
              <w:t>等 、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Cs w:val="21"/>
              </w:rPr>
              <w:t>等奖候选个人、候选组织。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9980" w:type="dxa"/>
            <w:gridSpan w:val="11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第一候选组织简介（不超过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字）：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pStyle w:val="4"/>
              <w:spacing w:line="24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980" w:type="dxa"/>
            <w:gridSpan w:val="11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成果简介（不超过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字）：</w:t>
            </w:r>
          </w:p>
          <w:p>
            <w:pPr>
              <w:pStyle w:val="4"/>
              <w:spacing w:line="24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4"/>
              <w:spacing w:line="24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4"/>
              <w:spacing w:line="24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4"/>
              <w:spacing w:line="24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4"/>
              <w:spacing w:line="24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4"/>
              <w:spacing w:line="24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4"/>
              <w:spacing w:line="24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4"/>
              <w:spacing w:line="240" w:lineRule="exact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/>
    <w:p>
      <w:pPr>
        <w:adjustRightInd w:val="0"/>
        <w:snapToGrid w:val="0"/>
        <w:spacing w:line="406" w:lineRule="exact"/>
        <w:jc w:val="center"/>
        <w:outlineLvl w:val="1"/>
        <w:rPr>
          <w:rStyle w:val="12"/>
          <w:rFonts w:hint="eastAsia" w:ascii="黑体" w:hAnsi="黑体" w:eastAsia="黑体" w:cs="黑体"/>
          <w:b w:val="0"/>
          <w:bCs w:val="0"/>
          <w:snapToGrid w:val="0"/>
          <w:color w:val="000000"/>
          <w:kern w:val="2"/>
          <w:sz w:val="28"/>
          <w:szCs w:val="28"/>
        </w:rPr>
      </w:pPr>
      <w:r>
        <w:rPr>
          <w:rStyle w:val="12"/>
          <w:rFonts w:hint="eastAsia" w:ascii="黑体" w:hAnsi="黑体" w:eastAsia="黑体" w:cs="黑体"/>
          <w:b w:val="0"/>
          <w:bCs w:val="0"/>
          <w:snapToGrid w:val="0"/>
          <w:color w:val="000000"/>
          <w:kern w:val="2"/>
          <w:sz w:val="28"/>
          <w:szCs w:val="28"/>
        </w:rPr>
        <w:t>候选个人合作情况</w:t>
      </w:r>
    </w:p>
    <w:p>
      <w:pPr>
        <w:adjustRightInd w:val="0"/>
        <w:snapToGrid w:val="0"/>
        <w:spacing w:line="406" w:lineRule="exact"/>
        <w:rPr>
          <w:snapToGrid w:val="0"/>
          <w:color w:val="000000"/>
          <w:sz w:val="28"/>
          <w:szCs w:val="28"/>
        </w:rPr>
      </w:pPr>
    </w:p>
    <w:tbl>
      <w:tblPr>
        <w:tblStyle w:val="8"/>
        <w:tblW w:w="9994" w:type="dxa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4" w:type="dxa"/>
            <w:noWrap w:val="0"/>
            <w:vAlign w:val="top"/>
          </w:tcPr>
          <w:p>
            <w:pPr>
              <w:adjustRightInd w:val="0"/>
              <w:snapToGrid w:val="0"/>
              <w:spacing w:line="406" w:lineRule="exact"/>
              <w:jc w:val="center"/>
              <w:outlineLvl w:val="1"/>
              <w:rPr>
                <w:rStyle w:val="12"/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2"/>
                <w:sz w:val="28"/>
                <w:szCs w:val="2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2"/>
                <w:sz w:val="28"/>
                <w:szCs w:val="28"/>
              </w:rPr>
              <w:t>候选个人合作关系说明</w:t>
            </w:r>
          </w:p>
          <w:p>
            <w:pPr>
              <w:adjustRightInd w:val="0"/>
              <w:snapToGrid w:val="0"/>
              <w:spacing w:line="406" w:lineRule="exact"/>
              <w:rPr>
                <w:rFonts w:eastAsia="方正黑体_GBK"/>
                <w:snapToGrid w:val="0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6" w:lineRule="exact"/>
              <w:rPr>
                <w:snapToGrid w:val="0"/>
                <w:color w:val="000000"/>
                <w:szCs w:val="21"/>
              </w:rPr>
            </w:pPr>
            <w:r>
              <w:rPr>
                <w:snapToGrid w:val="0"/>
                <w:color w:val="000000"/>
                <w:szCs w:val="21"/>
              </w:rPr>
              <w:t>（候选个人不在同一工作单位的，应填写该说明。</w:t>
            </w:r>
            <w:r>
              <w:rPr>
                <w:b/>
                <w:bCs/>
                <w:snapToGrid w:val="0"/>
                <w:color w:val="000000"/>
                <w:szCs w:val="21"/>
              </w:rPr>
              <w:t>候选个人均为同一单位则不用填写该说明。</w:t>
            </w:r>
            <w:r>
              <w:rPr>
                <w:snapToGrid w:val="0"/>
                <w:color w:val="000000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406" w:lineRule="exact"/>
              <w:ind w:firstLine="560" w:firstLineChars="200"/>
              <w:rPr>
                <w:snapToGrid w:val="0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6" w:lineRule="exact"/>
              <w:ind w:firstLine="560" w:firstLineChars="200"/>
              <w:rPr>
                <w:snapToGrid w:val="0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6" w:lineRule="exact"/>
              <w:ind w:firstLine="560" w:firstLineChars="200"/>
              <w:rPr>
                <w:snapToGrid w:val="0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6" w:lineRule="exact"/>
              <w:ind w:firstLine="560" w:firstLineChars="200"/>
              <w:rPr>
                <w:snapToGrid w:val="0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6" w:lineRule="exact"/>
              <w:ind w:firstLine="560" w:firstLineChars="200"/>
              <w:rPr>
                <w:snapToGrid w:val="0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6" w:lineRule="exact"/>
              <w:ind w:firstLine="560" w:firstLineChars="200"/>
              <w:rPr>
                <w:snapToGrid w:val="0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6" w:lineRule="exact"/>
              <w:ind w:firstLine="560" w:firstLineChars="200"/>
              <w:rPr>
                <w:snapToGrid w:val="0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6" w:lineRule="exact"/>
              <w:ind w:firstLine="560" w:firstLineChars="200"/>
              <w:rPr>
                <w:snapToGrid w:val="0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6" w:lineRule="exact"/>
              <w:ind w:firstLine="560" w:firstLineChars="20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以上合作关系情况详见附表。</w:t>
            </w:r>
          </w:p>
          <w:p>
            <w:pPr>
              <w:adjustRightInd w:val="0"/>
              <w:snapToGrid w:val="0"/>
              <w:spacing w:line="406" w:lineRule="exact"/>
              <w:rPr>
                <w:rFonts w:eastAsia="方正黑体_GBK"/>
                <w:snapToGrid w:val="0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06" w:lineRule="exact"/>
        <w:rPr>
          <w:snapToGrid w:val="0"/>
          <w:color w:val="000000"/>
          <w:sz w:val="28"/>
          <w:szCs w:val="28"/>
        </w:rPr>
      </w:pPr>
    </w:p>
    <w:p>
      <w:pPr>
        <w:adjustRightInd w:val="0"/>
        <w:snapToGrid w:val="0"/>
        <w:spacing w:line="406" w:lineRule="exact"/>
        <w:jc w:val="center"/>
        <w:outlineLvl w:val="1"/>
        <w:rPr>
          <w:rStyle w:val="12"/>
          <w:rFonts w:hint="eastAsia" w:ascii="黑体" w:hAnsi="黑体" w:eastAsia="黑体" w:cs="黑体"/>
          <w:b w:val="0"/>
          <w:bCs w:val="0"/>
          <w:snapToGrid w:val="0"/>
          <w:color w:val="000000"/>
          <w:kern w:val="2"/>
          <w:sz w:val="28"/>
          <w:szCs w:val="28"/>
        </w:rPr>
      </w:pPr>
      <w:r>
        <w:rPr>
          <w:rStyle w:val="12"/>
          <w:rFonts w:hint="eastAsia" w:ascii="黑体" w:hAnsi="黑体" w:eastAsia="黑体" w:cs="黑体"/>
          <w:b w:val="0"/>
          <w:bCs w:val="0"/>
          <w:snapToGrid w:val="0"/>
          <w:color w:val="000000"/>
          <w:kern w:val="2"/>
          <w:sz w:val="28"/>
          <w:szCs w:val="28"/>
        </w:rPr>
        <w:t>附表：候选个人合作情况汇总表</w:t>
      </w:r>
    </w:p>
    <w:tbl>
      <w:tblPr>
        <w:tblStyle w:val="7"/>
        <w:tblW w:w="98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567"/>
        <w:gridCol w:w="1134"/>
        <w:gridCol w:w="1559"/>
        <w:gridCol w:w="1984"/>
        <w:gridCol w:w="1134"/>
        <w:gridCol w:w="15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合作方式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合作者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合作时间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合作成果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附件编号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napToGrid w:val="0"/>
                <w:color w:val="000000"/>
                <w:szCs w:val="21"/>
              </w:rPr>
            </w:pPr>
          </w:p>
        </w:tc>
      </w:tr>
    </w:tbl>
    <w:p>
      <w:pPr>
        <w:pStyle w:val="10"/>
        <w:jc w:val="right"/>
        <w:rPr>
          <w:rFonts w:hint="eastAsia" w:ascii="黑体" w:hAnsi="黑体" w:eastAsia="黑体" w:cs="黑体"/>
          <w:sz w:val="2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18"/>
          <w:lang w:val="en-US" w:eastAsia="zh-CN"/>
        </w:rPr>
        <w:t>桂林医学院附属医院</w:t>
      </w:r>
    </w:p>
    <w:p>
      <w:pPr>
        <w:pStyle w:val="10"/>
        <w:jc w:val="right"/>
        <w:rPr>
          <w:rFonts w:hint="eastAsia" w:ascii="黑体" w:hAnsi="黑体" w:eastAsia="黑体" w:cs="黑体"/>
          <w:sz w:val="2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18"/>
          <w:lang w:val="en-US" w:eastAsia="zh-CN"/>
        </w:rPr>
        <w:t>2024年5月30日</w:t>
      </w:r>
    </w:p>
    <w:p>
      <w:pPr>
        <w:pStyle w:val="10"/>
      </w:pPr>
    </w:p>
    <w:sectPr>
      <w:footerReference r:id="rId3" w:type="default"/>
      <w:pgSz w:w="11906" w:h="16838"/>
      <w:pgMar w:top="1701" w:right="1417" w:bottom="1417" w:left="1701" w:header="851" w:footer="992" w:gutter="0"/>
      <w:paperSrc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MWVlN2NhYTAyMzdkOWZjNTFlNjg3NzU5Y2QwNzUifQ=="/>
  </w:docVars>
  <w:rsids>
    <w:rsidRoot w:val="0CC8630E"/>
    <w:rsid w:val="0048501C"/>
    <w:rsid w:val="00FB0B1F"/>
    <w:rsid w:val="00FD0F8B"/>
    <w:rsid w:val="09AB67D6"/>
    <w:rsid w:val="0CC8630E"/>
    <w:rsid w:val="209246F5"/>
    <w:rsid w:val="21B02104"/>
    <w:rsid w:val="241F02D3"/>
    <w:rsid w:val="279B0113"/>
    <w:rsid w:val="2F1C50ED"/>
    <w:rsid w:val="3BF073C8"/>
    <w:rsid w:val="3C6542D3"/>
    <w:rsid w:val="43DA1533"/>
    <w:rsid w:val="4B87695C"/>
    <w:rsid w:val="579F560B"/>
    <w:rsid w:val="591A65C1"/>
    <w:rsid w:val="5BE93EEE"/>
    <w:rsid w:val="61813705"/>
    <w:rsid w:val="67BA3778"/>
    <w:rsid w:val="6FFAA578"/>
    <w:rsid w:val="70B0102E"/>
    <w:rsid w:val="73BC66FB"/>
    <w:rsid w:val="F59A03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line="560" w:lineRule="exact"/>
      <w:outlineLvl w:val="0"/>
    </w:pPr>
    <w:rPr>
      <w:rFonts w:eastAsia="方正小标宋简体"/>
      <w:b w:val="0"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unhideWhenUsed/>
    <w:qFormat/>
    <w:uiPriority w:val="99"/>
    <w:pPr>
      <w:jc w:val="center"/>
    </w:pPr>
    <w:rPr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1"/>
    <w:qFormat/>
    <w:uiPriority w:val="0"/>
    <w:pPr>
      <w:spacing w:line="540" w:lineRule="exact"/>
    </w:pPr>
    <w:rPr>
      <w:rFonts w:eastAsia="仿宋_GB2312"/>
      <w:sz w:val="32"/>
    </w:rPr>
  </w:style>
  <w:style w:type="paragraph" w:customStyle="1" w:styleId="11">
    <w:name w:val="大标题"/>
    <w:basedOn w:val="3"/>
    <w:next w:val="3"/>
    <w:qFormat/>
    <w:uiPriority w:val="0"/>
    <w:rPr>
      <w:rFonts w:ascii="Calibri" w:hAnsi="Calibri" w:eastAsia="方正小标宋简体"/>
      <w:b w:val="0"/>
    </w:rPr>
  </w:style>
  <w:style w:type="character" w:customStyle="1" w:styleId="12">
    <w:name w:val="17"/>
    <w:basedOn w:val="9"/>
    <w:qFormat/>
    <w:uiPriority w:val="0"/>
    <w:rPr>
      <w:rFonts w:hint="eastAsia" w:ascii="仿宋_GB2312" w:eastAsia="仿宋_GB2312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653</Words>
  <Characters>694</Characters>
  <Lines>5</Lines>
  <Paragraphs>1</Paragraphs>
  <TotalTime>0</TotalTime>
  <ScaleCrop>false</ScaleCrop>
  <LinksUpToDate>false</LinksUpToDate>
  <CharactersWithSpaces>703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2023-07-26T00:53:00Z</dcterms:created>
  <dc:creator>lenovo</dc:creator>
  <cp:lastModifiedBy>江Y-Y</cp:lastModifiedBy>
  <cp:lastPrinted>2024-05-16T00:41:29Z</cp:lastPrinted>
  <dcterms:modified xsi:type="dcterms:W3CDTF">2024-05-23T01:53:31Z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40A691359A0E450E94AA2B1BAEF6F121_13</vt:lpwstr>
  </property>
</Properties>
</file>