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011" w:tblpY="1804"/>
        <w:tblOverlap w:val="never"/>
        <w:tblW w:w="12851" w:type="dxa"/>
        <w:tblLayout w:type="fixed"/>
        <w:tblLook w:val="04A0" w:firstRow="1" w:lastRow="0" w:firstColumn="1" w:lastColumn="0" w:noHBand="0" w:noVBand="1"/>
      </w:tblPr>
      <w:tblGrid>
        <w:gridCol w:w="648"/>
        <w:gridCol w:w="667"/>
        <w:gridCol w:w="1446"/>
        <w:gridCol w:w="2311"/>
        <w:gridCol w:w="7779"/>
      </w:tblGrid>
      <w:tr w:rsidR="00AB6A93">
        <w:trPr>
          <w:trHeight w:val="1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A93" w:rsidRDefault="001131C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序列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规格型号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-1332865</wp:posOffset>
                      </wp:positionV>
                      <wp:extent cx="4905375" cy="485140"/>
                      <wp:effectExtent l="0" t="0" r="9525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326640" y="734695"/>
                                <a:ext cx="4905375" cy="485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A93" w:rsidRDefault="001131C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56"/>
                                    </w:rPr>
                                    <w:t>超声隔离透声膜</w:t>
                                  </w:r>
                                  <w:r w:rsidR="007A3858">
                                    <w:rPr>
                                      <w:rFonts w:hint="eastAsia"/>
                                      <w:b/>
                                      <w:bCs/>
                                      <w:sz w:val="48"/>
                                      <w:szCs w:val="56"/>
                                    </w:rPr>
                                    <w:t>采购需求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12.65pt;margin-top:-104.95pt;width:386.25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" fillcolor="white [3201]" stroked="f" strokeweight=".5pt">
                      <v:textbox>
                        <w:txbxContent>
                          <w:p w:rsidR="00AB6A93" w:rsidRDefault="001131C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56"/>
                              </w:rPr>
                              <w:t>超声隔离透声膜</w:t>
                            </w:r>
                            <w:r w:rsidR="007A3858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56"/>
                              </w:rPr>
                              <w:t>采购需求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6A93" w:rsidRDefault="00AB6A93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  <w:p w:rsidR="00AB6A93" w:rsidRDefault="001131C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功能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sz w:val="22"/>
                <w:szCs w:val="22"/>
              </w:rPr>
              <w:t>特性</w:t>
            </w:r>
          </w:p>
        </w:tc>
      </w:tr>
      <w:tr w:rsidR="00AB6A93">
        <w:trPr>
          <w:trHeight w:val="1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超声隔离透声膜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长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70CM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2CM</w:t>
            </w:r>
          </w:p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3.5CM)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用于经食道超声检查</w:t>
            </w:r>
            <w:bookmarkStart w:id="0" w:name="_GoBack"/>
            <w:bookmarkEnd w:id="0"/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B6A93" w:rsidRDefault="001131C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型材料</w:t>
            </w:r>
            <w:r w:rsidR="00AA5864">
              <w:rPr>
                <w:rFonts w:hint="eastAsia"/>
              </w:rPr>
              <w:t>为</w:t>
            </w:r>
            <w:r>
              <w:rPr>
                <w:rFonts w:hint="eastAsia"/>
              </w:rPr>
              <w:t>纯天然乳胶；</w:t>
            </w:r>
          </w:p>
          <w:p w:rsidR="00AB6A93" w:rsidRDefault="001131C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、符合经食道超声探头专业设计，可紧密包裹经食道探头，厚度</w:t>
            </w:r>
            <w:r>
              <w:rPr>
                <w:rFonts w:hint="eastAsia"/>
              </w:rPr>
              <w:t>0.06-0.08mm</w:t>
            </w:r>
            <w:r>
              <w:rPr>
                <w:rFonts w:hint="eastAsia"/>
              </w:rPr>
              <w:t>，不容易破裂；</w:t>
            </w:r>
          </w:p>
          <w:p w:rsidR="00AB6A93" w:rsidRDefault="001131C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、套体盲端外有医用润滑剂；</w:t>
            </w:r>
          </w:p>
          <w:p w:rsidR="00AB6A93" w:rsidRDefault="001131C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、具有二类备案产品资质；</w:t>
            </w:r>
          </w:p>
          <w:p w:rsidR="00AB6A93" w:rsidRDefault="001131C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、辐照灭菌，真正无菌产品，无灭菌剂残留；</w:t>
            </w:r>
          </w:p>
          <w:p w:rsidR="00AB6A93" w:rsidRDefault="001131C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、有国家超声透声专业设备的透声测试，符合国家要求标准，不影响成像；</w:t>
            </w:r>
          </w:p>
          <w:p w:rsidR="00AB6A93" w:rsidRDefault="001131C5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、超声隔离透声膜检测报告齐全；</w:t>
            </w:r>
          </w:p>
          <w:p w:rsidR="00AB6A93" w:rsidRDefault="001131C5" w:rsidP="00AA586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、自灭菌之日起有效期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年。</w:t>
            </w:r>
          </w:p>
        </w:tc>
      </w:tr>
      <w:tr w:rsidR="00AB6A93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超声隔离透声膜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B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长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15CM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0.5</w:t>
            </w:r>
          </w:p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6.5CM)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用于腹部超声检查、盆底超声检查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型材料</w:t>
            </w:r>
            <w:r w:rsidR="00AA5864">
              <w:rPr>
                <w:rFonts w:hint="eastAsia"/>
              </w:rPr>
              <w:t>为</w:t>
            </w:r>
            <w:r>
              <w:rPr>
                <w:rFonts w:hint="eastAsia"/>
              </w:rPr>
              <w:t>纯天然乳胶；</w:t>
            </w:r>
          </w:p>
          <w:p w:rsidR="00AB6A93" w:rsidRDefault="001131C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、符合浅表超声探头专业设计，盲端质地均匀，无泪痕、气泡、沙眼等，包裹性好，厚度</w:t>
            </w:r>
            <w:r>
              <w:rPr>
                <w:rFonts w:hint="eastAsia"/>
              </w:rPr>
              <w:t>0.08mm</w:t>
            </w:r>
            <w:r>
              <w:rPr>
                <w:rFonts w:hint="eastAsia"/>
              </w:rPr>
              <w:t>，不容易破裂；</w:t>
            </w:r>
          </w:p>
          <w:p w:rsidR="00AB6A93" w:rsidRDefault="001131C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、具有二类备案产品资质；</w:t>
            </w:r>
          </w:p>
          <w:p w:rsidR="00AB6A93" w:rsidRDefault="001131C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、辐照灭菌，真正无菌产品，无灭菌剂残留；</w:t>
            </w:r>
          </w:p>
          <w:p w:rsidR="00AB6A93" w:rsidRDefault="001131C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、有国家超声透声专业设备的透声测试，符合国家要求标准，不影响成像；</w:t>
            </w:r>
          </w:p>
          <w:p w:rsidR="00AB6A93" w:rsidRDefault="001131C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、超声隔离透声膜检测报告齐全；</w:t>
            </w:r>
          </w:p>
          <w:p w:rsidR="00AB6A93" w:rsidRPr="00AA5864" w:rsidRDefault="001131C5" w:rsidP="00AA586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7</w:t>
            </w:r>
            <w:r>
              <w:rPr>
                <w:rFonts w:hint="eastAsia"/>
              </w:rPr>
              <w:t>、自灭菌之日起有效期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年。</w:t>
            </w:r>
          </w:p>
        </w:tc>
      </w:tr>
      <w:tr w:rsidR="00AB6A93">
        <w:trPr>
          <w:trHeight w:val="3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超声隔离透声膜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C2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长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90CM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2CM</w:t>
            </w:r>
          </w:p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12CM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±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0.5)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用于介入超声检查、超声引导检查</w:t>
            </w: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>型由聚乙烯保护套和乳胶材质透声薄膜组成；</w:t>
            </w:r>
          </w:p>
          <w:p w:rsidR="00AB6A93" w:rsidRDefault="001131C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、符合普通二维及高频探头设计，方便医务人员独立完成套戴探头的无菌操作折叠方案；</w:t>
            </w:r>
          </w:p>
          <w:p w:rsidR="00AB6A93" w:rsidRDefault="001131C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、具有二类备案产品资质；</w:t>
            </w:r>
          </w:p>
          <w:p w:rsidR="00AB6A93" w:rsidRDefault="001131C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、辐照灭菌，真正无菌产品，无灭菌剂残留；</w:t>
            </w:r>
          </w:p>
          <w:p w:rsidR="00AB6A93" w:rsidRDefault="001131C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、有国家超声透声专业设备的透声测试，符合国家要求标准，不影响成像；</w:t>
            </w:r>
          </w:p>
          <w:p w:rsidR="00AB6A93" w:rsidRDefault="001131C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、超声隔离透声膜检测报告齐全；</w:t>
            </w:r>
          </w:p>
          <w:p w:rsidR="00AB6A93" w:rsidRDefault="001131C5" w:rsidP="00AA5864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、自灭菌之日起有效期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年。</w:t>
            </w:r>
          </w:p>
        </w:tc>
      </w:tr>
      <w:tr w:rsidR="00AB6A93">
        <w:trPr>
          <w:trHeight w:val="3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超声隔离透声膜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pStyle w:val="a6"/>
              <w:spacing w:line="5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 xml:space="preserve">A2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长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180MM,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3.5CM)</w:t>
            </w:r>
          </w:p>
          <w:p w:rsidR="00AB6A93" w:rsidRDefault="00AB6A93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pStyle w:val="a6"/>
              <w:spacing w:line="5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用于经直肠和经阴道超声检查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AB6A93" w:rsidRDefault="00AB6A93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A2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材料</w:t>
            </w:r>
            <w:r w:rsidR="00AA5864"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为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纯天然乳胶；</w:t>
            </w:r>
          </w:p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、针对</w:t>
            </w:r>
            <w:r>
              <w:rPr>
                <w:rFonts w:ascii="Calibri" w:hAnsi="Calibri" w:hint="eastAsia"/>
                <w:szCs w:val="22"/>
              </w:rPr>
              <w:t>阴超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超声探头专业设计，套体内外都有医用润滑剂，包裹性好，厚度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0.08mm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，是避孕套三倍，不容易破裂；</w:t>
            </w:r>
          </w:p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、由</w:t>
            </w:r>
            <w:r>
              <w:rPr>
                <w:rFonts w:ascii="Calibri" w:hAnsi="Calibri" w:hint="eastAsia"/>
                <w:szCs w:val="22"/>
              </w:rPr>
              <w:t>透声隔离膜和</w:t>
            </w:r>
            <w:r>
              <w:rPr>
                <w:rFonts w:ascii="Calibri" w:hAnsi="Calibri" w:hint="eastAsia"/>
                <w:szCs w:val="22"/>
              </w:rPr>
              <w:t>C</w:t>
            </w:r>
            <w:r>
              <w:rPr>
                <w:rFonts w:ascii="Calibri" w:hAnsi="Calibri" w:hint="eastAsia"/>
                <w:szCs w:val="22"/>
              </w:rPr>
              <w:t>型固定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卡环组成，检查全程不用接触套体完成，真正实行无菌操作；</w:t>
            </w:r>
          </w:p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、具有二类备案产品资质；</w:t>
            </w:r>
          </w:p>
          <w:p w:rsidR="00AB6A93" w:rsidRDefault="001131C5">
            <w:pPr>
              <w:pStyle w:val="a0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、辐照灭菌，真正无菌产品，无灭菌剂残留；</w:t>
            </w:r>
          </w:p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、有国家超声透声专业设备的透声测试，符合国家要求标准，不影响成像；</w:t>
            </w:r>
          </w:p>
          <w:p w:rsidR="00AB6A93" w:rsidRDefault="001131C5">
            <w:pPr>
              <w:rPr>
                <w:rFonts w:asciiTheme="minorEastAsia" w:eastAsiaTheme="minorEastAsia" w:hAnsiTheme="minorEastAsia" w:cs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、隔离膜检测报告齐全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；</w:t>
            </w:r>
          </w:p>
          <w:p w:rsidR="00AB6A93" w:rsidRDefault="001131C5">
            <w:pPr>
              <w:pStyle w:val="a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、自灭菌之日起有效期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  <w:szCs w:val="22"/>
              </w:rPr>
              <w:t>年。</w:t>
            </w:r>
          </w:p>
        </w:tc>
      </w:tr>
    </w:tbl>
    <w:p w:rsidR="00AB6A93" w:rsidRDefault="00AB6A93"/>
    <w:sectPr w:rsidR="00AB6A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C5" w:rsidRDefault="001131C5" w:rsidP="00AA5864">
      <w:r>
        <w:separator/>
      </w:r>
    </w:p>
  </w:endnote>
  <w:endnote w:type="continuationSeparator" w:id="0">
    <w:p w:rsidR="001131C5" w:rsidRDefault="001131C5" w:rsidP="00A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C5" w:rsidRDefault="001131C5" w:rsidP="00AA5864">
      <w:r>
        <w:separator/>
      </w:r>
    </w:p>
  </w:footnote>
  <w:footnote w:type="continuationSeparator" w:id="0">
    <w:p w:rsidR="001131C5" w:rsidRDefault="001131C5" w:rsidP="00AA5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Yjc2YjZiY2UyYjk5YTgxODM0N2Y4Njk1MGU0MDEifQ=="/>
    <w:docVar w:name="KSO_WPS_MARK_KEY" w:val="4bd9f933-b6f4-4e83-b2af-c3375e3ef622"/>
  </w:docVars>
  <w:rsids>
    <w:rsidRoot w:val="3F764FE9"/>
    <w:rsid w:val="001131C5"/>
    <w:rsid w:val="007A3858"/>
    <w:rsid w:val="00AA5864"/>
    <w:rsid w:val="00AB6A93"/>
    <w:rsid w:val="07916483"/>
    <w:rsid w:val="091C32AD"/>
    <w:rsid w:val="0B386398"/>
    <w:rsid w:val="0B48482D"/>
    <w:rsid w:val="0DC340CC"/>
    <w:rsid w:val="159863B1"/>
    <w:rsid w:val="176B6F99"/>
    <w:rsid w:val="18351C95"/>
    <w:rsid w:val="189866C8"/>
    <w:rsid w:val="1D244BE1"/>
    <w:rsid w:val="1DFF1124"/>
    <w:rsid w:val="26CF2874"/>
    <w:rsid w:val="318D609F"/>
    <w:rsid w:val="32F766FA"/>
    <w:rsid w:val="34F35184"/>
    <w:rsid w:val="36967D84"/>
    <w:rsid w:val="36D21F0D"/>
    <w:rsid w:val="381B336D"/>
    <w:rsid w:val="3B81052F"/>
    <w:rsid w:val="3BA826B3"/>
    <w:rsid w:val="3D2739F3"/>
    <w:rsid w:val="3F764FE9"/>
    <w:rsid w:val="404E44C7"/>
    <w:rsid w:val="4D7F6D91"/>
    <w:rsid w:val="53DA46E0"/>
    <w:rsid w:val="56583D06"/>
    <w:rsid w:val="567C6706"/>
    <w:rsid w:val="587F6039"/>
    <w:rsid w:val="59672AD7"/>
    <w:rsid w:val="5BDB55D1"/>
    <w:rsid w:val="5D4E45C0"/>
    <w:rsid w:val="5E0E2C03"/>
    <w:rsid w:val="61C62D75"/>
    <w:rsid w:val="64E93762"/>
    <w:rsid w:val="68515093"/>
    <w:rsid w:val="69C610CD"/>
    <w:rsid w:val="6A961EB0"/>
    <w:rsid w:val="6CDB20D3"/>
    <w:rsid w:val="73C74372"/>
    <w:rsid w:val="73C82B63"/>
    <w:rsid w:val="756311DA"/>
    <w:rsid w:val="77DB3529"/>
    <w:rsid w:val="78980505"/>
    <w:rsid w:val="78DC4E9B"/>
    <w:rsid w:val="7A6D4434"/>
    <w:rsid w:val="7B33539E"/>
    <w:rsid w:val="7C417926"/>
    <w:rsid w:val="7CA50A3D"/>
    <w:rsid w:val="7F2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9627D7"/>
  <w15:docId w15:val="{9ABAF3A2-CE18-4677-B980-A248648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qFormat/>
    <w:pPr>
      <w:spacing w:before="25" w:after="25"/>
      <w:jc w:val="left"/>
    </w:pPr>
    <w:rPr>
      <w:bCs/>
      <w:spacing w:val="10"/>
      <w:kern w:val="0"/>
      <w:sz w:val="24"/>
    </w:rPr>
  </w:style>
  <w:style w:type="character" w:styleId="a4">
    <w:name w:val="FollowedHyperlink"/>
    <w:basedOn w:val="a1"/>
    <w:qFormat/>
    <w:rPr>
      <w:color w:val="800080"/>
      <w:u w:val="none"/>
    </w:rPr>
  </w:style>
  <w:style w:type="character" w:styleId="a5">
    <w:name w:val="Hyperlink"/>
    <w:basedOn w:val="a1"/>
    <w:qFormat/>
    <w:rPr>
      <w:color w:val="0000FF"/>
      <w:u w:val="none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Arial" w:hAnsi="Arial" w:cs="Arial"/>
      <w:color w:val="000000"/>
      <w:sz w:val="24"/>
      <w:szCs w:val="24"/>
      <w:u w:val="none"/>
    </w:rPr>
  </w:style>
  <w:style w:type="character" w:customStyle="1" w:styleId="nth-child1">
    <w:name w:val="nth-child(1)"/>
    <w:basedOn w:val="a1"/>
    <w:qFormat/>
  </w:style>
  <w:style w:type="character" w:customStyle="1" w:styleId="dot">
    <w:name w:val="dot"/>
    <w:basedOn w:val="a1"/>
    <w:qFormat/>
    <w:rPr>
      <w:color w:val="CCCCCC"/>
      <w:shd w:val="clear" w:color="auto" w:fill="FFFFFF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header"/>
    <w:basedOn w:val="a"/>
    <w:link w:val="a8"/>
    <w:rsid w:val="00AA5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AA5864"/>
    <w:rPr>
      <w:kern w:val="2"/>
      <w:sz w:val="18"/>
      <w:szCs w:val="18"/>
    </w:rPr>
  </w:style>
  <w:style w:type="paragraph" w:styleId="a9">
    <w:name w:val="footer"/>
    <w:basedOn w:val="a"/>
    <w:link w:val="aa"/>
    <w:rsid w:val="00AA5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AA58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蒋姝君</dc:creator>
  <cp:lastModifiedBy>Administrator</cp:lastModifiedBy>
  <cp:revision>3</cp:revision>
  <cp:lastPrinted>2022-10-21T06:44:00Z</cp:lastPrinted>
  <dcterms:created xsi:type="dcterms:W3CDTF">2022-01-07T08:01:00Z</dcterms:created>
  <dcterms:modified xsi:type="dcterms:W3CDTF">2023-05-26T08:08:00Z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65D27F595D024FC692C4764BF95E2C88</vt:lpwstr>
  </property>
</Properties>
</file>