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B5B97" w14:textId="7FA9E282" w:rsidR="009F7990" w:rsidRPr="00C2636F" w:rsidRDefault="009F7990" w:rsidP="00C2636F">
      <w:pPr>
        <w:pStyle w:val="1"/>
        <w:rPr>
          <w:rFonts w:hint="eastAsia"/>
          <w:sz w:val="2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15"/>
        <w:gridCol w:w="6743"/>
      </w:tblGrid>
      <w:tr w:rsidR="00D52E4F" w:rsidRPr="00A918C2" w14:paraId="481965FE" w14:textId="77777777" w:rsidTr="002E7285">
        <w:tc>
          <w:tcPr>
            <w:tcW w:w="708" w:type="dxa"/>
            <w:vAlign w:val="center"/>
          </w:tcPr>
          <w:p w14:paraId="1456B2B4" w14:textId="77777777" w:rsidR="00D52E4F" w:rsidRPr="00A918C2" w:rsidRDefault="00D52E4F" w:rsidP="002E7285">
            <w:pPr>
              <w:widowControl/>
              <w:jc w:val="center"/>
              <w:rPr>
                <w:b/>
                <w:bCs/>
                <w:szCs w:val="21"/>
              </w:rPr>
            </w:pPr>
            <w:r w:rsidRPr="00A918C2">
              <w:rPr>
                <w:b/>
                <w:bCs/>
                <w:szCs w:val="21"/>
              </w:rPr>
              <w:t>编号</w:t>
            </w:r>
          </w:p>
        </w:tc>
        <w:tc>
          <w:tcPr>
            <w:tcW w:w="1015" w:type="dxa"/>
            <w:vAlign w:val="center"/>
          </w:tcPr>
          <w:p w14:paraId="5D125D29" w14:textId="77777777" w:rsidR="00D52E4F" w:rsidRPr="00A918C2" w:rsidRDefault="00D52E4F" w:rsidP="002E7285">
            <w:pPr>
              <w:widowControl/>
              <w:jc w:val="center"/>
              <w:rPr>
                <w:b/>
                <w:bCs/>
                <w:szCs w:val="21"/>
              </w:rPr>
            </w:pPr>
            <w:r w:rsidRPr="00A918C2">
              <w:rPr>
                <w:b/>
                <w:bCs/>
                <w:szCs w:val="21"/>
              </w:rPr>
              <w:t>名称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248CC975" w14:textId="0C298894" w:rsidR="00D52E4F" w:rsidRPr="00A918C2" w:rsidRDefault="00C2636F" w:rsidP="002E7285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采购需求</w:t>
            </w:r>
          </w:p>
        </w:tc>
      </w:tr>
      <w:tr w:rsidR="00D52E4F" w:rsidRPr="00A918C2" w14:paraId="1389DF92" w14:textId="77777777" w:rsidTr="002E7285">
        <w:trPr>
          <w:trHeight w:val="549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16AAEF9" w14:textId="77777777" w:rsidR="00D52E4F" w:rsidRPr="00A918C2" w:rsidRDefault="00D52E4F" w:rsidP="002E7285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14:paraId="44C736F0" w14:textId="77777777" w:rsidR="00D52E4F" w:rsidRPr="00A918C2" w:rsidRDefault="00D52E4F" w:rsidP="002E7285">
            <w:pPr>
              <w:jc w:val="center"/>
              <w:rPr>
                <w:b/>
                <w:bCs/>
                <w:szCs w:val="21"/>
              </w:rPr>
            </w:pPr>
            <w:r w:rsidRPr="00A918C2">
              <w:rPr>
                <w:rFonts w:hint="eastAsia"/>
                <w:b/>
                <w:bCs/>
                <w:szCs w:val="21"/>
              </w:rPr>
              <w:t>数字式心电图机（含工作站）</w:t>
            </w:r>
          </w:p>
        </w:tc>
        <w:tc>
          <w:tcPr>
            <w:tcW w:w="6743" w:type="dxa"/>
            <w:tcBorders>
              <w:bottom w:val="nil"/>
            </w:tcBorders>
          </w:tcPr>
          <w:p w14:paraId="72D9F5E4" w14:textId="77777777" w:rsidR="003008A3" w:rsidRPr="00A918C2" w:rsidRDefault="003008A3" w:rsidP="003008A3">
            <w:pPr>
              <w:pStyle w:val="ac"/>
              <w:widowControl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t>数字式心电图机，支持</w:t>
            </w:r>
            <w:r w:rsidRPr="00A918C2">
              <w:rPr>
                <w:rFonts w:hint="eastAsia"/>
                <w:szCs w:val="21"/>
              </w:rPr>
              <w:t>12</w:t>
            </w:r>
            <w:r w:rsidRPr="00A918C2">
              <w:rPr>
                <w:rFonts w:hint="eastAsia"/>
                <w:szCs w:val="21"/>
              </w:rPr>
              <w:t>导心电图采集</w:t>
            </w:r>
          </w:p>
          <w:p w14:paraId="2EBB2178" w14:textId="502ED816" w:rsidR="003008A3" w:rsidRPr="00A918C2" w:rsidRDefault="003008A3" w:rsidP="003008A3">
            <w:pPr>
              <w:pStyle w:val="ac"/>
              <w:widowControl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t>心电图机一体化平板设计，采集仪模块内置；</w:t>
            </w:r>
            <w:proofErr w:type="gramStart"/>
            <w:r w:rsidRPr="00A918C2">
              <w:rPr>
                <w:rFonts w:hint="eastAsia"/>
                <w:szCs w:val="21"/>
              </w:rPr>
              <w:t>主机全触控</w:t>
            </w:r>
            <w:proofErr w:type="gramEnd"/>
            <w:r w:rsidRPr="00A918C2">
              <w:rPr>
                <w:rFonts w:hint="eastAsia"/>
                <w:szCs w:val="21"/>
              </w:rPr>
              <w:t>操作，无物理硬按键。【提供产品制造商公开发布的资料证明】</w:t>
            </w:r>
          </w:p>
          <w:p w14:paraId="5BFFB2F6" w14:textId="77777777" w:rsidR="003008A3" w:rsidRPr="00A918C2" w:rsidRDefault="003008A3" w:rsidP="003008A3">
            <w:pPr>
              <w:pStyle w:val="ac"/>
              <w:widowControl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t>显示屏幕≥</w:t>
            </w:r>
            <w:r w:rsidRPr="00A918C2">
              <w:rPr>
                <w:rFonts w:hint="eastAsia"/>
                <w:szCs w:val="21"/>
              </w:rPr>
              <w:t>10</w:t>
            </w:r>
            <w:r w:rsidRPr="00A918C2">
              <w:rPr>
                <w:rFonts w:hint="eastAsia"/>
                <w:szCs w:val="21"/>
              </w:rPr>
              <w:t>英寸</w:t>
            </w:r>
          </w:p>
          <w:p w14:paraId="7B81744F" w14:textId="77777777" w:rsidR="003008A3" w:rsidRPr="00A918C2" w:rsidRDefault="003008A3" w:rsidP="003008A3">
            <w:pPr>
              <w:pStyle w:val="ac"/>
              <w:widowControl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t>具备</w:t>
            </w:r>
            <w:r w:rsidRPr="00A918C2">
              <w:rPr>
                <w:rFonts w:hint="eastAsia"/>
                <w:szCs w:val="21"/>
              </w:rPr>
              <w:t>LAN</w:t>
            </w:r>
            <w:r w:rsidRPr="00A918C2">
              <w:rPr>
                <w:rFonts w:hint="eastAsia"/>
                <w:szCs w:val="21"/>
              </w:rPr>
              <w:t>、</w:t>
            </w:r>
            <w:r w:rsidRPr="00A918C2">
              <w:rPr>
                <w:rFonts w:hint="eastAsia"/>
                <w:szCs w:val="21"/>
              </w:rPr>
              <w:t>USB</w:t>
            </w:r>
            <w:r w:rsidRPr="00A918C2">
              <w:rPr>
                <w:rFonts w:hint="eastAsia"/>
                <w:szCs w:val="21"/>
              </w:rPr>
              <w:t>等传输接口</w:t>
            </w:r>
          </w:p>
          <w:p w14:paraId="3057FEF3" w14:textId="77777777" w:rsidR="003008A3" w:rsidRPr="00A918C2" w:rsidRDefault="003008A3" w:rsidP="003008A3">
            <w:pPr>
              <w:pStyle w:val="ac"/>
              <w:widowControl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t>支持智能操作系统，可远程更新升级</w:t>
            </w:r>
          </w:p>
          <w:p w14:paraId="375B4D36" w14:textId="5AE27753" w:rsidR="003008A3" w:rsidRPr="00A918C2" w:rsidRDefault="003008A3" w:rsidP="003008A3">
            <w:pPr>
              <w:pStyle w:val="ac"/>
              <w:widowControl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t>心电图主机支持</w:t>
            </w:r>
            <w:r w:rsidRPr="00A918C2">
              <w:rPr>
                <w:rFonts w:hint="eastAsia"/>
                <w:szCs w:val="21"/>
              </w:rPr>
              <w:t>2.4GHz/5GHz</w:t>
            </w:r>
            <w:r w:rsidRPr="00A918C2">
              <w:rPr>
                <w:rFonts w:hint="eastAsia"/>
                <w:szCs w:val="21"/>
              </w:rPr>
              <w:t>双频段无线</w:t>
            </w:r>
            <w:r w:rsidRPr="00A918C2">
              <w:rPr>
                <w:rFonts w:hint="eastAsia"/>
                <w:szCs w:val="21"/>
              </w:rPr>
              <w:t>Wi-Fi</w:t>
            </w:r>
          </w:p>
          <w:p w14:paraId="44ADEEF4" w14:textId="77777777" w:rsidR="003008A3" w:rsidRPr="00A918C2" w:rsidRDefault="003008A3" w:rsidP="003008A3">
            <w:pPr>
              <w:pStyle w:val="ac"/>
              <w:widowControl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t>耐极化电压：±</w:t>
            </w:r>
            <w:r w:rsidRPr="00A918C2">
              <w:rPr>
                <w:rFonts w:hint="eastAsia"/>
                <w:szCs w:val="21"/>
              </w:rPr>
              <w:t>600mV</w:t>
            </w:r>
          </w:p>
          <w:p w14:paraId="3745D52E" w14:textId="07CAA5ED" w:rsidR="003008A3" w:rsidRPr="00A918C2" w:rsidRDefault="003008A3" w:rsidP="003008A3">
            <w:pPr>
              <w:pStyle w:val="ac"/>
              <w:widowControl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t>定标电压：</w:t>
            </w:r>
            <w:r w:rsidRPr="00A918C2">
              <w:rPr>
                <w:szCs w:val="21"/>
              </w:rPr>
              <w:t>1mV±1%</w:t>
            </w:r>
            <w:r w:rsidRPr="00A918C2">
              <w:rPr>
                <w:rFonts w:hint="eastAsia"/>
                <w:szCs w:val="21"/>
              </w:rPr>
              <w:t>【提供医疗器械注册证或检测报告证明材料】</w:t>
            </w:r>
          </w:p>
          <w:p w14:paraId="0D10040E" w14:textId="780E08F6" w:rsidR="003008A3" w:rsidRPr="00A918C2" w:rsidRDefault="003008A3" w:rsidP="003008A3">
            <w:pPr>
              <w:pStyle w:val="ac"/>
              <w:widowControl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t>共模抑制比：＞</w:t>
            </w:r>
            <w:r w:rsidRPr="00A918C2">
              <w:rPr>
                <w:szCs w:val="21"/>
              </w:rPr>
              <w:t>125</w:t>
            </w:r>
            <w:r w:rsidRPr="00A918C2">
              <w:rPr>
                <w:rFonts w:hint="eastAsia"/>
                <w:szCs w:val="21"/>
              </w:rPr>
              <w:t>dB</w:t>
            </w:r>
            <w:r w:rsidRPr="00A918C2">
              <w:rPr>
                <w:rFonts w:hint="eastAsia"/>
                <w:szCs w:val="21"/>
              </w:rPr>
              <w:t>（默认交流滤波关闭）【提供医疗器械注册证或检测报告证明材料】</w:t>
            </w:r>
          </w:p>
          <w:p w14:paraId="0D4E48B6" w14:textId="7756C219" w:rsidR="000C1838" w:rsidRPr="00A918C2" w:rsidRDefault="000C1838" w:rsidP="000C1838">
            <w:pPr>
              <w:pStyle w:val="ac"/>
              <w:widowControl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t>内部噪声：≤</w:t>
            </w:r>
            <w:r w:rsidRPr="00A918C2">
              <w:rPr>
                <w:rFonts w:hint="eastAsia"/>
                <w:szCs w:val="21"/>
              </w:rPr>
              <w:t>1</w:t>
            </w:r>
            <w:r w:rsidRPr="00A918C2">
              <w:rPr>
                <w:szCs w:val="21"/>
              </w:rPr>
              <w:t>0</w:t>
            </w:r>
            <w:r w:rsidRPr="00A918C2">
              <w:rPr>
                <w:rFonts w:hint="eastAsia"/>
                <w:szCs w:val="21"/>
              </w:rPr>
              <w:t>μ</w:t>
            </w:r>
            <w:r w:rsidRPr="00A918C2">
              <w:rPr>
                <w:rFonts w:hint="eastAsia"/>
                <w:szCs w:val="21"/>
              </w:rPr>
              <w:t>VP-P</w:t>
            </w:r>
            <w:r w:rsidRPr="00A918C2">
              <w:rPr>
                <w:rFonts w:hint="eastAsia"/>
                <w:szCs w:val="21"/>
              </w:rPr>
              <w:t>【提供医疗器械注册证或检测报告证明材料】</w:t>
            </w:r>
          </w:p>
          <w:p w14:paraId="3A78455C" w14:textId="77777777" w:rsidR="003008A3" w:rsidRPr="00A918C2" w:rsidRDefault="003008A3" w:rsidP="003008A3">
            <w:pPr>
              <w:pStyle w:val="ac"/>
              <w:widowControl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t>频响范围：</w:t>
            </w:r>
            <w:r w:rsidRPr="00A918C2">
              <w:rPr>
                <w:szCs w:val="21"/>
              </w:rPr>
              <w:t>0.05Hz~350Hz</w:t>
            </w:r>
            <w:r w:rsidRPr="00A918C2">
              <w:rPr>
                <w:rFonts w:hint="eastAsia"/>
                <w:szCs w:val="21"/>
              </w:rPr>
              <w:t>（</w:t>
            </w:r>
            <w:r w:rsidRPr="00A918C2">
              <w:rPr>
                <w:rFonts w:hint="eastAsia"/>
                <w:szCs w:val="21"/>
              </w:rPr>
              <w:t>-30%</w:t>
            </w:r>
            <w:r w:rsidRPr="00A918C2">
              <w:rPr>
                <w:rFonts w:hint="eastAsia"/>
                <w:szCs w:val="21"/>
              </w:rPr>
              <w:t>～</w:t>
            </w:r>
            <w:r w:rsidRPr="00A918C2">
              <w:rPr>
                <w:rFonts w:hint="eastAsia"/>
                <w:szCs w:val="21"/>
              </w:rPr>
              <w:t>+10%</w:t>
            </w:r>
            <w:r w:rsidRPr="00A918C2">
              <w:rPr>
                <w:rFonts w:hint="eastAsia"/>
                <w:szCs w:val="21"/>
              </w:rPr>
              <w:t>）</w:t>
            </w:r>
            <w:r w:rsidRPr="00A918C2">
              <w:rPr>
                <w:rFonts w:hint="eastAsia"/>
                <w:szCs w:val="21"/>
              </w:rPr>
              <w:t xml:space="preserve"> </w:t>
            </w:r>
          </w:p>
          <w:p w14:paraId="33099DB5" w14:textId="77777777" w:rsidR="003008A3" w:rsidRPr="00A918C2" w:rsidRDefault="003008A3" w:rsidP="003008A3">
            <w:pPr>
              <w:pStyle w:val="ac"/>
              <w:widowControl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t>存储量：支持最高</w:t>
            </w:r>
            <w:r w:rsidRPr="00A918C2">
              <w:rPr>
                <w:rFonts w:hint="eastAsia"/>
                <w:szCs w:val="21"/>
              </w:rPr>
              <w:t>100000</w:t>
            </w:r>
            <w:r w:rsidRPr="00A918C2">
              <w:rPr>
                <w:rFonts w:hint="eastAsia"/>
                <w:szCs w:val="21"/>
              </w:rPr>
              <w:t>份心电数据存储</w:t>
            </w:r>
          </w:p>
          <w:p w14:paraId="12F406F1" w14:textId="6C3587F3" w:rsidR="003008A3" w:rsidRPr="00A918C2" w:rsidRDefault="003008A3" w:rsidP="003008A3">
            <w:pPr>
              <w:pStyle w:val="ac"/>
              <w:widowControl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t>锂电池额定容量≥</w:t>
            </w:r>
            <w:r w:rsidRPr="00A918C2">
              <w:rPr>
                <w:rFonts w:hint="eastAsia"/>
                <w:szCs w:val="21"/>
              </w:rPr>
              <w:t>10</w:t>
            </w:r>
            <w:r w:rsidRPr="00A918C2">
              <w:rPr>
                <w:szCs w:val="21"/>
              </w:rPr>
              <w:t>0</w:t>
            </w:r>
            <w:r w:rsidRPr="00A918C2">
              <w:rPr>
                <w:rFonts w:hint="eastAsia"/>
                <w:szCs w:val="21"/>
              </w:rPr>
              <w:t>00mAh</w:t>
            </w:r>
            <w:r w:rsidRPr="00A918C2">
              <w:rPr>
                <w:rFonts w:hint="eastAsia"/>
                <w:szCs w:val="21"/>
              </w:rPr>
              <w:t>，在</w:t>
            </w:r>
            <w:r w:rsidRPr="00A918C2">
              <w:rPr>
                <w:rFonts w:hint="eastAsia"/>
                <w:szCs w:val="21"/>
              </w:rPr>
              <w:t>40</w:t>
            </w:r>
            <w:r w:rsidRPr="00A918C2">
              <w:rPr>
                <w:rFonts w:hint="eastAsia"/>
                <w:szCs w:val="21"/>
              </w:rPr>
              <w:t>℃或以下支持</w:t>
            </w:r>
            <w:r w:rsidRPr="00A918C2">
              <w:rPr>
                <w:rFonts w:hint="eastAsia"/>
                <w:szCs w:val="21"/>
              </w:rPr>
              <w:t>5</w:t>
            </w:r>
            <w:r w:rsidRPr="00A918C2">
              <w:rPr>
                <w:rFonts w:hint="eastAsia"/>
                <w:szCs w:val="21"/>
              </w:rPr>
              <w:t>小时以上连续工作【提供产品制造商公开发布的资料证明】</w:t>
            </w:r>
          </w:p>
          <w:p w14:paraId="36BB0B64" w14:textId="03057E17" w:rsidR="003008A3" w:rsidRPr="00A918C2" w:rsidRDefault="003008A3" w:rsidP="003008A3">
            <w:pPr>
              <w:pStyle w:val="ac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bookmarkStart w:id="0" w:name="_Hlk115080895"/>
            <w:r w:rsidRPr="00A918C2">
              <w:rPr>
                <w:rFonts w:hint="eastAsia"/>
                <w:szCs w:val="21"/>
              </w:rPr>
              <w:t>具备支持全导联起搏检测，准确识别起搏信号【提供国家药品监督管理局直属检测单位签发的检测报告证明】</w:t>
            </w:r>
          </w:p>
          <w:bookmarkEnd w:id="0"/>
          <w:p w14:paraId="40B0CBE0" w14:textId="77777777" w:rsidR="003008A3" w:rsidRPr="00A918C2" w:rsidRDefault="003008A3" w:rsidP="003008A3">
            <w:pPr>
              <w:pStyle w:val="ac"/>
              <w:widowControl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t>QTc</w:t>
            </w:r>
            <w:r w:rsidRPr="00A918C2">
              <w:rPr>
                <w:rFonts w:hint="eastAsia"/>
                <w:szCs w:val="21"/>
              </w:rPr>
              <w:t>参数测量：内置</w:t>
            </w:r>
            <w:r w:rsidRPr="00A918C2">
              <w:rPr>
                <w:rFonts w:hint="eastAsia"/>
                <w:szCs w:val="21"/>
              </w:rPr>
              <w:t>4</w:t>
            </w:r>
            <w:r w:rsidRPr="00A918C2">
              <w:rPr>
                <w:rFonts w:hint="eastAsia"/>
                <w:szCs w:val="21"/>
              </w:rPr>
              <w:t>种以上测量算法，</w:t>
            </w:r>
            <w:r w:rsidRPr="00A918C2">
              <w:rPr>
                <w:rFonts w:hint="eastAsia"/>
                <w:szCs w:val="21"/>
              </w:rPr>
              <w:t>QTc</w:t>
            </w:r>
            <w:r w:rsidRPr="00A918C2">
              <w:rPr>
                <w:rFonts w:hint="eastAsia"/>
                <w:szCs w:val="21"/>
              </w:rPr>
              <w:t>计算方法可通过系统设置调阅并设置【提供</w:t>
            </w:r>
            <w:r w:rsidRPr="00A918C2">
              <w:rPr>
                <w:rFonts w:hint="eastAsia"/>
                <w:szCs w:val="21"/>
              </w:rPr>
              <w:t>QTc</w:t>
            </w:r>
            <w:r w:rsidRPr="00A918C2">
              <w:rPr>
                <w:rFonts w:hint="eastAsia"/>
                <w:szCs w:val="21"/>
              </w:rPr>
              <w:t>算法功能截图证明材料】</w:t>
            </w:r>
          </w:p>
          <w:p w14:paraId="598A3454" w14:textId="77777777" w:rsidR="003008A3" w:rsidRPr="00A918C2" w:rsidRDefault="003008A3" w:rsidP="003008A3">
            <w:pPr>
              <w:pStyle w:val="ac"/>
              <w:widowControl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t>心电图机可通过下载获取待检查信息，并支持待检查列表显示，列表应包含检查姓名、性别、年龄等信息。</w:t>
            </w:r>
          </w:p>
          <w:p w14:paraId="26066032" w14:textId="456535FA" w:rsidR="003008A3" w:rsidRPr="00A918C2" w:rsidRDefault="003008A3" w:rsidP="003008A3">
            <w:pPr>
              <w:pStyle w:val="ac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t>同屏显示≥</w:t>
            </w:r>
            <w:r w:rsidRPr="00A918C2">
              <w:rPr>
                <w:rFonts w:hint="eastAsia"/>
                <w:szCs w:val="21"/>
              </w:rPr>
              <w:t>12</w:t>
            </w:r>
            <w:r w:rsidRPr="00A918C2">
              <w:rPr>
                <w:rFonts w:hint="eastAsia"/>
                <w:szCs w:val="21"/>
              </w:rPr>
              <w:t>导心电波形，支持虚拟</w:t>
            </w:r>
            <w:r w:rsidRPr="00A918C2">
              <w:rPr>
                <w:rFonts w:hint="eastAsia"/>
                <w:szCs w:val="21"/>
              </w:rPr>
              <w:t>15</w:t>
            </w:r>
            <w:r w:rsidRPr="00A918C2">
              <w:rPr>
                <w:rFonts w:hint="eastAsia"/>
                <w:szCs w:val="21"/>
              </w:rPr>
              <w:t>导、虚拟</w:t>
            </w:r>
            <w:r w:rsidRPr="00A918C2">
              <w:rPr>
                <w:rFonts w:hint="eastAsia"/>
                <w:szCs w:val="21"/>
              </w:rPr>
              <w:t>18</w:t>
            </w:r>
            <w:r w:rsidRPr="00A918C2">
              <w:rPr>
                <w:rFonts w:hint="eastAsia"/>
                <w:szCs w:val="21"/>
              </w:rPr>
              <w:t>导技术，</w:t>
            </w:r>
            <w:r w:rsidRPr="00A918C2">
              <w:rPr>
                <w:rFonts w:hint="eastAsia"/>
                <w:szCs w:val="21"/>
              </w:rPr>
              <w:t>12</w:t>
            </w:r>
            <w:r w:rsidRPr="00A918C2">
              <w:rPr>
                <w:rFonts w:hint="eastAsia"/>
                <w:szCs w:val="21"/>
              </w:rPr>
              <w:t>导心电图机可进行虚拟附加导联进行虚拟</w:t>
            </w:r>
            <w:r w:rsidRPr="00A918C2">
              <w:rPr>
                <w:rFonts w:hint="eastAsia"/>
                <w:szCs w:val="21"/>
              </w:rPr>
              <w:t>15</w:t>
            </w:r>
            <w:r w:rsidRPr="00A918C2">
              <w:rPr>
                <w:rFonts w:hint="eastAsia"/>
                <w:szCs w:val="21"/>
              </w:rPr>
              <w:t>导</w:t>
            </w:r>
            <w:r w:rsidRPr="00A918C2">
              <w:rPr>
                <w:rFonts w:hint="eastAsia"/>
                <w:szCs w:val="21"/>
              </w:rPr>
              <w:t>/18</w:t>
            </w:r>
            <w:r w:rsidRPr="00A918C2">
              <w:rPr>
                <w:rFonts w:hint="eastAsia"/>
                <w:szCs w:val="21"/>
              </w:rPr>
              <w:t>导采集，采集完成后，可生成虚拟</w:t>
            </w:r>
            <w:r w:rsidRPr="00A918C2">
              <w:rPr>
                <w:rFonts w:hint="eastAsia"/>
                <w:szCs w:val="21"/>
              </w:rPr>
              <w:t>15</w:t>
            </w:r>
            <w:r w:rsidRPr="00A918C2">
              <w:rPr>
                <w:rFonts w:hint="eastAsia"/>
                <w:szCs w:val="21"/>
              </w:rPr>
              <w:t>导</w:t>
            </w:r>
            <w:r w:rsidRPr="00A918C2">
              <w:rPr>
                <w:rFonts w:hint="eastAsia"/>
                <w:szCs w:val="21"/>
              </w:rPr>
              <w:t>/18</w:t>
            </w:r>
            <w:r w:rsidRPr="00A918C2">
              <w:rPr>
                <w:rFonts w:hint="eastAsia"/>
                <w:szCs w:val="21"/>
              </w:rPr>
              <w:t>导的图谱。【提供心电图机该功能截图证明】</w:t>
            </w:r>
          </w:p>
          <w:p w14:paraId="236E520D" w14:textId="313E1494" w:rsidR="003008A3" w:rsidRPr="00A918C2" w:rsidRDefault="003008A3" w:rsidP="003008A3">
            <w:pPr>
              <w:pStyle w:val="ac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t>对于危急</w:t>
            </w:r>
            <w:proofErr w:type="gramStart"/>
            <w:r w:rsidRPr="00A918C2">
              <w:rPr>
                <w:rFonts w:hint="eastAsia"/>
                <w:szCs w:val="21"/>
              </w:rPr>
              <w:t>值检查</w:t>
            </w:r>
            <w:proofErr w:type="gramEnd"/>
            <w:r w:rsidRPr="00A918C2">
              <w:rPr>
                <w:rFonts w:hint="eastAsia"/>
                <w:szCs w:val="21"/>
              </w:rPr>
              <w:t>数据，支持优先诊断功能，以提醒诊断中心优先诊断。【提供急性心肌梗死预警系统相关的软件著作权证书复印件证明】</w:t>
            </w:r>
          </w:p>
          <w:p w14:paraId="5A4E796A" w14:textId="77777777" w:rsidR="003008A3" w:rsidRPr="00A918C2" w:rsidRDefault="003008A3" w:rsidP="003008A3">
            <w:pPr>
              <w:pStyle w:val="ac"/>
              <w:widowControl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t>记录测值包括：心率、电轴、</w:t>
            </w:r>
            <w:r w:rsidRPr="00A918C2">
              <w:rPr>
                <w:rFonts w:hint="eastAsia"/>
                <w:szCs w:val="21"/>
              </w:rPr>
              <w:t>P</w:t>
            </w:r>
            <w:r w:rsidRPr="00A918C2">
              <w:rPr>
                <w:rFonts w:hint="eastAsia"/>
                <w:szCs w:val="21"/>
              </w:rPr>
              <w:t>波时限、</w:t>
            </w:r>
            <w:r w:rsidRPr="00A918C2">
              <w:rPr>
                <w:rFonts w:hint="eastAsia"/>
                <w:szCs w:val="21"/>
              </w:rPr>
              <w:t>P-R</w:t>
            </w:r>
            <w:r w:rsidRPr="00A918C2">
              <w:rPr>
                <w:rFonts w:hint="eastAsia"/>
                <w:szCs w:val="21"/>
              </w:rPr>
              <w:t>间期、</w:t>
            </w:r>
            <w:r w:rsidRPr="00A918C2">
              <w:rPr>
                <w:rFonts w:hint="eastAsia"/>
                <w:szCs w:val="21"/>
              </w:rPr>
              <w:t>QRS</w:t>
            </w:r>
            <w:r w:rsidRPr="00A918C2">
              <w:rPr>
                <w:rFonts w:hint="eastAsia"/>
                <w:szCs w:val="21"/>
              </w:rPr>
              <w:t>时限、</w:t>
            </w:r>
            <w:r w:rsidRPr="00A918C2">
              <w:rPr>
                <w:rFonts w:hint="eastAsia"/>
                <w:szCs w:val="21"/>
              </w:rPr>
              <w:t>Q-T</w:t>
            </w:r>
            <w:r w:rsidRPr="00A918C2">
              <w:rPr>
                <w:rFonts w:hint="eastAsia"/>
                <w:szCs w:val="21"/>
              </w:rPr>
              <w:t>间期、</w:t>
            </w:r>
            <w:r w:rsidRPr="00A918C2">
              <w:rPr>
                <w:rFonts w:hint="eastAsia"/>
                <w:szCs w:val="21"/>
              </w:rPr>
              <w:t>QTc</w:t>
            </w:r>
            <w:r w:rsidRPr="00A918C2">
              <w:rPr>
                <w:rFonts w:hint="eastAsia"/>
                <w:szCs w:val="21"/>
              </w:rPr>
              <w:t>、</w:t>
            </w:r>
            <w:r w:rsidRPr="00A918C2">
              <w:rPr>
                <w:rFonts w:hint="eastAsia"/>
                <w:szCs w:val="21"/>
              </w:rPr>
              <w:t>T</w:t>
            </w:r>
            <w:r w:rsidRPr="00A918C2">
              <w:rPr>
                <w:rFonts w:hint="eastAsia"/>
                <w:szCs w:val="21"/>
              </w:rPr>
              <w:t>波、</w:t>
            </w:r>
            <w:r w:rsidRPr="00A918C2">
              <w:rPr>
                <w:rFonts w:hint="eastAsia"/>
                <w:szCs w:val="21"/>
              </w:rPr>
              <w:t>Rv5</w:t>
            </w:r>
            <w:r w:rsidRPr="00A918C2">
              <w:rPr>
                <w:rFonts w:hint="eastAsia"/>
                <w:szCs w:val="21"/>
              </w:rPr>
              <w:t>、</w:t>
            </w:r>
            <w:r w:rsidRPr="00A918C2">
              <w:rPr>
                <w:rFonts w:hint="eastAsia"/>
                <w:szCs w:val="21"/>
              </w:rPr>
              <w:t>Sv1</w:t>
            </w:r>
            <w:r w:rsidRPr="00A918C2">
              <w:rPr>
                <w:rFonts w:hint="eastAsia"/>
                <w:szCs w:val="21"/>
              </w:rPr>
              <w:t>等。</w:t>
            </w:r>
          </w:p>
          <w:p w14:paraId="0F94B64C" w14:textId="104D3A51" w:rsidR="003008A3" w:rsidRPr="00A918C2" w:rsidRDefault="003008A3" w:rsidP="003008A3">
            <w:pPr>
              <w:pStyle w:val="ac"/>
              <w:widowControl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 w:rsidRPr="00A918C2">
              <w:t>支持在采集端将心电图原始数据生成二维码，并通过手机</w:t>
            </w:r>
            <w:proofErr w:type="gramStart"/>
            <w:r w:rsidRPr="00A918C2">
              <w:t>端微信</w:t>
            </w:r>
            <w:proofErr w:type="gramEnd"/>
            <w:r w:rsidRPr="00A918C2">
              <w:t>小程序</w:t>
            </w:r>
            <w:proofErr w:type="gramStart"/>
            <w:r w:rsidRPr="00A918C2">
              <w:t>进行扫码查看</w:t>
            </w:r>
            <w:proofErr w:type="gramEnd"/>
            <w:r w:rsidRPr="00A918C2">
              <w:t>、诊断和分享；通过</w:t>
            </w:r>
            <w:proofErr w:type="gramStart"/>
            <w:r w:rsidRPr="00A918C2">
              <w:t>手机扫码方式</w:t>
            </w:r>
            <w:proofErr w:type="gramEnd"/>
            <w:r w:rsidRPr="00A918C2">
              <w:t>实现内网到外网的数据传输，物理隔离保障网络安全。</w:t>
            </w:r>
            <w:r w:rsidR="0032244B" w:rsidRPr="00A918C2">
              <w:rPr>
                <w:rFonts w:hint="eastAsia"/>
              </w:rPr>
              <w:t>【需提供软件界面截图证明及承诺函，并在项目中标后</w:t>
            </w:r>
            <w:r w:rsidR="0032244B" w:rsidRPr="00A918C2">
              <w:t>3</w:t>
            </w:r>
            <w:r w:rsidR="0032244B" w:rsidRPr="00A918C2">
              <w:rPr>
                <w:rFonts w:hint="eastAsia"/>
              </w:rPr>
              <w:t>个自然日内根据采购人指定地点进行功能演示】</w:t>
            </w:r>
          </w:p>
          <w:p w14:paraId="57222C78" w14:textId="3B2E236A" w:rsidR="003008A3" w:rsidRPr="00A918C2" w:rsidRDefault="003008A3" w:rsidP="003008A3">
            <w:pPr>
              <w:pStyle w:val="ac"/>
              <w:widowControl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t>阿托品试验采集及处理流程【提供标注该功能描述的医疗器械注册证所在页复印件】</w:t>
            </w:r>
          </w:p>
          <w:p w14:paraId="5510CD89" w14:textId="77777777" w:rsidR="003008A3" w:rsidRPr="00A918C2" w:rsidRDefault="003008A3" w:rsidP="003008A3">
            <w:pPr>
              <w:pStyle w:val="ac"/>
              <w:widowControl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t>任意心搏放大、单导联图谱漂移功能、全屏图谱漂移功能</w:t>
            </w:r>
          </w:p>
          <w:p w14:paraId="00A9E7BA" w14:textId="5DDBDF7C" w:rsidR="003008A3" w:rsidRPr="00A918C2" w:rsidRDefault="003008A3" w:rsidP="003008A3">
            <w:pPr>
              <w:pStyle w:val="ac"/>
              <w:widowControl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t>梯形图生成技术【提供标注该功能描述的医疗器械注册证所在页复印件】</w:t>
            </w:r>
          </w:p>
          <w:p w14:paraId="112B6DB7" w14:textId="77777777" w:rsidR="003008A3" w:rsidRPr="00A918C2" w:rsidRDefault="003008A3" w:rsidP="003008A3">
            <w:pPr>
              <w:pStyle w:val="ac"/>
              <w:widowControl/>
              <w:numPr>
                <w:ilvl w:val="0"/>
                <w:numId w:val="4"/>
              </w:numPr>
              <w:ind w:firstLineChars="0"/>
              <w:jc w:val="left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lastRenderedPageBreak/>
              <w:t>具有向量分析技术</w:t>
            </w:r>
          </w:p>
          <w:p w14:paraId="23FE42CA" w14:textId="77777777" w:rsidR="000C1838" w:rsidRPr="00A918C2" w:rsidRDefault="003008A3" w:rsidP="000C1838">
            <w:pPr>
              <w:pStyle w:val="ac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A918C2">
              <w:rPr>
                <w:rFonts w:hint="eastAsia"/>
                <w:szCs w:val="21"/>
              </w:rPr>
              <w:t>支持心电事件、起搏心电、晚电位功能</w:t>
            </w:r>
          </w:p>
          <w:p w14:paraId="534184A0" w14:textId="06C85C6A" w:rsidR="0054578F" w:rsidRPr="00A918C2" w:rsidRDefault="003008A3" w:rsidP="000C1838">
            <w:pPr>
              <w:pStyle w:val="ac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bookmarkStart w:id="1" w:name="_GoBack"/>
            <w:bookmarkEnd w:id="1"/>
            <w:r w:rsidRPr="00A918C2">
              <w:rPr>
                <w:rFonts w:hint="eastAsia"/>
                <w:szCs w:val="21"/>
              </w:rPr>
              <w:t>包含与现有心电信息管理系统接口，所需的费用包含在投标总价中。</w:t>
            </w:r>
          </w:p>
        </w:tc>
      </w:tr>
      <w:tr w:rsidR="00D52E4F" w:rsidRPr="00A918C2" w14:paraId="5979CC33" w14:textId="77777777" w:rsidTr="002E7285">
        <w:trPr>
          <w:trHeight w:val="7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297AB" w14:textId="77777777" w:rsidR="00D52E4F" w:rsidRPr="00A918C2" w:rsidRDefault="00D52E4F" w:rsidP="002E7285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1345E" w14:textId="77777777" w:rsidR="00D52E4F" w:rsidRPr="00A918C2" w:rsidRDefault="00D52E4F" w:rsidP="002E7285">
            <w:pPr>
              <w:jc w:val="center"/>
              <w:rPr>
                <w:b/>
                <w:bCs/>
                <w:szCs w:val="21"/>
              </w:rPr>
            </w:pPr>
            <w:r w:rsidRPr="00A918C2">
              <w:rPr>
                <w:rFonts w:hint="eastAsia"/>
                <w:b/>
                <w:bCs/>
                <w:szCs w:val="21"/>
              </w:rPr>
              <w:t>专用推车</w:t>
            </w:r>
          </w:p>
        </w:tc>
        <w:tc>
          <w:tcPr>
            <w:tcW w:w="6743" w:type="dxa"/>
            <w:vAlign w:val="center"/>
          </w:tcPr>
          <w:p w14:paraId="4D8DF195" w14:textId="468C761E" w:rsidR="00D52E4F" w:rsidRPr="00A918C2" w:rsidRDefault="00D52E4F" w:rsidP="00A918C2">
            <w:pPr>
              <w:pStyle w:val="ac"/>
              <w:widowControl/>
              <w:numPr>
                <w:ilvl w:val="0"/>
                <w:numId w:val="5"/>
              </w:numPr>
              <w:ind w:firstLineChars="0"/>
              <w:jc w:val="left"/>
              <w:rPr>
                <w:szCs w:val="21"/>
              </w:rPr>
            </w:pPr>
            <w:r w:rsidRPr="00A918C2">
              <w:rPr>
                <w:szCs w:val="21"/>
              </w:rPr>
              <w:t>车轮说明：由</w:t>
            </w:r>
            <w:r w:rsidRPr="00A918C2">
              <w:rPr>
                <w:szCs w:val="21"/>
              </w:rPr>
              <w:t>5</w:t>
            </w:r>
            <w:r w:rsidRPr="00A918C2">
              <w:rPr>
                <w:szCs w:val="21"/>
              </w:rPr>
              <w:t>个万向轮组成，并且每个车轮都带有自刹车功能，</w:t>
            </w:r>
          </w:p>
        </w:tc>
      </w:tr>
    </w:tbl>
    <w:p w14:paraId="455AC223" w14:textId="77777777" w:rsidR="00F7165D" w:rsidRPr="00F7165D" w:rsidRDefault="00F7165D" w:rsidP="00A918C2"/>
    <w:sectPr w:rsidR="00F7165D" w:rsidRPr="00F7165D">
      <w:headerReference w:type="default" r:id="rId8"/>
      <w:footerReference w:type="default" r:id="rId9"/>
      <w:pgSz w:w="11850" w:h="16783"/>
      <w:pgMar w:top="1440" w:right="1800" w:bottom="1440" w:left="1800" w:header="737" w:footer="680" w:gutter="0"/>
      <w:pgNumType w:start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C315D" w14:textId="77777777" w:rsidR="00FC64D9" w:rsidRDefault="00FC64D9">
      <w:r>
        <w:separator/>
      </w:r>
    </w:p>
  </w:endnote>
  <w:endnote w:type="continuationSeparator" w:id="0">
    <w:p w14:paraId="104381F8" w14:textId="77777777" w:rsidR="00FC64D9" w:rsidRDefault="00FC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A338B" w14:textId="77777777" w:rsidR="009F7990" w:rsidRDefault="009C3502">
    <w:pPr>
      <w:pStyle w:val="a7"/>
    </w:pPr>
    <w:r>
      <w:rPr>
        <w:rFonts w:hint="eastAsia"/>
        <w:b/>
        <w:i/>
      </w:rPr>
      <w:t xml:space="preserve">            </w:t>
    </w:r>
    <w:r>
      <w:rPr>
        <w:rFonts w:hint="eastAsia"/>
      </w:rPr>
      <w:t xml:space="preserve">                       </w:t>
    </w:r>
    <w:r>
      <w:rPr>
        <w:rFonts w:hint="eastAsia"/>
      </w:rPr>
      <w:tab/>
    </w:r>
    <w:r>
      <w:rPr>
        <w:rFonts w:hint="eastAsia"/>
      </w:rPr>
      <w:tab/>
      <w:t xml:space="preserve">   </w:t>
    </w:r>
    <w:r>
      <w:rPr>
        <w:rStyle w:val="ab"/>
        <w:rFonts w:hint="eastAsia"/>
      </w:rPr>
      <w:t xml:space="preserve">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F798B" w14:textId="77777777" w:rsidR="00FC64D9" w:rsidRDefault="00FC64D9">
      <w:r>
        <w:separator/>
      </w:r>
    </w:p>
  </w:footnote>
  <w:footnote w:type="continuationSeparator" w:id="0">
    <w:p w14:paraId="1AAFDE77" w14:textId="77777777" w:rsidR="00FC64D9" w:rsidRDefault="00FC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4032D" w14:textId="77777777" w:rsidR="009F7990" w:rsidRDefault="009F7990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B74"/>
    <w:multiLevelType w:val="multilevel"/>
    <w:tmpl w:val="06FB7B74"/>
    <w:lvl w:ilvl="0">
      <w:start w:val="1"/>
      <w:numFmt w:val="decimal"/>
      <w:lvlText w:val="%1、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284032D"/>
    <w:multiLevelType w:val="multilevel"/>
    <w:tmpl w:val="1284032D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145E4E"/>
    <w:multiLevelType w:val="multilevel"/>
    <w:tmpl w:val="27145E4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F44D7C"/>
    <w:multiLevelType w:val="multilevel"/>
    <w:tmpl w:val="33F44D7C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264B09"/>
    <w:multiLevelType w:val="multilevel"/>
    <w:tmpl w:val="52264B0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FD667E"/>
    <w:multiLevelType w:val="multilevel"/>
    <w:tmpl w:val="56FD667E"/>
    <w:lvl w:ilvl="0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2B14574"/>
    <w:multiLevelType w:val="multilevel"/>
    <w:tmpl w:val="72B14574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F6A5F70"/>
    <w:multiLevelType w:val="multilevel"/>
    <w:tmpl w:val="7F6A5F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45"/>
    <w:rsid w:val="00003397"/>
    <w:rsid w:val="0001721B"/>
    <w:rsid w:val="00030B9D"/>
    <w:rsid w:val="00040787"/>
    <w:rsid w:val="00062EB3"/>
    <w:rsid w:val="00063F20"/>
    <w:rsid w:val="0009602A"/>
    <w:rsid w:val="000A68D2"/>
    <w:rsid w:val="000C1838"/>
    <w:rsid w:val="000E7E1A"/>
    <w:rsid w:val="000F04B3"/>
    <w:rsid w:val="000F2F33"/>
    <w:rsid w:val="0010237A"/>
    <w:rsid w:val="00104408"/>
    <w:rsid w:val="00114F27"/>
    <w:rsid w:val="001169B6"/>
    <w:rsid w:val="00126B57"/>
    <w:rsid w:val="001570A4"/>
    <w:rsid w:val="001A47F1"/>
    <w:rsid w:val="001B5488"/>
    <w:rsid w:val="001C0D6C"/>
    <w:rsid w:val="001C0FBC"/>
    <w:rsid w:val="001C19EE"/>
    <w:rsid w:val="001C4B82"/>
    <w:rsid w:val="001C5263"/>
    <w:rsid w:val="001C6730"/>
    <w:rsid w:val="001D6F07"/>
    <w:rsid w:val="001E7DB0"/>
    <w:rsid w:val="002059A5"/>
    <w:rsid w:val="0024789C"/>
    <w:rsid w:val="0026116C"/>
    <w:rsid w:val="00280E5D"/>
    <w:rsid w:val="002A4C71"/>
    <w:rsid w:val="002A6F74"/>
    <w:rsid w:val="002B350C"/>
    <w:rsid w:val="002B6DFF"/>
    <w:rsid w:val="002C3125"/>
    <w:rsid w:val="002D2421"/>
    <w:rsid w:val="002D47F2"/>
    <w:rsid w:val="002D50CA"/>
    <w:rsid w:val="002E12A2"/>
    <w:rsid w:val="002F044D"/>
    <w:rsid w:val="003008A3"/>
    <w:rsid w:val="0032244B"/>
    <w:rsid w:val="003477A3"/>
    <w:rsid w:val="00362CEF"/>
    <w:rsid w:val="00363E4B"/>
    <w:rsid w:val="0038506D"/>
    <w:rsid w:val="00387C76"/>
    <w:rsid w:val="00397974"/>
    <w:rsid w:val="003A017A"/>
    <w:rsid w:val="003A058E"/>
    <w:rsid w:val="003A1141"/>
    <w:rsid w:val="003B0C3F"/>
    <w:rsid w:val="003C1CE7"/>
    <w:rsid w:val="003F7BD5"/>
    <w:rsid w:val="004001D3"/>
    <w:rsid w:val="00416833"/>
    <w:rsid w:val="00436830"/>
    <w:rsid w:val="00453993"/>
    <w:rsid w:val="00483A48"/>
    <w:rsid w:val="004868A7"/>
    <w:rsid w:val="00486901"/>
    <w:rsid w:val="004D72E4"/>
    <w:rsid w:val="004E2CB6"/>
    <w:rsid w:val="004E65C5"/>
    <w:rsid w:val="004E73C4"/>
    <w:rsid w:val="004F46C3"/>
    <w:rsid w:val="004F75BC"/>
    <w:rsid w:val="0054027C"/>
    <w:rsid w:val="0054578F"/>
    <w:rsid w:val="00547A71"/>
    <w:rsid w:val="0055508E"/>
    <w:rsid w:val="00557214"/>
    <w:rsid w:val="0058758F"/>
    <w:rsid w:val="005A46D3"/>
    <w:rsid w:val="005A5D10"/>
    <w:rsid w:val="005A60CE"/>
    <w:rsid w:val="005C5E03"/>
    <w:rsid w:val="005C65D1"/>
    <w:rsid w:val="005E59FE"/>
    <w:rsid w:val="005F3B4D"/>
    <w:rsid w:val="00623301"/>
    <w:rsid w:val="0063509C"/>
    <w:rsid w:val="00665E33"/>
    <w:rsid w:val="00685C63"/>
    <w:rsid w:val="00695178"/>
    <w:rsid w:val="006A00C6"/>
    <w:rsid w:val="006B0D5E"/>
    <w:rsid w:val="006B3BDF"/>
    <w:rsid w:val="006B5F33"/>
    <w:rsid w:val="006C36B5"/>
    <w:rsid w:val="00727FF5"/>
    <w:rsid w:val="007332E8"/>
    <w:rsid w:val="0073527F"/>
    <w:rsid w:val="00735562"/>
    <w:rsid w:val="007501A5"/>
    <w:rsid w:val="007613B4"/>
    <w:rsid w:val="0078104B"/>
    <w:rsid w:val="00786355"/>
    <w:rsid w:val="00794C10"/>
    <w:rsid w:val="007956FD"/>
    <w:rsid w:val="007C39C6"/>
    <w:rsid w:val="007C5D1E"/>
    <w:rsid w:val="007D55AC"/>
    <w:rsid w:val="00823A5E"/>
    <w:rsid w:val="00830AA5"/>
    <w:rsid w:val="008330EF"/>
    <w:rsid w:val="00837999"/>
    <w:rsid w:val="0085603C"/>
    <w:rsid w:val="00863F54"/>
    <w:rsid w:val="00871C97"/>
    <w:rsid w:val="008914B7"/>
    <w:rsid w:val="008B1858"/>
    <w:rsid w:val="008B38E2"/>
    <w:rsid w:val="008B5660"/>
    <w:rsid w:val="008B7BDA"/>
    <w:rsid w:val="008C2B39"/>
    <w:rsid w:val="008C77C5"/>
    <w:rsid w:val="008C7B45"/>
    <w:rsid w:val="008F7133"/>
    <w:rsid w:val="00922AE7"/>
    <w:rsid w:val="00931422"/>
    <w:rsid w:val="00952DEC"/>
    <w:rsid w:val="00961E75"/>
    <w:rsid w:val="00965A07"/>
    <w:rsid w:val="009902EB"/>
    <w:rsid w:val="009B58B9"/>
    <w:rsid w:val="009C3502"/>
    <w:rsid w:val="009E4A1F"/>
    <w:rsid w:val="009F78AA"/>
    <w:rsid w:val="009F7990"/>
    <w:rsid w:val="00A046A0"/>
    <w:rsid w:val="00A4035F"/>
    <w:rsid w:val="00A56D82"/>
    <w:rsid w:val="00A918C2"/>
    <w:rsid w:val="00AD24B7"/>
    <w:rsid w:val="00AF4D40"/>
    <w:rsid w:val="00B12125"/>
    <w:rsid w:val="00B1433D"/>
    <w:rsid w:val="00B57A69"/>
    <w:rsid w:val="00B66838"/>
    <w:rsid w:val="00B87AA8"/>
    <w:rsid w:val="00B978B4"/>
    <w:rsid w:val="00BB4FB2"/>
    <w:rsid w:val="00BD1A31"/>
    <w:rsid w:val="00BF3B4B"/>
    <w:rsid w:val="00C068FA"/>
    <w:rsid w:val="00C12B41"/>
    <w:rsid w:val="00C217F5"/>
    <w:rsid w:val="00C2636F"/>
    <w:rsid w:val="00C3450F"/>
    <w:rsid w:val="00C82EB7"/>
    <w:rsid w:val="00C86271"/>
    <w:rsid w:val="00CB0829"/>
    <w:rsid w:val="00CC0DA2"/>
    <w:rsid w:val="00CE08F3"/>
    <w:rsid w:val="00D061F1"/>
    <w:rsid w:val="00D25805"/>
    <w:rsid w:val="00D27E9B"/>
    <w:rsid w:val="00D37D39"/>
    <w:rsid w:val="00D44A76"/>
    <w:rsid w:val="00D5060F"/>
    <w:rsid w:val="00D52E4F"/>
    <w:rsid w:val="00D54E89"/>
    <w:rsid w:val="00D72DBB"/>
    <w:rsid w:val="00D8784F"/>
    <w:rsid w:val="00DE3BC9"/>
    <w:rsid w:val="00DE69B1"/>
    <w:rsid w:val="00E01E8F"/>
    <w:rsid w:val="00E04EDF"/>
    <w:rsid w:val="00E457FD"/>
    <w:rsid w:val="00E50DF8"/>
    <w:rsid w:val="00E75FBF"/>
    <w:rsid w:val="00E769EB"/>
    <w:rsid w:val="00E92BA4"/>
    <w:rsid w:val="00EB4B06"/>
    <w:rsid w:val="00EC06C6"/>
    <w:rsid w:val="00EC6FE3"/>
    <w:rsid w:val="00F007D0"/>
    <w:rsid w:val="00F06508"/>
    <w:rsid w:val="00F12F06"/>
    <w:rsid w:val="00F17D0A"/>
    <w:rsid w:val="00F31CD8"/>
    <w:rsid w:val="00F47A39"/>
    <w:rsid w:val="00F5698C"/>
    <w:rsid w:val="00F60773"/>
    <w:rsid w:val="00F70CE0"/>
    <w:rsid w:val="00F7165D"/>
    <w:rsid w:val="00F77EB3"/>
    <w:rsid w:val="00F83470"/>
    <w:rsid w:val="00F879C9"/>
    <w:rsid w:val="00FA345D"/>
    <w:rsid w:val="00FC64D9"/>
    <w:rsid w:val="00FD5867"/>
    <w:rsid w:val="00FD6BAB"/>
    <w:rsid w:val="06CD39E6"/>
    <w:rsid w:val="18A21153"/>
    <w:rsid w:val="1E515642"/>
    <w:rsid w:val="1FEA5A23"/>
    <w:rsid w:val="236B4C3C"/>
    <w:rsid w:val="287D5949"/>
    <w:rsid w:val="2A47649D"/>
    <w:rsid w:val="45F66A93"/>
    <w:rsid w:val="4DE01664"/>
    <w:rsid w:val="56F87357"/>
    <w:rsid w:val="70C42439"/>
    <w:rsid w:val="7999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93FE3"/>
  <w15:docId w15:val="{744C80B5-3BB1-47DC-AA07-911751D7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uiPriority w:val="99"/>
    <w:unhideWhenUsed/>
    <w:qFormat/>
  </w:style>
  <w:style w:type="paragraph" w:styleId="ac">
    <w:name w:val="List Paragraph"/>
    <w:basedOn w:val="a"/>
    <w:link w:val="ad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kern w:val="44"/>
      <w:sz w:val="32"/>
      <w:szCs w:val="20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rPr>
      <w:rFonts w:ascii="Cambria" w:eastAsia="宋体" w:hAnsi="Cambria" w:cs="Times New Roman"/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sz w:val="24"/>
      <w:szCs w:val="24"/>
    </w:rPr>
  </w:style>
  <w:style w:type="character" w:customStyle="1" w:styleId="ad">
    <w:name w:val="列出段落 字符"/>
    <w:link w:val="ac"/>
    <w:uiPriority w:val="34"/>
    <w:qFormat/>
    <w:rPr>
      <w:rFonts w:ascii="Times New Roman" w:eastAsia="宋体" w:hAnsi="Times New Roman" w:cs="Times New Roman"/>
      <w:szCs w:val="20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161</Words>
  <Characters>920</Characters>
  <Application>Microsoft Office Word</Application>
  <DocSecurity>0</DocSecurity>
  <Lines>7</Lines>
  <Paragraphs>2</Paragraphs>
  <ScaleCrop>false</ScaleCrop>
  <Company>HaoXiTong.Com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59</cp:revision>
  <dcterms:created xsi:type="dcterms:W3CDTF">2019-04-08T03:41:00Z</dcterms:created>
  <dcterms:modified xsi:type="dcterms:W3CDTF">2023-03-01T00:18:00Z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