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62" w:rsidRDefault="002D6D62">
      <w:pPr>
        <w:jc w:val="center"/>
        <w:rPr>
          <w:b/>
          <w:sz w:val="28"/>
        </w:rPr>
      </w:pPr>
    </w:p>
    <w:tbl>
      <w:tblPr>
        <w:tblW w:w="8370" w:type="dxa"/>
        <w:jc w:val="center"/>
        <w:tblLook w:val="04A0" w:firstRow="1" w:lastRow="0" w:firstColumn="1" w:lastColumn="0" w:noHBand="0" w:noVBand="1"/>
      </w:tblPr>
      <w:tblGrid>
        <w:gridCol w:w="2689"/>
        <w:gridCol w:w="5681"/>
      </w:tblGrid>
      <w:tr w:rsidR="002D6D62">
        <w:trPr>
          <w:trHeight w:val="52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起搏模式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AAI，AOO，VVI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VOO</w:t>
            </w:r>
          </w:p>
        </w:tc>
      </w:tr>
      <w:tr w:rsidR="002D6D62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其他起搏模式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快速心房起搏（RAP）</w:t>
            </w:r>
          </w:p>
        </w:tc>
      </w:tr>
      <w:tr w:rsidR="002D6D62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起搏频率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30-200ppm</w:t>
            </w:r>
          </w:p>
        </w:tc>
      </w:tr>
      <w:tr w:rsidR="002D6D62">
        <w:trPr>
          <w:trHeight w:val="52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R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AP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频率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80-800ppm</w:t>
            </w:r>
          </w:p>
        </w:tc>
      </w:tr>
      <w:tr w:rsidR="002D6D62">
        <w:trPr>
          <w:trHeight w:val="54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Pr="00DA4AD0" w:rsidRDefault="00A37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u w:val="single"/>
              </w:rPr>
            </w:pPr>
            <w:r w:rsidRPr="00DA4AD0"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>输出波形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Pr="00DA4AD0" w:rsidRDefault="00A37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DA4AD0">
              <w:rPr>
                <w:rFonts w:ascii="宋体" w:hAnsi="宋体" w:cs="宋体" w:hint="eastAsia"/>
                <w:bCs/>
                <w:sz w:val="28"/>
                <w:szCs w:val="28"/>
              </w:rPr>
              <w:t>恒定电流</w:t>
            </w:r>
            <w:r w:rsidRPr="00DA4AD0">
              <w:rPr>
                <w:rFonts w:eastAsia="Times New Roman" w:cs="Calibri"/>
                <w:bCs/>
                <w:sz w:val="28"/>
                <w:szCs w:val="28"/>
              </w:rPr>
              <w:t>-</w:t>
            </w:r>
            <w:r w:rsidRPr="00DA4AD0">
              <w:rPr>
                <w:rFonts w:ascii="宋体" w:hAnsi="宋体" w:cs="宋体" w:hint="eastAsia"/>
                <w:bCs/>
                <w:sz w:val="28"/>
                <w:szCs w:val="28"/>
              </w:rPr>
              <w:t>方波</w:t>
            </w:r>
          </w:p>
        </w:tc>
      </w:tr>
      <w:tr w:rsidR="002D6D62">
        <w:trPr>
          <w:trHeight w:val="54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Pr="00DA4AD0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A4AD0">
              <w:rPr>
                <w:rFonts w:ascii="宋体" w:hAnsi="宋体" w:cs="宋体" w:hint="eastAsia"/>
                <w:color w:val="000000"/>
                <w:sz w:val="28"/>
                <w:szCs w:val="28"/>
              </w:rPr>
              <w:t>输出脉冲幅度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  <w:lang w:val="it-IT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val="it-IT"/>
              </w:rPr>
              <w:t>0.1-25mA</w:t>
            </w:r>
          </w:p>
        </w:tc>
      </w:tr>
      <w:tr w:rsidR="002D6D62">
        <w:trPr>
          <w:trHeight w:val="51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Pr="00DA4AD0" w:rsidRDefault="00A37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DA4AD0">
              <w:rPr>
                <w:rFonts w:ascii="宋体" w:hAnsi="宋体" w:cs="宋体" w:hint="eastAsia"/>
                <w:color w:val="000000"/>
                <w:sz w:val="28"/>
                <w:szCs w:val="28"/>
              </w:rPr>
              <w:t>脉冲宽度（固定）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1.5ms</w:t>
            </w:r>
            <w:r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±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10</w:t>
            </w:r>
            <w:r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%</w:t>
            </w:r>
          </w:p>
        </w:tc>
      </w:tr>
      <w:tr w:rsidR="002D6D62">
        <w:trPr>
          <w:trHeight w:val="54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Pr="00DA4AD0" w:rsidRDefault="00A37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DA4AD0">
              <w:rPr>
                <w:rFonts w:ascii="宋体" w:hAnsi="宋体" w:cs="宋体" w:hint="eastAsia"/>
                <w:color w:val="000000"/>
                <w:sz w:val="28"/>
                <w:szCs w:val="28"/>
              </w:rPr>
              <w:t>感知灵敏度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0.4-20mV</w:t>
            </w:r>
          </w:p>
        </w:tc>
      </w:tr>
      <w:tr w:rsidR="002D6D62">
        <w:trPr>
          <w:trHeight w:val="54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Pr="00DA4AD0" w:rsidRDefault="00A37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DA4AD0">
              <w:rPr>
                <w:rFonts w:ascii="宋体" w:hAnsi="宋体" w:cs="宋体" w:hint="eastAsia"/>
                <w:color w:val="000000"/>
                <w:sz w:val="28"/>
                <w:szCs w:val="28"/>
              </w:rPr>
              <w:t>输入阻抗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eastAsiaTheme="minorEastAsia" w:cs="Calibri"/>
                <w:color w:val="000000"/>
                <w:sz w:val="28"/>
                <w:szCs w:val="28"/>
              </w:rPr>
            </w:pPr>
            <w:r>
              <w:rPr>
                <w:rFonts w:eastAsiaTheme="minorEastAsia" w:cs="Calibri" w:hint="eastAsia"/>
                <w:color w:val="000000"/>
                <w:sz w:val="28"/>
                <w:szCs w:val="28"/>
              </w:rPr>
              <w:t>4</w:t>
            </w:r>
            <w:r>
              <w:rPr>
                <w:rFonts w:eastAsiaTheme="minorEastAsia" w:cs="Calibri"/>
                <w:color w:val="000000"/>
                <w:sz w:val="28"/>
                <w:szCs w:val="28"/>
              </w:rPr>
              <w:t>0000</w:t>
            </w:r>
            <w:r>
              <w:rPr>
                <w:rFonts w:eastAsiaTheme="minorEastAsia" w:cs="Calibri" w:hint="eastAsia"/>
                <w:color w:val="000000"/>
                <w:sz w:val="28"/>
                <w:szCs w:val="28"/>
              </w:rPr>
              <w:t>Ω</w:t>
            </w:r>
          </w:p>
        </w:tc>
      </w:tr>
      <w:tr w:rsidR="002D6D62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Pr="00DA4AD0" w:rsidRDefault="00A37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DA4AD0">
              <w:rPr>
                <w:rFonts w:ascii="宋体" w:hAnsi="宋体" w:cs="宋体" w:hint="eastAsia"/>
                <w:color w:val="000000"/>
                <w:sz w:val="28"/>
                <w:szCs w:val="28"/>
              </w:rPr>
              <w:t>空白期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200ms  </w:t>
            </w:r>
            <w:r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+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5/-30ms    </w:t>
            </w:r>
            <w:r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起搏发生后</w:t>
            </w:r>
          </w:p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120ms  </w:t>
            </w:r>
            <w:r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+</w:t>
            </w:r>
            <w:r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  <w:t>2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/-30ms    </w:t>
            </w:r>
            <w:r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-感知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发生后</w:t>
            </w:r>
          </w:p>
        </w:tc>
      </w:tr>
      <w:tr w:rsidR="002D6D62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Pr="00DA4AD0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A4AD0">
              <w:rPr>
                <w:rFonts w:ascii="宋体" w:hAnsi="宋体" w:cs="宋体" w:hint="eastAsia"/>
                <w:color w:val="000000"/>
                <w:sz w:val="28"/>
                <w:szCs w:val="28"/>
              </w:rPr>
              <w:t>频率上限（非R</w:t>
            </w:r>
            <w:r w:rsidRPr="00DA4AD0">
              <w:rPr>
                <w:rFonts w:ascii="宋体" w:hAnsi="宋体" w:cs="宋体"/>
                <w:color w:val="000000"/>
                <w:sz w:val="28"/>
                <w:szCs w:val="28"/>
              </w:rPr>
              <w:t>AP</w:t>
            </w:r>
            <w:r w:rsidRPr="00DA4AD0">
              <w:rPr>
                <w:rFonts w:ascii="宋体" w:hAnsi="宋体" w:cs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230</w:t>
            </w:r>
            <w:r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ppm</w:t>
            </w:r>
          </w:p>
        </w:tc>
      </w:tr>
      <w:tr w:rsidR="002D6D62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Pr="00DA4AD0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DA4AD0">
              <w:rPr>
                <w:rFonts w:ascii="宋体" w:hAnsi="宋体" w:cs="宋体" w:hint="eastAsia"/>
                <w:color w:val="000000"/>
                <w:sz w:val="28"/>
                <w:szCs w:val="28"/>
              </w:rPr>
              <w:t>开机额定值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Hlk43726155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起搏模式：A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AI/VVI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，频率：8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ppm，输出脉冲幅度：1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mA，脉冲宽度（固定）：1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.5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ms</w:t>
            </w:r>
          </w:p>
          <w:p w:rsidR="002D6D62" w:rsidRDefault="00A3796E">
            <w:pPr>
              <w:spacing w:after="0" w:line="24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感知灵敏度：2.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mV，</w:t>
            </w:r>
            <w:r>
              <w:rPr>
                <w:rFonts w:eastAsiaTheme="minorEastAsia" w:cs="Calibri" w:hint="eastAsia"/>
                <w:color w:val="000000"/>
                <w:sz w:val="28"/>
                <w:szCs w:val="28"/>
              </w:rPr>
              <w:t>R</w:t>
            </w:r>
            <w:r>
              <w:rPr>
                <w:rFonts w:eastAsiaTheme="minorEastAsia" w:cs="Calibri"/>
                <w:color w:val="000000"/>
                <w:sz w:val="28"/>
                <w:szCs w:val="28"/>
              </w:rPr>
              <w:t>AP</w:t>
            </w:r>
            <w:r>
              <w:rPr>
                <w:rFonts w:eastAsiaTheme="minorEastAsia" w:cs="Calibri" w:hint="eastAsia"/>
                <w:color w:val="000000"/>
                <w:sz w:val="28"/>
                <w:szCs w:val="28"/>
              </w:rPr>
              <w:t>频率：</w:t>
            </w:r>
            <w:r>
              <w:rPr>
                <w:rFonts w:eastAsiaTheme="minorEastAsia" w:cs="Calibri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Theme="minorEastAsia" w:cs="Calibri"/>
                <w:color w:val="000000"/>
                <w:sz w:val="28"/>
                <w:szCs w:val="28"/>
              </w:rPr>
              <w:t>20</w:t>
            </w:r>
            <w:r>
              <w:rPr>
                <w:rFonts w:eastAsiaTheme="minorEastAsia" w:cs="Calibri" w:hint="eastAsia"/>
                <w:color w:val="000000"/>
                <w:sz w:val="28"/>
                <w:szCs w:val="28"/>
              </w:rPr>
              <w:t>ppm</w:t>
            </w:r>
            <w:bookmarkEnd w:id="0"/>
          </w:p>
        </w:tc>
      </w:tr>
      <w:tr w:rsidR="002D6D62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Pr="00DA4AD0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  <w:u w:val="single"/>
              </w:rPr>
            </w:pPr>
            <w:bookmarkStart w:id="1" w:name="_Hlk43726442"/>
            <w:r w:rsidRPr="00DA4AD0"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>屏幕显示</w:t>
            </w:r>
            <w:bookmarkEnd w:id="1"/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2" w:name="_Hlk43726452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有屏幕显示</w:t>
            </w:r>
            <w:bookmarkEnd w:id="2"/>
          </w:p>
        </w:tc>
      </w:tr>
      <w:tr w:rsidR="002D6D62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Pr="00DA4AD0" w:rsidRDefault="00A37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bookmarkStart w:id="3" w:name="_Hlk43726461"/>
            <w:r w:rsidRPr="00DA4AD0">
              <w:rPr>
                <w:rFonts w:ascii="宋体" w:hAnsi="宋体" w:cs="宋体" w:hint="eastAsia"/>
                <w:color w:val="000000"/>
                <w:sz w:val="28"/>
                <w:szCs w:val="28"/>
              </w:rPr>
              <w:t>显示参数</w:t>
            </w:r>
            <w:bookmarkEnd w:id="3"/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bookmarkStart w:id="4" w:name="_Hlk43726470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心率、心室输出、模式、电池状态</w:t>
            </w:r>
            <w:bookmarkEnd w:id="4"/>
          </w:p>
        </w:tc>
      </w:tr>
      <w:tr w:rsidR="002D6D62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Pr="00DA4AD0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5" w:name="_Hlk43726478"/>
            <w:r w:rsidRPr="00DA4AD0">
              <w:rPr>
                <w:rFonts w:ascii="宋体" w:hAnsi="宋体" w:cs="宋体" w:hint="eastAsia"/>
                <w:color w:val="000000"/>
                <w:sz w:val="28"/>
                <w:szCs w:val="28"/>
              </w:rPr>
              <w:t>指示灯</w:t>
            </w:r>
            <w:bookmarkEnd w:id="5"/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6" w:name="_Hlk43726490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心室起搏感知指示灯</w:t>
            </w:r>
            <w:bookmarkEnd w:id="6"/>
          </w:p>
        </w:tc>
      </w:tr>
      <w:tr w:rsidR="002D6D62">
        <w:trPr>
          <w:trHeight w:val="52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Pr="00DA4AD0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  <w:u w:val="single"/>
              </w:rPr>
            </w:pPr>
            <w:bookmarkStart w:id="7" w:name="_Hlk43726501"/>
            <w:r w:rsidRPr="00DA4AD0"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>自检功能</w:t>
            </w:r>
            <w:bookmarkEnd w:id="7"/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8" w:name="_Hlk43726514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开机自检</w:t>
            </w:r>
            <w:bookmarkEnd w:id="8"/>
          </w:p>
        </w:tc>
      </w:tr>
      <w:tr w:rsidR="002D6D62">
        <w:trPr>
          <w:trHeight w:val="53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Pr="00DA4AD0" w:rsidRDefault="00A37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bookmarkStart w:id="9" w:name="_Hlk43726333"/>
            <w:r w:rsidRPr="00DA4AD0">
              <w:rPr>
                <w:rFonts w:ascii="宋体" w:hAnsi="宋体" w:cs="宋体" w:hint="eastAsia"/>
                <w:color w:val="000000"/>
                <w:sz w:val="28"/>
                <w:szCs w:val="28"/>
              </w:rPr>
              <w:t>电池类型</w:t>
            </w:r>
            <w:bookmarkEnd w:id="9"/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 w:rsidP="00DA4AD0">
            <w:pPr>
              <w:spacing w:after="0" w:line="240" w:lineRule="auto"/>
              <w:rPr>
                <w:rFonts w:ascii="宋体" w:eastAsiaTheme="minorEastAsia" w:hAnsi="宋体" w:cs="Calibri"/>
                <w:color w:val="000000"/>
                <w:sz w:val="28"/>
                <w:szCs w:val="28"/>
              </w:rPr>
            </w:pPr>
            <w:bookmarkStart w:id="10" w:name="_Hlk43726346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两节I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EC LR6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型（A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A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型）1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.5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V碱性电池</w:t>
            </w:r>
            <w:bookmarkEnd w:id="10"/>
          </w:p>
        </w:tc>
      </w:tr>
      <w:tr w:rsidR="002D6D62">
        <w:trPr>
          <w:trHeight w:val="51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bookmarkStart w:id="11" w:name="_Hlk43726359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电池使用寿命</w:t>
            </w:r>
            <w:bookmarkEnd w:id="11"/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pStyle w:val="Default"/>
              <w:rPr>
                <w:sz w:val="28"/>
                <w:szCs w:val="28"/>
              </w:rPr>
            </w:pPr>
            <w:bookmarkStart w:id="12" w:name="_Hlk43726369"/>
            <w:r>
              <w:rPr>
                <w:rFonts w:hint="eastAsia"/>
                <w:sz w:val="28"/>
                <w:szCs w:val="28"/>
              </w:rPr>
              <w:t>最短7天，如果频率是8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ppm，并且所有其他参数值都是额定值。脉冲幅度越大，频率越高，电池使用寿命就越短。</w:t>
            </w:r>
            <w:bookmarkEnd w:id="12"/>
          </w:p>
        </w:tc>
      </w:tr>
      <w:tr w:rsidR="002D6D62">
        <w:trPr>
          <w:trHeight w:val="51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13" w:name="_Hlk43726397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取出电池后的运行</w:t>
            </w:r>
            <w:bookmarkEnd w:id="13"/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pStyle w:val="Default"/>
              <w:jc w:val="center"/>
              <w:rPr>
                <w:sz w:val="28"/>
                <w:szCs w:val="28"/>
              </w:rPr>
            </w:pPr>
            <w:bookmarkStart w:id="14" w:name="_Hlk43726407"/>
            <w:r>
              <w:rPr>
                <w:rFonts w:hint="eastAsia"/>
                <w:sz w:val="28"/>
                <w:szCs w:val="28"/>
              </w:rPr>
              <w:t>通常在以下条件下为3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s：频率最高为8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ppm，输出最大为1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mA，背光已关闭。</w:t>
            </w:r>
            <w:bookmarkEnd w:id="14"/>
          </w:p>
        </w:tc>
      </w:tr>
      <w:tr w:rsidR="002D6D62">
        <w:trPr>
          <w:trHeight w:val="5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Pr="00DA4AD0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  <w:u w:val="single"/>
              </w:rPr>
            </w:pPr>
            <w:bookmarkStart w:id="15" w:name="_Hlk43726527"/>
            <w:r w:rsidRPr="00DA4AD0"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lastRenderedPageBreak/>
              <w:t>自动功能</w:t>
            </w:r>
            <w:bookmarkEnd w:id="15"/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16" w:name="_Hlk43726537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空白期自动反应；噪声反应</w:t>
            </w:r>
            <w:bookmarkEnd w:id="16"/>
          </w:p>
        </w:tc>
      </w:tr>
      <w:tr w:rsidR="002D6D62">
        <w:trPr>
          <w:trHeight w:val="5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17" w:name="_Hlk43726546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安全性</w:t>
            </w:r>
            <w:bookmarkEnd w:id="17"/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18" w:name="_Hlk43726556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电除颤保护、静电保护</w:t>
            </w:r>
            <w:bookmarkEnd w:id="18"/>
          </w:p>
        </w:tc>
      </w:tr>
      <w:tr w:rsidR="002D6D62">
        <w:trPr>
          <w:trHeight w:val="5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19" w:name="_Hlk43726564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标准及认证</w:t>
            </w:r>
            <w:bookmarkEnd w:id="19"/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bookmarkStart w:id="20" w:name="_Hlk43726432"/>
            <w:bookmarkStart w:id="21" w:name="_Hlk43726571"/>
            <w:r>
              <w:rPr>
                <w:rFonts w:hint="eastAsia"/>
                <w:sz w:val="28"/>
                <w:szCs w:val="28"/>
              </w:rPr>
              <w:t>此临时起搏器符合</w:t>
            </w:r>
            <w:r>
              <w:rPr>
                <w:rFonts w:hint="eastAsia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EC 60601-1</w:t>
            </w:r>
            <w:r>
              <w:rPr>
                <w:rFonts w:hint="eastAsia"/>
                <w:sz w:val="28"/>
                <w:szCs w:val="28"/>
              </w:rPr>
              <w:t>要求</w:t>
            </w:r>
            <w:bookmarkEnd w:id="20"/>
            <w:r>
              <w:rPr>
                <w:rFonts w:hint="eastAsia"/>
                <w:sz w:val="28"/>
                <w:szCs w:val="28"/>
              </w:rPr>
              <w:t>，并获得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FDA认证</w:t>
            </w:r>
            <w:bookmarkEnd w:id="21"/>
          </w:p>
        </w:tc>
      </w:tr>
      <w:tr w:rsidR="002D6D62">
        <w:trPr>
          <w:trHeight w:val="117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22" w:name="_Hlk43726202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尺寸</w:t>
            </w:r>
            <w:bookmarkStart w:id="23" w:name="_GoBack"/>
            <w:bookmarkEnd w:id="22"/>
            <w:bookmarkEnd w:id="23"/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24" w:name="_Hlk43726214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高度：2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0.27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cm±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%，宽度：6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.68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cm±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%</w:t>
            </w:r>
          </w:p>
          <w:p w:rsidR="002D6D62" w:rsidRDefault="00A3796E">
            <w:pPr>
              <w:spacing w:after="0" w:line="24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深度：4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.14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cm±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%，重量（包括电池）：4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99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g最大值</w:t>
            </w:r>
            <w:bookmarkEnd w:id="24"/>
          </w:p>
        </w:tc>
      </w:tr>
      <w:tr w:rsidR="002D6D62">
        <w:trPr>
          <w:trHeight w:val="112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25" w:name="_Hlk43726249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温度</w:t>
            </w:r>
            <w:bookmarkEnd w:id="25"/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26" w:name="_Hlk43726259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操作：1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℃到4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℃，储存温度（不包括电池）：-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40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℃到7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℃</w:t>
            </w:r>
            <w:bookmarkEnd w:id="26"/>
          </w:p>
        </w:tc>
      </w:tr>
      <w:tr w:rsidR="002D6D62">
        <w:trPr>
          <w:trHeight w:val="15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27" w:name="_Hlk43726278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湿度（储存）</w:t>
            </w:r>
            <w:bookmarkEnd w:id="27"/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28" w:name="_Hlk43726289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＞8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%且≤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95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%（温度为4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℃），风干4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小时后使用</w:t>
            </w:r>
          </w:p>
          <w:p w:rsidR="002D6D62" w:rsidRDefault="00A37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≥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10</w:t>
            </w:r>
            <w:r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%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且≤8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%（温度为4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℃），适用于立即使用</w:t>
            </w:r>
            <w:bookmarkEnd w:id="28"/>
          </w:p>
        </w:tc>
      </w:tr>
      <w:tr w:rsidR="002D6D62">
        <w:trPr>
          <w:trHeight w:val="11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bookmarkStart w:id="29" w:name="_Hlk43726578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其他</w:t>
            </w:r>
            <w:bookmarkEnd w:id="29"/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62" w:rsidRDefault="00A3796E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8"/>
                <w:szCs w:val="28"/>
              </w:rPr>
            </w:pPr>
            <w:bookmarkStart w:id="30" w:name="_Hlk43726598"/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起搏感知状态栏、锁屏功能、电池取出后持续工作</w:t>
            </w:r>
            <w:r>
              <w:rPr>
                <w:rFonts w:eastAsia="Times New Roman" w:cs="Calibri"/>
                <w:color w:val="000000" w:themeColor="text1"/>
                <w:sz w:val="28"/>
                <w:szCs w:val="28"/>
              </w:rPr>
              <w:t>30s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Times New Roman" w:cs="Calibri"/>
                <w:color w:val="000000" w:themeColor="text1"/>
                <w:sz w:val="28"/>
                <w:szCs w:val="28"/>
              </w:rPr>
              <w:t>LED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背景灯、时间违规</w:t>
            </w:r>
            <w:r>
              <w:rPr>
                <w:rFonts w:eastAsia="Times New Roman" w:cs="Calibri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警告</w:t>
            </w:r>
            <w:bookmarkEnd w:id="30"/>
          </w:p>
        </w:tc>
      </w:tr>
    </w:tbl>
    <w:p w:rsidR="002D6D62" w:rsidRDefault="002D6D62">
      <w:pPr>
        <w:spacing w:line="360" w:lineRule="auto"/>
        <w:rPr>
          <w:sz w:val="28"/>
          <w:szCs w:val="28"/>
        </w:rPr>
      </w:pPr>
    </w:p>
    <w:sectPr w:rsidR="002D6D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9D" w:rsidRDefault="008A5F9D">
      <w:pPr>
        <w:spacing w:line="240" w:lineRule="auto"/>
      </w:pPr>
      <w:r>
        <w:separator/>
      </w:r>
    </w:p>
  </w:endnote>
  <w:endnote w:type="continuationSeparator" w:id="0">
    <w:p w:rsidR="008A5F9D" w:rsidRDefault="008A5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9D" w:rsidRDefault="008A5F9D">
      <w:pPr>
        <w:spacing w:after="0"/>
      </w:pPr>
      <w:r>
        <w:separator/>
      </w:r>
    </w:p>
  </w:footnote>
  <w:footnote w:type="continuationSeparator" w:id="0">
    <w:p w:rsidR="008A5F9D" w:rsidRDefault="008A5F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2VjMTU3Njk2NWUyN2E4YzIxYWZkYjRmOTk2OTYifQ=="/>
  </w:docVars>
  <w:rsids>
    <w:rsidRoot w:val="00C8061F"/>
    <w:rsid w:val="00051B79"/>
    <w:rsid w:val="000911CE"/>
    <w:rsid w:val="000C7480"/>
    <w:rsid w:val="00130E15"/>
    <w:rsid w:val="0016736C"/>
    <w:rsid w:val="00177DD6"/>
    <w:rsid w:val="00235973"/>
    <w:rsid w:val="0027198B"/>
    <w:rsid w:val="00283C8A"/>
    <w:rsid w:val="002A18FE"/>
    <w:rsid w:val="002C5CBE"/>
    <w:rsid w:val="002D5177"/>
    <w:rsid w:val="002D6D62"/>
    <w:rsid w:val="00376D8A"/>
    <w:rsid w:val="00392CBF"/>
    <w:rsid w:val="0040215F"/>
    <w:rsid w:val="004047E0"/>
    <w:rsid w:val="00411CF8"/>
    <w:rsid w:val="00481994"/>
    <w:rsid w:val="00493964"/>
    <w:rsid w:val="004D5DE3"/>
    <w:rsid w:val="00513C04"/>
    <w:rsid w:val="00530CE7"/>
    <w:rsid w:val="0055371B"/>
    <w:rsid w:val="005C210E"/>
    <w:rsid w:val="00712DC7"/>
    <w:rsid w:val="00722591"/>
    <w:rsid w:val="00732895"/>
    <w:rsid w:val="00746DDE"/>
    <w:rsid w:val="00752304"/>
    <w:rsid w:val="00793357"/>
    <w:rsid w:val="007A46AE"/>
    <w:rsid w:val="007C246A"/>
    <w:rsid w:val="007E79FC"/>
    <w:rsid w:val="00823ABA"/>
    <w:rsid w:val="008250D7"/>
    <w:rsid w:val="00880410"/>
    <w:rsid w:val="008A5F9D"/>
    <w:rsid w:val="008E24B5"/>
    <w:rsid w:val="00974ABE"/>
    <w:rsid w:val="00993109"/>
    <w:rsid w:val="00A3796E"/>
    <w:rsid w:val="00A52A73"/>
    <w:rsid w:val="00A800AC"/>
    <w:rsid w:val="00AB634B"/>
    <w:rsid w:val="00AC0204"/>
    <w:rsid w:val="00AE6E4C"/>
    <w:rsid w:val="00B02E9E"/>
    <w:rsid w:val="00B10240"/>
    <w:rsid w:val="00B200A7"/>
    <w:rsid w:val="00C41451"/>
    <w:rsid w:val="00C45DB0"/>
    <w:rsid w:val="00C74FD0"/>
    <w:rsid w:val="00C8061F"/>
    <w:rsid w:val="00C833B8"/>
    <w:rsid w:val="00CB5DF7"/>
    <w:rsid w:val="00CF3CC2"/>
    <w:rsid w:val="00D25E3E"/>
    <w:rsid w:val="00D524EB"/>
    <w:rsid w:val="00DA4AD0"/>
    <w:rsid w:val="00DC0C5E"/>
    <w:rsid w:val="00DF71C9"/>
    <w:rsid w:val="00E07E50"/>
    <w:rsid w:val="00E6728F"/>
    <w:rsid w:val="00ED55B1"/>
    <w:rsid w:val="00F373F5"/>
    <w:rsid w:val="00F65487"/>
    <w:rsid w:val="00F90E4D"/>
    <w:rsid w:val="4E403840"/>
    <w:rsid w:val="55C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02BD91"/>
  <w15:docId w15:val="{5E59210E-2838-4C84-91C4-BAB52DD6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0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118</Words>
  <Characters>677</Characters>
  <Application>Microsoft Office Word</Application>
  <DocSecurity>0</DocSecurity>
  <Lines>5</Lines>
  <Paragraphs>1</Paragraphs>
  <ScaleCrop>false</ScaleCrop>
  <Company>Medtronic, Inc.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临时起搏器技术要求</dc:title>
  <dc:creator>Dong, Xiaojun</dc:creator>
  <cp:keywords>美敦力受控</cp:keywords>
  <cp:lastModifiedBy>Administrator</cp:lastModifiedBy>
  <cp:revision>12</cp:revision>
  <dcterms:created xsi:type="dcterms:W3CDTF">2020-03-20T05:59:00Z</dcterms:created>
  <dcterms:modified xsi:type="dcterms:W3CDTF">2023-02-27T08:00:00Z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96c49796-2fe5-41e8-ad18-771ce34c1d7e</vt:lpwstr>
  </property>
  <property fmtid="{D5CDD505-2E9C-101B-9397-08002B2CF9AE}" pid="3" name="Classification">
    <vt:lpwstr>MedtronicControlled</vt:lpwstr>
  </property>
  <property fmtid="{D5CDD505-2E9C-101B-9397-08002B2CF9AE}" pid="4" name="KSOProductBuildVer">
    <vt:lpwstr>2052-11.1.0.12980</vt:lpwstr>
  </property>
  <property fmtid="{D5CDD505-2E9C-101B-9397-08002B2CF9AE}" pid="5" name="ICV">
    <vt:lpwstr>E09A12F4455E4AD68307E5F5E7B5DE77</vt:lpwstr>
  </property>
</Properties>
</file>